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5E6618" w14:textId="77777777" w:rsidR="00597B2B" w:rsidRDefault="008C04CD">
      <w:pPr>
        <w:pStyle w:val="ae"/>
        <w:spacing w:before="0"/>
        <w:jc w:val="center"/>
        <w:rPr>
          <w:b/>
          <w:bCs/>
        </w:rPr>
      </w:pPr>
      <w:r>
        <w:rPr>
          <w:b/>
          <w:bCs/>
        </w:rPr>
        <w:t>ДОГОВОР ОКАЗАНИЯ УСЛУГ №  ГП528342</w:t>
      </w:r>
    </w:p>
    <w:p w14:paraId="077F9E3C" w14:textId="77777777" w:rsidR="00597B2B" w:rsidRDefault="00597B2B">
      <w:pPr>
        <w:spacing w:after="0" w:line="240" w:lineRule="auto"/>
        <w:ind w:firstLine="284"/>
        <w:jc w:val="both"/>
        <w:rPr>
          <w:rFonts w:ascii="Times New Roman" w:hAnsi="Times New Roman" w:cs="Times New Roman"/>
          <w:sz w:val="24"/>
          <w:szCs w:val="24"/>
        </w:rPr>
      </w:pPr>
    </w:p>
    <w:tbl>
      <w:tblPr>
        <w:tblW w:w="9853" w:type="dxa"/>
        <w:tblInd w:w="-108" w:type="dxa"/>
        <w:tblLayout w:type="fixed"/>
        <w:tblLook w:val="0000" w:firstRow="0" w:lastRow="0" w:firstColumn="0" w:lastColumn="0" w:noHBand="0" w:noVBand="0"/>
      </w:tblPr>
      <w:tblGrid>
        <w:gridCol w:w="4921"/>
        <w:gridCol w:w="4932"/>
      </w:tblGrid>
      <w:tr w:rsidR="00597B2B" w14:paraId="4A49F094" w14:textId="77777777">
        <w:tc>
          <w:tcPr>
            <w:tcW w:w="4921" w:type="dxa"/>
          </w:tcPr>
          <w:p w14:paraId="45E60C7C" w14:textId="77777777" w:rsidR="00597B2B" w:rsidRDefault="008C04CD">
            <w:pPr>
              <w:pStyle w:val="ConsNonformat"/>
              <w:tabs>
                <w:tab w:val="left" w:pos="4327"/>
                <w:tab w:val="left" w:pos="6170"/>
                <w:tab w:val="left" w:pos="9960"/>
              </w:tabs>
              <w:ind w:right="0" w:firstLine="284"/>
              <w:jc w:val="both"/>
              <w:rPr>
                <w:rFonts w:ascii="Times New Roman" w:hAnsi="Times New Roman" w:cs="Times New Roman"/>
                <w:sz w:val="24"/>
                <w:szCs w:val="24"/>
              </w:rPr>
            </w:pPr>
            <w:r>
              <w:rPr>
                <w:rFonts w:ascii="Times New Roman" w:hAnsi="Times New Roman" w:cs="Times New Roman"/>
                <w:sz w:val="24"/>
                <w:szCs w:val="24"/>
              </w:rPr>
              <w:t>г. Сочи</w:t>
            </w:r>
          </w:p>
        </w:tc>
        <w:tc>
          <w:tcPr>
            <w:tcW w:w="4931" w:type="dxa"/>
          </w:tcPr>
          <w:p w14:paraId="2579BCBA" w14:textId="77777777" w:rsidR="00597B2B" w:rsidRDefault="008C04CD">
            <w:pPr>
              <w:pStyle w:val="ConsNonformat"/>
              <w:tabs>
                <w:tab w:val="left" w:pos="4327"/>
                <w:tab w:val="left" w:pos="6170"/>
                <w:tab w:val="left" w:pos="9960"/>
              </w:tabs>
              <w:ind w:right="0" w:firstLine="284"/>
              <w:jc w:val="right"/>
            </w:pPr>
            <w:r>
              <w:rPr>
                <w:rFonts w:ascii="Times New Roman" w:hAnsi="Times New Roman" w:cs="Times New Roman"/>
                <w:sz w:val="24"/>
                <w:szCs w:val="24"/>
              </w:rPr>
              <w:t xml:space="preserve">« 05 »  мая  </w:t>
            </w:r>
            <w:r>
              <w:rPr>
                <w:rFonts w:ascii="Times New Roman" w:hAnsi="Times New Roman" w:cs="Times New Roman"/>
                <w:sz w:val="24"/>
                <w:szCs w:val="24"/>
                <w:lang w:val="en-US"/>
              </w:rPr>
              <w:t>202</w:t>
            </w:r>
            <w:r>
              <w:rPr>
                <w:rFonts w:ascii="Times New Roman" w:hAnsi="Times New Roman" w:cs="Times New Roman"/>
                <w:sz w:val="24"/>
                <w:szCs w:val="24"/>
              </w:rPr>
              <w:t>5 г.</w:t>
            </w:r>
          </w:p>
        </w:tc>
      </w:tr>
    </w:tbl>
    <w:p w14:paraId="119F42C6" w14:textId="77777777" w:rsidR="00597B2B" w:rsidRDefault="00597B2B">
      <w:pPr>
        <w:pStyle w:val="ConsNonformat"/>
        <w:widowControl/>
        <w:tabs>
          <w:tab w:val="left" w:pos="4327"/>
          <w:tab w:val="left" w:pos="6170"/>
          <w:tab w:val="left" w:pos="9960"/>
        </w:tabs>
        <w:ind w:right="0" w:firstLine="284"/>
        <w:jc w:val="both"/>
        <w:rPr>
          <w:rFonts w:ascii="Times New Roman" w:hAnsi="Times New Roman" w:cs="Times New Roman"/>
          <w:sz w:val="24"/>
          <w:szCs w:val="24"/>
        </w:rPr>
      </w:pPr>
    </w:p>
    <w:p w14:paraId="25D153B6" w14:textId="77777777" w:rsidR="00597B2B" w:rsidRDefault="00597B2B">
      <w:pPr>
        <w:pStyle w:val="ConsNonformat"/>
        <w:widowControl/>
        <w:tabs>
          <w:tab w:val="left" w:pos="4327"/>
          <w:tab w:val="left" w:pos="6170"/>
          <w:tab w:val="left" w:pos="9960"/>
        </w:tabs>
        <w:ind w:right="0" w:firstLine="284"/>
        <w:jc w:val="both"/>
        <w:rPr>
          <w:rFonts w:ascii="Times New Roman" w:hAnsi="Times New Roman" w:cs="Times New Roman"/>
          <w:sz w:val="24"/>
          <w:szCs w:val="24"/>
        </w:rPr>
      </w:pPr>
    </w:p>
    <w:p w14:paraId="6A854648" w14:textId="77777777" w:rsidR="00597B2B" w:rsidRDefault="008C04CD">
      <w:pPr>
        <w:pStyle w:val="ConsPlusNormal"/>
        <w:widowControl/>
        <w:ind w:firstLine="540"/>
        <w:jc w:val="both"/>
      </w:pPr>
      <w:r>
        <w:rPr>
          <w:rFonts w:ascii="Times New Roman" w:hAnsi="Times New Roman" w:cs="Times New Roman"/>
          <w:b/>
          <w:bCs/>
          <w:sz w:val="24"/>
          <w:szCs w:val="24"/>
        </w:rPr>
        <w:t>Индивидуальный предприниматель Фролова Наталья Дмитриевна</w:t>
      </w:r>
      <w:r>
        <w:rPr>
          <w:rFonts w:ascii="Times New Roman" w:hAnsi="Times New Roman" w:cs="Times New Roman"/>
          <w:sz w:val="24"/>
          <w:szCs w:val="24"/>
        </w:rPr>
        <w:t xml:space="preserve">, ОГРН 323237500430229, ИНН 231001021708, именуемое в дальнейшем Исполнитель,  действующего на основании </w:t>
      </w:r>
      <w:r>
        <w:rPr>
          <w:rFonts w:ascii="Times New Roman" w:hAnsi="Times New Roman" w:cs="Times New Roman"/>
          <w:sz w:val="24"/>
          <w:szCs w:val="24"/>
        </w:rPr>
        <w:t>свидетельства о государственной регистрации от 19.10.2023г. , с одной стороны, и</w:t>
      </w:r>
      <w:r>
        <w:rPr>
          <w:rFonts w:ascii="Times New Roman" w:eastAsia="Calibri" w:hAnsi="Times New Roman" w:cs="Times New Roman"/>
          <w:bCs/>
          <w:sz w:val="24"/>
          <w:szCs w:val="24"/>
          <w:lang w:eastAsia="en-US"/>
        </w:rPr>
        <w:t xml:space="preserve"> </w:t>
      </w:r>
      <w:r>
        <w:rPr>
          <w:rFonts w:ascii="Times New Roman" w:eastAsia="Calibri" w:hAnsi="Times New Roman" w:cs="Times New Roman"/>
          <w:b/>
          <w:bCs/>
          <w:sz w:val="24"/>
          <w:szCs w:val="24"/>
          <w:lang w:eastAsia="en-US"/>
        </w:rPr>
        <w:t xml:space="preserve">Акционерное общество «Курорт </w:t>
      </w:r>
      <w:proofErr w:type="spellStart"/>
      <w:r>
        <w:rPr>
          <w:rFonts w:ascii="Times New Roman" w:eastAsia="Calibri" w:hAnsi="Times New Roman" w:cs="Times New Roman"/>
          <w:b/>
          <w:bCs/>
          <w:sz w:val="24"/>
          <w:szCs w:val="24"/>
          <w:lang w:eastAsia="en-US"/>
        </w:rPr>
        <w:t>Макопсе</w:t>
      </w:r>
      <w:proofErr w:type="spellEnd"/>
      <w:r>
        <w:rPr>
          <w:rFonts w:ascii="Times New Roman" w:eastAsia="Calibri" w:hAnsi="Times New Roman" w:cs="Times New Roman"/>
          <w:b/>
          <w:bCs/>
          <w:sz w:val="24"/>
          <w:szCs w:val="24"/>
          <w:lang w:eastAsia="en-US"/>
        </w:rPr>
        <w:t>»</w:t>
      </w:r>
      <w:r>
        <w:rPr>
          <w:rFonts w:ascii="Times New Roman" w:eastAsia="Calibri" w:hAnsi="Times New Roman" w:cs="Times New Roman"/>
          <w:sz w:val="24"/>
          <w:szCs w:val="24"/>
          <w:lang w:eastAsia="en-US"/>
        </w:rPr>
        <w:t xml:space="preserve"> (ОГРН 1022302793160, ИНН 2318011382)</w:t>
      </w:r>
      <w:r>
        <w:rPr>
          <w:rFonts w:ascii="Times New Roman" w:hAnsi="Times New Roman" w:cs="Times New Roman"/>
          <w:sz w:val="24"/>
          <w:szCs w:val="24"/>
        </w:rPr>
        <w:t xml:space="preserve">, именуемое в дальнейшем «Заказчик», в лице генерального директора Калмыкова Дмитрия Александровича, действующего на основании Устава с другой стороны, совместно именуемые «Стороны», а по отдельности – «Сторона», заключили настоящий Договор (далее – «Договор») о нижеследующем: </w:t>
      </w:r>
    </w:p>
    <w:p w14:paraId="15E617D8" w14:textId="77777777" w:rsidR="00597B2B" w:rsidRDefault="00597B2B">
      <w:pPr>
        <w:pStyle w:val="ConsPlusNormal"/>
        <w:widowControl/>
        <w:ind w:firstLine="540"/>
        <w:jc w:val="both"/>
        <w:rPr>
          <w:rFonts w:ascii="Times New Roman" w:hAnsi="Times New Roman" w:cs="Times New Roman"/>
          <w:sz w:val="24"/>
          <w:szCs w:val="24"/>
        </w:rPr>
      </w:pPr>
    </w:p>
    <w:p w14:paraId="372D6B39" w14:textId="77777777" w:rsidR="00597B2B" w:rsidRDefault="008C04CD">
      <w:pPr>
        <w:tabs>
          <w:tab w:val="left" w:pos="360"/>
        </w:tab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 ПРЕДМЕТ ДОГОВОРА</w:t>
      </w:r>
    </w:p>
    <w:p w14:paraId="6477348F" w14:textId="77777777" w:rsidR="00597B2B" w:rsidRDefault="00597B2B">
      <w:pPr>
        <w:spacing w:after="0" w:line="240" w:lineRule="auto"/>
        <w:ind w:firstLine="284"/>
        <w:jc w:val="both"/>
        <w:rPr>
          <w:rFonts w:ascii="Times New Roman" w:eastAsia="Times New Roman" w:hAnsi="Times New Roman" w:cs="Times New Roman"/>
          <w:b/>
          <w:sz w:val="24"/>
          <w:szCs w:val="24"/>
          <w:lang w:eastAsia="ar-SA"/>
        </w:rPr>
      </w:pPr>
    </w:p>
    <w:p w14:paraId="4C283D65"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1.1. Исполнитель обязуется по заданию Заказчика </w:t>
      </w:r>
      <w:r>
        <w:rPr>
          <w:rFonts w:ascii="Times New Roman" w:hAnsi="Times New Roman" w:cs="Times New Roman"/>
          <w:sz w:val="24"/>
          <w:szCs w:val="24"/>
        </w:rPr>
        <w:t>оказать услуги по предоставлению во временное пользование надлежащим образом обработанных текстильных изделий  (далее – Услуги) в соответствии с Техническим заданием (Приложение №1 к договору), являющимся неотъемлемой частью настоящего Договора, а Заказчик обязуется оплачивать оказываемые Исполнителем Услуги в размере, сроки и в порядке, установленные настоящим Договором.</w:t>
      </w:r>
    </w:p>
    <w:p w14:paraId="3EC837AA"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1.2 Срок оказания услуг: начало - с даты заключения договора, но не ранее 20.05.2025г., окончание — 20.09.2025г.</w:t>
      </w:r>
    </w:p>
    <w:p w14:paraId="220C44C9" w14:textId="77777777" w:rsidR="00597B2B" w:rsidRDefault="00597B2B">
      <w:pPr>
        <w:spacing w:after="0" w:line="240" w:lineRule="auto"/>
        <w:ind w:firstLine="284"/>
        <w:jc w:val="both"/>
        <w:rPr>
          <w:rFonts w:ascii="Times New Roman" w:hAnsi="Times New Roman" w:cs="Times New Roman"/>
          <w:sz w:val="24"/>
          <w:szCs w:val="24"/>
        </w:rPr>
      </w:pPr>
    </w:p>
    <w:p w14:paraId="4BB78632" w14:textId="77777777" w:rsidR="00597B2B" w:rsidRDefault="008C04CD">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  ПРАВА И ОБЯЗАННОСТИ СТОРОН</w:t>
      </w:r>
    </w:p>
    <w:p w14:paraId="5AA40853" w14:textId="77777777" w:rsidR="00597B2B" w:rsidRDefault="00597B2B">
      <w:pPr>
        <w:spacing w:after="0" w:line="240" w:lineRule="auto"/>
        <w:ind w:firstLine="284"/>
        <w:jc w:val="both"/>
        <w:rPr>
          <w:rFonts w:ascii="Times New Roman" w:eastAsia="Times New Roman" w:hAnsi="Times New Roman" w:cs="Times New Roman"/>
          <w:b/>
          <w:sz w:val="24"/>
          <w:szCs w:val="24"/>
          <w:lang w:eastAsia="ar-SA"/>
        </w:rPr>
      </w:pPr>
    </w:p>
    <w:p w14:paraId="61E04206" w14:textId="77777777" w:rsidR="00597B2B" w:rsidRDefault="008C04CD">
      <w:pPr>
        <w:spacing w:after="0" w:line="240" w:lineRule="auto"/>
        <w:ind w:firstLine="284"/>
        <w:jc w:val="both"/>
        <w:rPr>
          <w:rFonts w:ascii="Times New Roman" w:hAnsi="Times New Roman" w:cs="Times New Roman"/>
          <w:sz w:val="24"/>
          <w:szCs w:val="24"/>
          <w:lang w:eastAsia="ru-RU"/>
        </w:rPr>
      </w:pPr>
      <w:bookmarkStart w:id="0" w:name="Par0"/>
      <w:bookmarkEnd w:id="0"/>
      <w:r>
        <w:rPr>
          <w:rFonts w:ascii="Times New Roman" w:hAnsi="Times New Roman" w:cs="Times New Roman"/>
          <w:sz w:val="24"/>
          <w:szCs w:val="24"/>
          <w:lang w:eastAsia="ru-RU"/>
        </w:rPr>
        <w:t>2.1. Исполнитель обязан:</w:t>
      </w:r>
    </w:p>
    <w:p w14:paraId="7351D344" w14:textId="77777777" w:rsidR="00597B2B" w:rsidRDefault="008C04CD">
      <w:pPr>
        <w:spacing w:after="0" w:line="240" w:lineRule="auto"/>
        <w:ind w:firstLine="284"/>
        <w:jc w:val="both"/>
      </w:pPr>
      <w:r>
        <w:rPr>
          <w:rFonts w:ascii="Times New Roman" w:hAnsi="Times New Roman" w:cs="Times New Roman"/>
          <w:sz w:val="24"/>
          <w:szCs w:val="24"/>
          <w:lang w:eastAsia="ru-RU"/>
        </w:rPr>
        <w:t xml:space="preserve">2.1.1. </w:t>
      </w:r>
      <w:r>
        <w:rPr>
          <w:rFonts w:ascii="Times New Roman" w:eastAsia="Arial Unicode MS" w:hAnsi="Times New Roman" w:cs="Times New Roman"/>
          <w:color w:val="00000A"/>
          <w:kern w:val="2"/>
          <w:sz w:val="24"/>
          <w:szCs w:val="24"/>
          <w:lang w:eastAsia="ar-SA"/>
        </w:rPr>
        <w:t>Своевременно и надлежащим образом предоставлять услуги в соответствии с условиями Договора.</w:t>
      </w:r>
    </w:p>
    <w:p w14:paraId="2522D7E8" w14:textId="77777777" w:rsidR="00597B2B" w:rsidRDefault="008C04CD">
      <w:pPr>
        <w:spacing w:after="0" w:line="240" w:lineRule="auto"/>
        <w:ind w:firstLine="284"/>
        <w:jc w:val="both"/>
        <w:rPr>
          <w:rFonts w:ascii="Times New Roman" w:eastAsia="Arial Unicode MS" w:hAnsi="Times New Roman" w:cs="Times New Roman"/>
          <w:color w:val="00000A"/>
          <w:kern w:val="2"/>
          <w:sz w:val="24"/>
          <w:szCs w:val="24"/>
          <w:lang w:eastAsia="ar-SA"/>
        </w:rPr>
      </w:pPr>
      <w:r>
        <w:rPr>
          <w:rFonts w:ascii="Times New Roman" w:eastAsia="Arial Unicode MS" w:hAnsi="Times New Roman" w:cs="Times New Roman"/>
          <w:color w:val="00000A"/>
          <w:kern w:val="2"/>
          <w:sz w:val="24"/>
          <w:szCs w:val="24"/>
          <w:lang w:eastAsia="ar-SA"/>
        </w:rPr>
        <w:t xml:space="preserve">2.1.2. Представлять Заказчику сведения об изменении банковских реквизитов в срок не позднее 5 (пяти) рабочих дней со дня </w:t>
      </w:r>
      <w:r>
        <w:rPr>
          <w:rFonts w:ascii="Times New Roman" w:eastAsia="Arial Unicode MS" w:hAnsi="Times New Roman" w:cs="Times New Roman"/>
          <w:color w:val="00000A"/>
          <w:kern w:val="2"/>
          <w:sz w:val="24"/>
          <w:szCs w:val="24"/>
          <w:lang w:eastAsia="ar-SA"/>
        </w:rPr>
        <w:t>такого изменения. В случае непредставления в установленный срок уведомления об изменении банковских реквизитов, надлежащими банковскими реквизитами Исполнителя.</w:t>
      </w:r>
    </w:p>
    <w:p w14:paraId="44C1B107" w14:textId="77777777" w:rsidR="00597B2B" w:rsidRDefault="008C04CD">
      <w:pPr>
        <w:spacing w:after="0" w:line="240" w:lineRule="auto"/>
        <w:ind w:firstLine="284"/>
        <w:jc w:val="both"/>
        <w:rPr>
          <w:rFonts w:ascii="Times New Roman" w:eastAsia="Arial Unicode MS" w:hAnsi="Times New Roman" w:cs="Times New Roman"/>
          <w:color w:val="00000A"/>
          <w:kern w:val="2"/>
          <w:sz w:val="24"/>
          <w:szCs w:val="24"/>
          <w:lang w:eastAsia="ar-SA"/>
        </w:rPr>
      </w:pPr>
      <w:r>
        <w:rPr>
          <w:rFonts w:ascii="Times New Roman" w:eastAsia="Arial Unicode MS" w:hAnsi="Times New Roman" w:cs="Times New Roman"/>
          <w:color w:val="00000A"/>
          <w:kern w:val="2"/>
          <w:sz w:val="24"/>
          <w:szCs w:val="24"/>
          <w:lang w:eastAsia="ar-SA"/>
        </w:rPr>
        <w:t>2.1.3. Оплатить неустойку (штрафы, пени), предусмотренные Договором, а также убытки, понесенные Заказчиком в связи с неисполнением или ненадлежащим исполнением Исполнителем своих обязательств по Договору.</w:t>
      </w:r>
    </w:p>
    <w:p w14:paraId="55B139E6" w14:textId="77777777" w:rsidR="00597B2B" w:rsidRDefault="008C04CD">
      <w:pPr>
        <w:spacing w:after="0" w:line="240" w:lineRule="auto"/>
        <w:ind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Заказчик обязан:</w:t>
      </w:r>
    </w:p>
    <w:p w14:paraId="0B071D07"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2.2. Заказчик оплачивает стоимость оказываемых Услуг, в соответствие с согласованной Сторонами ценой и сроками оплаты.</w:t>
      </w:r>
    </w:p>
    <w:p w14:paraId="2AF13B4F"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2.2.1. Сторонами согласовано, что Заказчик имеет право расторгнуть настоящий Договор в одностороннем порядке, известив об этом Исполнителя за 10 (десять) календарных дней.</w:t>
      </w:r>
    </w:p>
    <w:p w14:paraId="037D0E29" w14:textId="77777777" w:rsidR="00597B2B" w:rsidRDefault="008C04CD">
      <w:pPr>
        <w:spacing w:after="0" w:line="240" w:lineRule="auto"/>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2.2.2. Исполнитель вправе отказаться от исполнения обязательств по Договору лишь при условии полного возмещения Заказчику убытков.</w:t>
      </w:r>
    </w:p>
    <w:p w14:paraId="6F94E0CE" w14:textId="77777777" w:rsidR="00597B2B" w:rsidRDefault="00597B2B">
      <w:pPr>
        <w:spacing w:after="0" w:line="240" w:lineRule="auto"/>
        <w:ind w:firstLine="284"/>
        <w:jc w:val="both"/>
        <w:rPr>
          <w:rFonts w:ascii="Times New Roman" w:eastAsia="Times New Roman" w:hAnsi="Times New Roman" w:cs="Times New Roman"/>
          <w:sz w:val="24"/>
          <w:szCs w:val="24"/>
          <w:lang w:eastAsia="ar-SA"/>
        </w:rPr>
      </w:pPr>
    </w:p>
    <w:p w14:paraId="3D813B98" w14:textId="77777777" w:rsidR="00597B2B" w:rsidRDefault="008C04CD">
      <w:pPr>
        <w:tabs>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ind w:firstLine="284"/>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3.СТОИМОСТЬ УСЛУГ, ПОРЯДОК РАСЧЕТОВ</w:t>
      </w:r>
    </w:p>
    <w:p w14:paraId="21D7FA55" w14:textId="77777777" w:rsidR="00597B2B" w:rsidRDefault="00597B2B">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ind w:firstLine="284"/>
        <w:jc w:val="center"/>
        <w:rPr>
          <w:rFonts w:ascii="Times New Roman" w:eastAsia="Times New Roman" w:hAnsi="Times New Roman" w:cs="Times New Roman"/>
          <w:b/>
          <w:sz w:val="24"/>
          <w:szCs w:val="24"/>
          <w:lang w:eastAsia="ar-SA"/>
        </w:rPr>
      </w:pPr>
    </w:p>
    <w:p w14:paraId="75AB469F" w14:textId="77777777" w:rsidR="00597B2B" w:rsidRDefault="008C04CD">
      <w:pPr>
        <w:tabs>
          <w:tab w:val="left" w:pos="72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ind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3.1. Расчеты между Исполнителем и Заказчиком за оказанные Услуги производятся на основании выставляемых Исполнителем счетов с приложением счета-фактуры и Акта  оказанных </w:t>
      </w:r>
      <w:r>
        <w:rPr>
          <w:rFonts w:ascii="Times New Roman" w:eastAsia="Times New Roman" w:hAnsi="Times New Roman" w:cs="Times New Roman"/>
          <w:sz w:val="24"/>
          <w:szCs w:val="24"/>
          <w:lang w:eastAsia="ar-SA"/>
        </w:rPr>
        <w:t>услуг.</w:t>
      </w:r>
    </w:p>
    <w:p w14:paraId="46C1475C" w14:textId="77777777" w:rsidR="00597B2B" w:rsidRDefault="008C04CD">
      <w:pPr>
        <w:tabs>
          <w:tab w:val="left" w:pos="72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ind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 Оплата услуг по Договору производится Заказчиком в следующем порядке: оплата 100% (сто процентов) от стоимости Услуг производится ежемесячно в течение 15 рабочих дней в месяце, следующим за расчетным, после подписания акта оказанных услуг без замечаний и выставления соответствующего счета, счет-фактуры от Исполнителя.</w:t>
      </w:r>
    </w:p>
    <w:p w14:paraId="7FDB692A" w14:textId="77777777" w:rsidR="00597B2B" w:rsidRDefault="00597B2B">
      <w:pPr>
        <w:tabs>
          <w:tab w:val="left" w:pos="72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ind w:firstLine="284"/>
        <w:jc w:val="both"/>
      </w:pPr>
    </w:p>
    <w:p w14:paraId="1F5E5ACF" w14:textId="77777777" w:rsidR="00597B2B" w:rsidRDefault="008C04CD">
      <w:pPr>
        <w:tabs>
          <w:tab w:val="left" w:pos="72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ind w:firstLine="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3.3. Обязательства Заказчика по оплате считаются исполненными  с момента  списания денежных средств с расчетного счета Заказчика. </w:t>
      </w:r>
    </w:p>
    <w:p w14:paraId="01CE75EB" w14:textId="77777777" w:rsidR="00597B2B" w:rsidRDefault="008C04CD">
      <w:pPr>
        <w:tabs>
          <w:tab w:val="left" w:pos="709"/>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284"/>
        <w:jc w:val="both"/>
      </w:pPr>
      <w:r>
        <w:rPr>
          <w:rFonts w:ascii="Times New Roman" w:hAnsi="Times New Roman" w:cs="Times New Roman"/>
          <w:sz w:val="24"/>
          <w:szCs w:val="24"/>
        </w:rPr>
        <w:lastRenderedPageBreak/>
        <w:t xml:space="preserve">3.4. Предельная сумма Договора составляет 1 560 487,60(один миллион пятьсот шестьдесят тысяч четыреста восемьдесят семь) рублей 60 коп. Без НДС (в связи с применением УСН </w:t>
      </w:r>
      <w:r>
        <w:rPr>
          <w:rFonts w:ascii="Times New Roman" w:hAnsi="Times New Roman"/>
          <w:color w:val="000000"/>
          <w:sz w:val="24"/>
          <w:szCs w:val="24"/>
        </w:rPr>
        <w:t>ст.346.11 НК РФ.</w:t>
      </w:r>
      <w:r>
        <w:rPr>
          <w:rFonts w:ascii="Times New Roman" w:hAnsi="Times New Roman"/>
          <w:sz w:val="24"/>
          <w:szCs w:val="24"/>
        </w:rPr>
        <w:t xml:space="preserve"> </w:t>
      </w:r>
      <w:r>
        <w:rPr>
          <w:rFonts w:ascii="Times New Roman" w:hAnsi="Times New Roman" w:cs="Times New Roman"/>
          <w:sz w:val="24"/>
          <w:szCs w:val="24"/>
        </w:rPr>
        <w:t xml:space="preserve">)  . Стоимость одного кг обработанных текстильных изделий Указана в Спецификации (Приложение №2 к </w:t>
      </w:r>
      <w:r>
        <w:rPr>
          <w:rFonts w:ascii="Times New Roman" w:hAnsi="Times New Roman" w:cs="Times New Roman"/>
          <w:sz w:val="24"/>
          <w:szCs w:val="24"/>
        </w:rPr>
        <w:t>договору).</w:t>
      </w:r>
    </w:p>
    <w:p w14:paraId="688E6D1E" w14:textId="77777777" w:rsidR="00597B2B" w:rsidRDefault="00597B2B">
      <w:pPr>
        <w:spacing w:after="0" w:line="240" w:lineRule="auto"/>
        <w:rPr>
          <w:rFonts w:ascii="Times New Roman" w:hAnsi="Times New Roman" w:cs="Times New Roman"/>
          <w:sz w:val="24"/>
          <w:szCs w:val="24"/>
        </w:rPr>
      </w:pPr>
    </w:p>
    <w:p w14:paraId="3AFD134F" w14:textId="77777777" w:rsidR="00597B2B" w:rsidRDefault="008C04CD">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14:paraId="19DA8E66" w14:textId="77777777" w:rsidR="00597B2B" w:rsidRDefault="00597B2B">
      <w:pPr>
        <w:spacing w:after="0" w:line="240" w:lineRule="auto"/>
        <w:ind w:firstLine="284"/>
        <w:jc w:val="center"/>
        <w:rPr>
          <w:rFonts w:ascii="Times New Roman" w:hAnsi="Times New Roman" w:cs="Times New Roman"/>
          <w:b/>
          <w:sz w:val="24"/>
          <w:szCs w:val="24"/>
        </w:rPr>
      </w:pPr>
    </w:p>
    <w:p w14:paraId="7095AA94"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4.1. В случае неисполнения или ненадлежащего исполнения Исполнителем обязательства, предусмотренного настоящим Договором, Заказчик имеет право производить оплату по Договору за вычетом соответствующего размера неустойки (штрафа, пени) предусмотренной пунктом 4.2., 4.2.1. настоящего Договора.   </w:t>
      </w:r>
    </w:p>
    <w:p w14:paraId="38BDF391"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4.2. В случае нарушения условий настоящего Договора, указанных в Техническом задании, Исполнитель несет ответственность в размере 20% от общей цены Услуг, предусмотренных настоящим Договором. </w:t>
      </w:r>
    </w:p>
    <w:p w14:paraId="6A35C8A1"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4.2.1. В случае, если Исполнитель при заключении договора, либо до или после его заключения, предоставил Заказчику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то Исполнитель обязан уплатить Заказчику штраф </w:t>
      </w:r>
      <w:r>
        <w:rPr>
          <w:rFonts w:ascii="Times New Roman" w:hAnsi="Times New Roman" w:cs="Times New Roman"/>
          <w:sz w:val="24"/>
          <w:szCs w:val="24"/>
        </w:rPr>
        <w:t>в размере 20 (Двадцать) % от общей стоимости Услуг.</w:t>
      </w:r>
    </w:p>
    <w:p w14:paraId="2C5EC937" w14:textId="77777777" w:rsidR="00597B2B" w:rsidRDefault="008C04CD">
      <w:pPr>
        <w:spacing w:after="0" w:line="240" w:lineRule="auto"/>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4.3. Исполнитель несет имущественную ответственность:</w:t>
      </w:r>
    </w:p>
    <w:p w14:paraId="4B5A1F11" w14:textId="77777777" w:rsidR="00597B2B" w:rsidRDefault="008C04CD">
      <w:pPr>
        <w:spacing w:after="0" w:line="240" w:lineRule="auto"/>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за ущерб, нанесенный уничтожением или повреждением имущества в результате ненадлежащего выполнения Исполнителем принятых по </w:t>
      </w:r>
      <w:r>
        <w:rPr>
          <w:rFonts w:ascii="Times New Roman" w:hAnsi="Times New Roman" w:cs="Times New Roman"/>
          <w:sz w:val="24"/>
          <w:szCs w:val="24"/>
          <w:lang w:eastAsia="ru-RU"/>
        </w:rPr>
        <w:t>Договору обязательств;</w:t>
      </w:r>
    </w:p>
    <w:p w14:paraId="5B66B214" w14:textId="77777777" w:rsidR="00597B2B" w:rsidRDefault="008C04CD">
      <w:pPr>
        <w:spacing w:after="0" w:line="240" w:lineRule="auto"/>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4.6. Ущерб, причиненный имуществу Заказчика, подлежит возмещению в полном объеме Исполнителем в течение 5 (пяти) рабочих дней с момента выставления Заказчиком соответствующей претензии.</w:t>
      </w:r>
    </w:p>
    <w:p w14:paraId="0DCAA07B" w14:textId="77777777" w:rsidR="00597B2B" w:rsidRDefault="00597B2B">
      <w:pPr>
        <w:spacing w:after="0" w:line="240" w:lineRule="auto"/>
        <w:ind w:firstLine="284"/>
        <w:jc w:val="both"/>
        <w:rPr>
          <w:rFonts w:ascii="Times New Roman" w:hAnsi="Times New Roman" w:cs="Times New Roman"/>
          <w:sz w:val="24"/>
          <w:szCs w:val="24"/>
          <w:lang w:eastAsia="ru-RU"/>
        </w:rPr>
      </w:pPr>
    </w:p>
    <w:p w14:paraId="317B41C9" w14:textId="77777777" w:rsidR="00597B2B" w:rsidRDefault="008C04CD">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5. ПОРЯДОК РАЗРЕШЕНИЯ СПОРОВ</w:t>
      </w:r>
    </w:p>
    <w:p w14:paraId="60979136" w14:textId="77777777" w:rsidR="00597B2B" w:rsidRDefault="00597B2B">
      <w:pPr>
        <w:spacing w:after="0" w:line="240" w:lineRule="auto"/>
        <w:ind w:firstLine="284"/>
        <w:jc w:val="center"/>
        <w:rPr>
          <w:rFonts w:ascii="Times New Roman" w:hAnsi="Times New Roman" w:cs="Times New Roman"/>
          <w:b/>
          <w:sz w:val="24"/>
          <w:szCs w:val="24"/>
        </w:rPr>
      </w:pPr>
    </w:p>
    <w:p w14:paraId="31AAB29D"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5.1. Настоящим Договором предусматривается досудебный претензионный порядок разрешения споров, возникающих между Сторонами в ходе исполнения настоящего Договора.</w:t>
      </w:r>
    </w:p>
    <w:p w14:paraId="7C92FD62"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5.2. Заинтересованная Сторона до обращения в суд должна направить другой Стороне письменную претензию. Претензия направляется заказным или ценным письмом, с уведомлением.</w:t>
      </w:r>
    </w:p>
    <w:p w14:paraId="2E0F9C54"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5.3. Сторона, получившая претензию, должна в течение 3 (трех) рабочих дней от даты получения такой претензии направить на нее ответ.</w:t>
      </w:r>
    </w:p>
    <w:p w14:paraId="27ED026E"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5.4. Сторона, направившая претензию и не получившая на нее ответ, либо получившая не удовлетворяющий ее ответ, вправе обратиться в арбитражный суд.</w:t>
      </w:r>
    </w:p>
    <w:p w14:paraId="4A830D7A"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5.5. Все споры подлежат рассмотрению в Арбитражном суде Краснодарского края в порядке, установленном законодательством РФ.</w:t>
      </w:r>
    </w:p>
    <w:p w14:paraId="20A8E128" w14:textId="77777777" w:rsidR="00597B2B" w:rsidRDefault="00597B2B">
      <w:pPr>
        <w:spacing w:after="0" w:line="240" w:lineRule="auto"/>
        <w:ind w:firstLine="284"/>
        <w:jc w:val="both"/>
        <w:rPr>
          <w:rFonts w:ascii="Times New Roman" w:hAnsi="Times New Roman" w:cs="Times New Roman"/>
          <w:sz w:val="24"/>
          <w:szCs w:val="24"/>
        </w:rPr>
      </w:pPr>
    </w:p>
    <w:p w14:paraId="09D27B39" w14:textId="77777777" w:rsidR="00597B2B" w:rsidRDefault="008C04CD">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6. ОБСТОЯТЕЛЬСТВА НЕПРЕОДОЛИМОЙ СИЛЫ</w:t>
      </w:r>
    </w:p>
    <w:p w14:paraId="6ACDFC51" w14:textId="77777777" w:rsidR="00597B2B" w:rsidRDefault="00597B2B">
      <w:pPr>
        <w:spacing w:after="0" w:line="240" w:lineRule="auto"/>
        <w:ind w:firstLine="284"/>
        <w:jc w:val="center"/>
        <w:rPr>
          <w:rFonts w:ascii="Times New Roman" w:hAnsi="Times New Roman" w:cs="Times New Roman"/>
          <w:b/>
          <w:sz w:val="24"/>
          <w:szCs w:val="24"/>
        </w:rPr>
      </w:pPr>
    </w:p>
    <w:p w14:paraId="7B559B9E"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Стороны освобождаются от своих обязательств в случае наступления обстоятельств непреодолимой силы, препятствующих исполнению обязательств по Договору, которые Стороны не смогли предвидеть и предотвратить при заключении Договора и которые возникли не по воле Сторон.</w:t>
      </w:r>
    </w:p>
    <w:p w14:paraId="1E4007B1"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К обстоятельствам непреодолимой силы относятся войны, гражданские войны, эпидемии, землетрясение, наводнение и иные стихийные бедствия, а также блокады и эмбарго, изменение социально-политической системы, издание нормативных актов, вступивших в силу после заключения Договора и иные подобные обстоятельства, препятствующие выполнению Сторонами принятых на себя обязательств.</w:t>
      </w:r>
    </w:p>
    <w:p w14:paraId="1973DE8E"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6.3. Сторона, ссылающаяся на обстоятельства непреодолимой силы, обязана незамедлительно известить другую Сторону о наступлении таких обстоятельств в письменной форме и по требованию этой Стороны, представить документ, выданный компетентным учреждением РФ. В этом документе должны содержаться сведения о виде и обстоятельствах </w:t>
      </w:r>
      <w:r>
        <w:rPr>
          <w:rFonts w:ascii="Times New Roman" w:eastAsia="Times New Roman" w:hAnsi="Times New Roman" w:cs="Times New Roman"/>
          <w:sz w:val="24"/>
          <w:szCs w:val="24"/>
          <w:lang w:eastAsia="ru-RU"/>
        </w:rPr>
        <w:lastRenderedPageBreak/>
        <w:t xml:space="preserve">непреодолимой силы, оценка их влияния на выполнение обязательств по настоящему Договору и на соблюдение сроков. Сторона, которая не может выполнять свои обязательства по настоящему Договору вследствие обстоятельств непреодолимой силы, будет стараться с учетом положений Договора как можно скорее компенсировать такое невыполнение. </w:t>
      </w:r>
    </w:p>
    <w:p w14:paraId="0D2DAB7B"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6.4. Сразу после окончания обстоятельств, препятствующих выполнению обязательств, Сторона, которая не смогла выполнить свои обязательства, сообщает в письменной форме другой Стороне об этом и о сроке, к началу которого она сможет </w:t>
      </w:r>
      <w:r>
        <w:rPr>
          <w:rFonts w:ascii="Times New Roman" w:eastAsia="Times New Roman" w:hAnsi="Times New Roman" w:cs="Times New Roman"/>
          <w:sz w:val="24"/>
          <w:szCs w:val="24"/>
          <w:lang w:eastAsia="ru-RU"/>
        </w:rPr>
        <w:t>выполнить свои обязательства по настоящему Договору. В случае если Сторона не перешлет сообщения или перешлет его с опозданием, она должна возместить убытки, понесенные другой Стороной вследствие не сообщения или задержанного сообщений.</w:t>
      </w:r>
    </w:p>
    <w:p w14:paraId="2C184282"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 При наступлении названных в этой статье Договора обстоятельств непреодолимой силы исполнение соответствующих обязательств по настоящему Договору Стороной, ссылающейся на обстоятельства непреодолимой силы, откладывается на время продолжения действия этих обстоятельств. В том случае, если обстоятельства непреодолимой силы длятся более 1 (Одного) календарного месяца, Стороны должны в течение 5 (Пяти) рабочих дней с момента наступления Срока принятия решения договориться о дальнейшем исполнении Договора, а</w:t>
      </w:r>
      <w:r>
        <w:rPr>
          <w:rFonts w:ascii="Times New Roman" w:eastAsia="Times New Roman" w:hAnsi="Times New Roman" w:cs="Times New Roman"/>
          <w:sz w:val="24"/>
          <w:szCs w:val="24"/>
          <w:lang w:eastAsia="ru-RU"/>
        </w:rPr>
        <w:t xml:space="preserve"> также об осуществлении взаиморасчетов и урегулировании взаимных требований.</w:t>
      </w:r>
    </w:p>
    <w:p w14:paraId="39BC513D" w14:textId="77777777" w:rsidR="00597B2B" w:rsidRDefault="00597B2B">
      <w:pPr>
        <w:spacing w:line="240" w:lineRule="auto"/>
        <w:ind w:firstLine="284"/>
        <w:jc w:val="both"/>
        <w:rPr>
          <w:rFonts w:ascii="Times New Roman" w:eastAsia="Times New Roman" w:hAnsi="Times New Roman" w:cs="Times New Roman"/>
          <w:sz w:val="24"/>
          <w:szCs w:val="24"/>
          <w:lang w:eastAsia="ru-RU"/>
        </w:rPr>
      </w:pPr>
    </w:p>
    <w:p w14:paraId="08856D1A" w14:textId="77777777" w:rsidR="00597B2B" w:rsidRDefault="008C04CD">
      <w:pPr>
        <w:widowControl w:val="0"/>
        <w:tabs>
          <w:tab w:val="left" w:pos="851"/>
        </w:tabs>
        <w:spacing w:after="2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7. КОНФИДЕНЦИАЛЬНОСТЬ</w:t>
      </w:r>
    </w:p>
    <w:p w14:paraId="01B72D0E" w14:textId="77777777" w:rsidR="00597B2B" w:rsidRDefault="00597B2B">
      <w:pPr>
        <w:widowControl w:val="0"/>
        <w:tabs>
          <w:tab w:val="left" w:pos="851"/>
        </w:tabs>
        <w:spacing w:after="20" w:line="240" w:lineRule="auto"/>
        <w:jc w:val="both"/>
        <w:rPr>
          <w:rFonts w:ascii="Times New Roman" w:hAnsi="Times New Roman" w:cs="Times New Roman"/>
          <w:b/>
          <w:color w:val="000000"/>
          <w:sz w:val="24"/>
          <w:szCs w:val="24"/>
        </w:rPr>
      </w:pPr>
    </w:p>
    <w:p w14:paraId="6B4824CF"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7.1. Исполнитель обязуется не разглашать конфиденциальную информацию, полученную от Заказчика в ходе реализации Договора, а также в течение 3-х (трех) лет после </w:t>
      </w:r>
      <w:r>
        <w:rPr>
          <w:rFonts w:ascii="Times New Roman" w:eastAsia="Times New Roman" w:hAnsi="Times New Roman" w:cs="Times New Roman"/>
          <w:sz w:val="24"/>
          <w:szCs w:val="24"/>
          <w:lang w:eastAsia="ru-RU"/>
        </w:rPr>
        <w:t>окончания действия Договора, за исключением случаев, предусмотренных законодательством Российской Федерации.</w:t>
      </w:r>
    </w:p>
    <w:p w14:paraId="49B91848"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 Стороны обязаны обеспечивать сохранность сведений и документов, получаемых и/или составляемых ими при реализации Договора, и не вправе передавать указанные сведения и документы или их копии третьим лицам, либо разглашать их без письменного согласия на то каждой Стороны, за исключением случаев, предусмотренных законодательством Российской Федерации и настоящим Договором.</w:t>
      </w:r>
    </w:p>
    <w:p w14:paraId="5CE54EF5"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 Находящаяся в распоряжении Исполнителя информация, содержащая сведения об операциях Заказчика, предоставляется исключительно по решению суда уполномоченным данным решением лицам или органам государственной власти Российской Федерации в случаях, предусмотренных законодательными актами Российской Федерации об их деятельности.</w:t>
      </w:r>
    </w:p>
    <w:p w14:paraId="6412EDCF"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7.4. Рабочая документация и файлы, связанные с Договором, включая электронные документы и файлы, являются исключительной собственностью Заказчика. Исполнитель вправе предоставлять доступ к такой документации при соблюдении режима конфиденциальности третьим лицам, уполномоченным осуществлять процедуры контроля деятельности Исполнителя. </w:t>
      </w:r>
    </w:p>
    <w:p w14:paraId="453A121D"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 В период оказания услуг по настоящему Договору у Исполнителя и Заказчика есть право передавать друг другу информацию через электронные средства связи. Однако такая передача информации не может гарантировать сохранность, отсутствие вирусов или ошибок, и, следовательно, данная информация может быть перехвачена, искажена, утеряна, уничтожена, либо может дойти до адресата позже означенного срока, не полностью, а также быть иным образом существенно повреждена и быть небезопасна в применении. Стороны признаю</w:t>
      </w:r>
      <w:r>
        <w:rPr>
          <w:rFonts w:ascii="Times New Roman" w:eastAsia="Times New Roman" w:hAnsi="Times New Roman" w:cs="Times New Roman"/>
          <w:sz w:val="24"/>
          <w:szCs w:val="24"/>
          <w:lang w:eastAsia="ru-RU"/>
        </w:rPr>
        <w:t>т, что никакие системы и процедуры не могут гарантировать, что передача информации не будет подвержена таким рискам, но каждая из Сторон согласна применять оправданные, с коммерческой точки зрения, процедуры для проверки информации на отсутствие в ней наиболее известных вирусов до отправки ее по электронным средствам связи.</w:t>
      </w:r>
    </w:p>
    <w:p w14:paraId="5FD5BC4C"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7.6. Стороны подтверждают, что каждая из них принимает на себя указанные в п. 7.5 риски и согласна применять электронные средства связи для передачи информации друг другу. Каждая из Сторон несет ответственность за защиту своих электронных систем, а также интересов, связанных с применением электронных средств связи. </w:t>
      </w:r>
    </w:p>
    <w:p w14:paraId="25A5A0AE"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7.7. Настоящим Договором Заказчик подтверждает, что до передачи Исполнителю персональных данных работников Заказчика на обработку в целях исполнения настоящего Договора получил согласие указанных работников Заказчика на такую передачу и обработку. </w:t>
      </w:r>
      <w:r>
        <w:rPr>
          <w:rFonts w:ascii="Times New Roman" w:eastAsia="Times New Roman" w:hAnsi="Times New Roman" w:cs="Times New Roman"/>
          <w:sz w:val="24"/>
          <w:szCs w:val="24"/>
          <w:lang w:eastAsia="ru-RU"/>
        </w:rPr>
        <w:lastRenderedPageBreak/>
        <w:t>Заказчик обязуется соблюдать конфиденциальность и обеспечить безопасность переданных Заказчиком персональных данных.</w:t>
      </w:r>
    </w:p>
    <w:p w14:paraId="5E11EA5B"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 Настоящим Договором Исполнитель подтверждает согласие своих сотрудников на передачу Исполнителю и обработку их персональных данных для целей исполнения настоящего Договора.</w:t>
      </w:r>
    </w:p>
    <w:p w14:paraId="70589945" w14:textId="77777777" w:rsidR="00597B2B" w:rsidRDefault="008C04C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 Поставщик вправе использовать/раскрывать информацию о заключении Договора с Заказчиком в рекламных целях только с письменного согласия Заказчика.</w:t>
      </w:r>
    </w:p>
    <w:p w14:paraId="11FCE1B5" w14:textId="77777777" w:rsidR="00597B2B" w:rsidRDefault="00597B2B">
      <w:pPr>
        <w:spacing w:after="0" w:line="240" w:lineRule="auto"/>
        <w:ind w:firstLine="284"/>
        <w:jc w:val="both"/>
        <w:rPr>
          <w:rFonts w:ascii="Times New Roman" w:eastAsia="Times New Roman" w:hAnsi="Times New Roman" w:cs="Times New Roman"/>
          <w:sz w:val="24"/>
          <w:szCs w:val="24"/>
          <w:lang w:eastAsia="ru-RU"/>
        </w:rPr>
      </w:pPr>
    </w:p>
    <w:p w14:paraId="2D6B96FA" w14:textId="77777777" w:rsidR="00597B2B" w:rsidRDefault="008C0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 ЗАКЛЮЧИТЕЛЬНЫЕ ПОЛОЖЕНИЯ</w:t>
      </w:r>
    </w:p>
    <w:p w14:paraId="138BAD78" w14:textId="77777777" w:rsidR="00597B2B" w:rsidRDefault="00597B2B">
      <w:pPr>
        <w:spacing w:after="0" w:line="240" w:lineRule="auto"/>
        <w:ind w:firstLine="284"/>
        <w:jc w:val="center"/>
        <w:rPr>
          <w:rFonts w:ascii="Times New Roman" w:hAnsi="Times New Roman" w:cs="Times New Roman"/>
          <w:b/>
          <w:sz w:val="24"/>
          <w:szCs w:val="24"/>
        </w:rPr>
      </w:pPr>
    </w:p>
    <w:p w14:paraId="708A945B"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8.1. Все уведомления и сообщения Сторон, связанные с исполнением настоящего Договора, направляются Сторонами следующими способами:</w:t>
      </w:r>
    </w:p>
    <w:p w14:paraId="0F6A5701"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по факсу, либо скан копии по электронной почте (номер телефона и электронной почты указаны в разделе 10 настоящего Договора) если уведомление или сообщение связано с вопросом, требующим немедленного разрешения. Оригинал документа должен быть направлен в течение одного календарного дня одним из указанных ниже способов:</w:t>
      </w:r>
    </w:p>
    <w:p w14:paraId="7D988312"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путем вручения, уполномоченным представителем одной Стороны соответствующего уведомления (сообщения, иного документа) уполномоченному представителю другой Стороны;</w:t>
      </w:r>
    </w:p>
    <w:p w14:paraId="5EE95534"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заказным письмом с уведомлением о вручении.</w:t>
      </w:r>
    </w:p>
    <w:p w14:paraId="38769BE9"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8.2. Переписка Сторон (обмен документами, сообщениями) производится по факсу (либо электронной почтой) с незамедлительным направлением соответствующей Стороной подлинников документов, сообщений другой Стороне заказным письмом с уведомлением о вручении либо вручением представителем одной Стороны подлинников документов, сообщений представителю другой Стороны.</w:t>
      </w:r>
    </w:p>
    <w:p w14:paraId="39480253"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Документы, сообщения, полученные по факсу (либо по электронной почте), считаются действительными до момента получения Сторонами подлинников таких документов, сообщений.</w:t>
      </w:r>
    </w:p>
    <w:p w14:paraId="1A8E0B56"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Документы, сообщения направляются по номеру факса (либо по электронной почте), указанному в разделе 10 настоящего Договора.</w:t>
      </w:r>
    </w:p>
    <w:p w14:paraId="5655AC45"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8.3.  После подписания данного Договора все предыдущие переговоры и переписка, относящиеся к Договору, признаются утратившими силу.</w:t>
      </w:r>
    </w:p>
    <w:p w14:paraId="2FBEBE97"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8.4. В случае изменения почтовых, банковских реквизитов, а также при смене руководителя либо реорганизации стороны,  Стороны обязуются информировать друг друга об этом в течение 5 (Пяти) календарных дней. В случае не уведомления о произошедших изменениях в срок, все ранее произведенные оплаты по реквизитам указанным в настоящем договоре или дополнительных соглашениях к нему, будут считаться произведенными надлежащим образом.</w:t>
      </w:r>
    </w:p>
    <w:p w14:paraId="43A2736F"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8.5. Настоящий договор вступает в силу с момента его двустороннего подписания, но не ранее 20.05.2022г., и действует до « 20 » сентября 2025года, а в части принятых сторонами обязательств (включая условия о неустойке и договорной подсудности) до полного их исполнения. Окончание срока действия договора не влечет прекращение обязательств по договору и не освобождает стороны от ответственности за его нарушение.</w:t>
      </w:r>
    </w:p>
    <w:p w14:paraId="4A33353A"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8.6. Все изменения и дополнения к настоящему Договору действительны только в  письменном виде и подписанные уполномоченными представителями обеих Сторон.</w:t>
      </w:r>
    </w:p>
    <w:p w14:paraId="298DCBFC"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8.7. Настоящий Договор составлен в двух экземплярах на русском языке для каждой из Сторон, имеющих одинаковую юридическую силу.</w:t>
      </w:r>
    </w:p>
    <w:p w14:paraId="3FD75B30"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8.8. Во всём </w:t>
      </w:r>
      <w:r>
        <w:rPr>
          <w:rFonts w:ascii="Times New Roman" w:hAnsi="Times New Roman" w:cs="Times New Roman"/>
          <w:sz w:val="24"/>
          <w:szCs w:val="24"/>
        </w:rPr>
        <w:t>остальном, не предусмотренном настоящим Договором, Стороны руководствуются действующим законодательством РФ.</w:t>
      </w:r>
    </w:p>
    <w:p w14:paraId="43D215B5" w14:textId="77777777" w:rsidR="00597B2B" w:rsidRDefault="00597B2B">
      <w:pPr>
        <w:spacing w:after="0" w:line="240" w:lineRule="auto"/>
        <w:ind w:firstLine="284"/>
        <w:jc w:val="center"/>
        <w:rPr>
          <w:rFonts w:ascii="Times New Roman" w:hAnsi="Times New Roman" w:cs="Times New Roman"/>
          <w:b/>
          <w:sz w:val="24"/>
          <w:szCs w:val="24"/>
        </w:rPr>
      </w:pPr>
    </w:p>
    <w:p w14:paraId="6D978F5A" w14:textId="77777777" w:rsidR="00597B2B" w:rsidRDefault="008C04CD">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9. АНТИКОРРУПЦИОННАЯ ОГОВОРКА</w:t>
      </w:r>
    </w:p>
    <w:p w14:paraId="6A635E4A" w14:textId="77777777" w:rsidR="00597B2B" w:rsidRDefault="00597B2B">
      <w:pPr>
        <w:spacing w:after="0" w:line="240" w:lineRule="auto"/>
        <w:ind w:firstLine="284"/>
        <w:jc w:val="center"/>
        <w:rPr>
          <w:rFonts w:ascii="Times New Roman" w:hAnsi="Times New Roman" w:cs="Times New Roman"/>
          <w:b/>
          <w:sz w:val="24"/>
          <w:szCs w:val="24"/>
        </w:rPr>
      </w:pPr>
    </w:p>
    <w:p w14:paraId="01251A9F"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9.1. Каждая из сторон разрабатывает и осуществляет меры, направленные на соблюдение </w:t>
      </w:r>
      <w:r>
        <w:rPr>
          <w:rFonts w:ascii="Times New Roman" w:hAnsi="Times New Roman" w:cs="Times New Roman"/>
          <w:sz w:val="24"/>
          <w:szCs w:val="24"/>
        </w:rPr>
        <w:t>антикоррупционного законодательства, профилактику и предупреждение коррупции.</w:t>
      </w:r>
    </w:p>
    <w:p w14:paraId="077B0228"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9.2. Каждая сторона гарантирует, что на дату вступления в силу настоящего Договора (Контракта) ни она сама, ни ее руководство и работники не предлагали, не обещали, не предоставляли, не разрешали, не требовали и не принимали каких-либо неправомерных денежных или иных преимуществ, каким-либо образом, связанных с исполнением настоящего Договора, и не совершат подобные действия в будущем.</w:t>
      </w:r>
    </w:p>
    <w:p w14:paraId="150E7B72" w14:textId="77777777" w:rsidR="00597B2B" w:rsidRDefault="008C04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9.3. Каждая сторона гарантирует, что не осуществляла иные действия, нарушающие требования антикоррупционного законодательства, и что ею были предприняты разумные меры для недопущения подобных действий со стороны третьих лиц, находящихся под ее контролем или определяющим влиянием.</w:t>
      </w:r>
    </w:p>
    <w:p w14:paraId="67A28B42" w14:textId="77777777" w:rsidR="00597B2B" w:rsidRDefault="00597B2B">
      <w:pPr>
        <w:spacing w:after="0" w:line="240" w:lineRule="auto"/>
        <w:jc w:val="both"/>
        <w:rPr>
          <w:rFonts w:ascii="Times New Roman" w:hAnsi="Times New Roman" w:cs="Times New Roman"/>
          <w:i/>
          <w:iCs/>
          <w:sz w:val="24"/>
          <w:szCs w:val="24"/>
        </w:rPr>
      </w:pPr>
    </w:p>
    <w:p w14:paraId="61C54611" w14:textId="77777777" w:rsidR="00597B2B" w:rsidRDefault="008C04CD">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Приложение №1 – Техническое задание</w:t>
      </w:r>
    </w:p>
    <w:p w14:paraId="681DEFA9" w14:textId="77777777" w:rsidR="00597B2B" w:rsidRDefault="008C04CD">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Приложение №2 - Спецификация</w:t>
      </w:r>
    </w:p>
    <w:p w14:paraId="5F801F67" w14:textId="77777777" w:rsidR="00597B2B" w:rsidRDefault="008C04C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10. РЕКВИЗИТЫ СТОРОН</w:t>
      </w:r>
    </w:p>
    <w:p w14:paraId="514199AB" w14:textId="77777777" w:rsidR="00597B2B" w:rsidRDefault="008C04CD">
      <w:pPr>
        <w:pStyle w:val="ConsPlusNonformat"/>
        <w:widowControl/>
        <w:ind w:firstLine="284"/>
      </w:pPr>
      <w:r>
        <w:rPr>
          <w:rFonts w:ascii="Times New Roman" w:hAnsi="Times New Roman" w:cs="Times New Roman"/>
          <w:b/>
          <w:sz w:val="24"/>
          <w:szCs w:val="24"/>
        </w:rPr>
        <w:t>Исполнитель</w:t>
      </w:r>
      <w:r>
        <w:rPr>
          <w:rFonts w:ascii="Times New Roman" w:hAnsi="Times New Roman" w:cs="Times New Roman"/>
          <w:sz w:val="24"/>
          <w:szCs w:val="24"/>
        </w:rPr>
        <w:t>: Индивидуальный предприниматель Фролова Наталья Дмитриевна</w:t>
      </w:r>
    </w:p>
    <w:p w14:paraId="5CB11A7F" w14:textId="77777777" w:rsidR="00597B2B" w:rsidRDefault="008C04CD">
      <w:pPr>
        <w:pStyle w:val="ConsPlusNonformat"/>
        <w:widowControl/>
        <w:ind w:firstLine="284"/>
        <w:rPr>
          <w:rFonts w:ascii="Times New Roman" w:hAnsi="Times New Roman" w:cs="Times New Roman"/>
          <w:sz w:val="24"/>
          <w:szCs w:val="24"/>
        </w:rPr>
      </w:pPr>
      <w:r>
        <w:rPr>
          <w:rFonts w:ascii="Times New Roman" w:hAnsi="Times New Roman" w:cs="Times New Roman"/>
          <w:sz w:val="24"/>
          <w:szCs w:val="24"/>
        </w:rPr>
        <w:t xml:space="preserve">Юридический адрес: 350000 г. Краснодар, </w:t>
      </w:r>
      <w:proofErr w:type="spellStart"/>
      <w:r>
        <w:rPr>
          <w:rFonts w:ascii="Times New Roman" w:hAnsi="Times New Roman" w:cs="Times New Roman"/>
          <w:sz w:val="24"/>
          <w:szCs w:val="24"/>
        </w:rPr>
        <w:t>ул.Седина</w:t>
      </w:r>
      <w:proofErr w:type="spellEnd"/>
      <w:r>
        <w:rPr>
          <w:rFonts w:ascii="Times New Roman" w:hAnsi="Times New Roman" w:cs="Times New Roman"/>
          <w:sz w:val="24"/>
          <w:szCs w:val="24"/>
        </w:rPr>
        <w:t xml:space="preserve"> д.158 кв.11</w:t>
      </w:r>
    </w:p>
    <w:p w14:paraId="11527120" w14:textId="77777777" w:rsidR="00597B2B" w:rsidRDefault="008C04CD">
      <w:pPr>
        <w:pStyle w:val="ConsPlusNonformat"/>
        <w:widowControl/>
        <w:ind w:firstLine="284"/>
        <w:rPr>
          <w:rFonts w:ascii="Times New Roman" w:hAnsi="Times New Roman" w:cs="Times New Roman"/>
          <w:sz w:val="24"/>
          <w:szCs w:val="24"/>
        </w:rPr>
      </w:pPr>
      <w:r>
        <w:rPr>
          <w:rFonts w:ascii="Times New Roman" w:hAnsi="Times New Roman" w:cs="Times New Roman"/>
          <w:sz w:val="24"/>
          <w:szCs w:val="24"/>
        </w:rPr>
        <w:t xml:space="preserve">Фактический адрес: 354200 </w:t>
      </w:r>
      <w:proofErr w:type="spellStart"/>
      <w:r>
        <w:rPr>
          <w:rFonts w:ascii="Times New Roman" w:hAnsi="Times New Roman" w:cs="Times New Roman"/>
          <w:sz w:val="24"/>
          <w:szCs w:val="24"/>
        </w:rPr>
        <w:t>г.Сочи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ул.Калараша</w:t>
      </w:r>
      <w:proofErr w:type="spellEnd"/>
      <w:r>
        <w:rPr>
          <w:rFonts w:ascii="Times New Roman" w:hAnsi="Times New Roman" w:cs="Times New Roman"/>
          <w:sz w:val="24"/>
          <w:szCs w:val="24"/>
        </w:rPr>
        <w:t>, 172</w:t>
      </w:r>
    </w:p>
    <w:p w14:paraId="22CA9D30" w14:textId="77777777" w:rsidR="00597B2B" w:rsidRDefault="008C04CD">
      <w:pPr>
        <w:pStyle w:val="ConsPlusNonformat"/>
        <w:widowControl/>
        <w:ind w:firstLine="284"/>
        <w:rPr>
          <w:rFonts w:ascii="Times New Roman" w:hAnsi="Times New Roman" w:cs="Times New Roman"/>
          <w:sz w:val="24"/>
          <w:szCs w:val="24"/>
        </w:rPr>
      </w:pPr>
      <w:r>
        <w:rPr>
          <w:rFonts w:ascii="Times New Roman" w:hAnsi="Times New Roman" w:cs="Times New Roman"/>
          <w:sz w:val="24"/>
          <w:szCs w:val="24"/>
        </w:rPr>
        <w:t>Тел. 89631615646, 89654810608 электронная почта:</w:t>
      </w:r>
      <w:r>
        <w:rPr>
          <w:rFonts w:ascii="Times New Roman" w:hAnsi="Times New Roman" w:cs="Times New Roman"/>
          <w:sz w:val="24"/>
          <w:szCs w:val="24"/>
          <w:lang w:val="en-GB"/>
        </w:rPr>
        <w:t xml:space="preserve"> Tendermarka@bk.ru</w:t>
      </w:r>
    </w:p>
    <w:p w14:paraId="51FCF5A1" w14:textId="77777777" w:rsidR="00597B2B" w:rsidRDefault="008C04CD">
      <w:pPr>
        <w:pStyle w:val="ConsPlusNonformat"/>
        <w:widowControl/>
        <w:ind w:firstLine="284"/>
        <w:rPr>
          <w:rFonts w:ascii="Times New Roman" w:hAnsi="Times New Roman" w:cs="Times New Roman"/>
          <w:sz w:val="24"/>
          <w:szCs w:val="24"/>
        </w:rPr>
      </w:pPr>
      <w:r>
        <w:rPr>
          <w:rFonts w:ascii="Times New Roman" w:hAnsi="Times New Roman" w:cs="Times New Roman"/>
          <w:sz w:val="24"/>
          <w:szCs w:val="24"/>
        </w:rPr>
        <w:t xml:space="preserve">Р/с 40802810230060023771 в Юго-Западном банке ПАО «Сбербанк России» </w:t>
      </w:r>
      <w:proofErr w:type="spellStart"/>
      <w:r>
        <w:rPr>
          <w:rFonts w:ascii="Times New Roman" w:hAnsi="Times New Roman" w:cs="Times New Roman"/>
        </w:rPr>
        <w:t>г.Ростов</w:t>
      </w:r>
      <w:proofErr w:type="spellEnd"/>
      <w:r>
        <w:rPr>
          <w:rFonts w:ascii="Times New Roman" w:hAnsi="Times New Roman" w:cs="Times New Roman"/>
        </w:rPr>
        <w:t>-на-Дону,</w:t>
      </w:r>
    </w:p>
    <w:p w14:paraId="70680E5B" w14:textId="77777777" w:rsidR="00597B2B" w:rsidRDefault="008C04CD">
      <w:pPr>
        <w:pStyle w:val="ConsPlusNonformat"/>
        <w:widowControl/>
        <w:ind w:firstLine="284"/>
        <w:rPr>
          <w:rFonts w:ascii="Times New Roman" w:hAnsi="Times New Roman" w:cs="Times New Roman"/>
          <w:sz w:val="24"/>
          <w:szCs w:val="24"/>
        </w:rPr>
      </w:pPr>
      <w:proofErr w:type="spellStart"/>
      <w:r>
        <w:rPr>
          <w:rFonts w:ascii="Times New Roman" w:hAnsi="Times New Roman" w:cs="Times New Roman"/>
          <w:sz w:val="24"/>
          <w:szCs w:val="24"/>
        </w:rPr>
        <w:t>Корр</w:t>
      </w:r>
      <w:proofErr w:type="spellEnd"/>
      <w:r>
        <w:rPr>
          <w:rFonts w:ascii="Times New Roman" w:hAnsi="Times New Roman" w:cs="Times New Roman"/>
          <w:sz w:val="24"/>
          <w:szCs w:val="24"/>
        </w:rPr>
        <w:t>/счет  30101810600000000602,  БИК 046015602</w:t>
      </w:r>
    </w:p>
    <w:p w14:paraId="62FBB656" w14:textId="77777777" w:rsidR="00597B2B" w:rsidRDefault="008C04CD">
      <w:pPr>
        <w:pStyle w:val="ConsPlusNonformat"/>
        <w:widowControl/>
        <w:ind w:firstLine="284"/>
        <w:rPr>
          <w:rFonts w:ascii="Times New Roman" w:hAnsi="Times New Roman" w:cs="Times New Roman"/>
          <w:sz w:val="24"/>
          <w:szCs w:val="24"/>
        </w:rPr>
      </w:pPr>
      <w:r>
        <w:rPr>
          <w:rFonts w:ascii="Times New Roman" w:hAnsi="Times New Roman" w:cs="Times New Roman"/>
          <w:sz w:val="24"/>
          <w:szCs w:val="24"/>
        </w:rPr>
        <w:t>ИНН 231001021708,  ОГРНИП 323237500430229.</w:t>
      </w:r>
    </w:p>
    <w:p w14:paraId="6D8EF60E" w14:textId="77777777" w:rsidR="00597B2B" w:rsidRDefault="00597B2B">
      <w:pPr>
        <w:pStyle w:val="ConsPlusNonformat"/>
        <w:widowControl/>
        <w:ind w:firstLine="284"/>
        <w:rPr>
          <w:rFonts w:ascii="Times New Roman" w:hAnsi="Times New Roman" w:cs="Times New Roman"/>
          <w:bCs/>
          <w:sz w:val="24"/>
          <w:szCs w:val="24"/>
        </w:rPr>
      </w:pPr>
    </w:p>
    <w:tbl>
      <w:tblPr>
        <w:tblW w:w="9066" w:type="dxa"/>
        <w:tblLayout w:type="fixed"/>
        <w:tblLook w:val="0000" w:firstRow="0" w:lastRow="0" w:firstColumn="0" w:lastColumn="0" w:noHBand="0" w:noVBand="0"/>
      </w:tblPr>
      <w:tblGrid>
        <w:gridCol w:w="9066"/>
      </w:tblGrid>
      <w:tr w:rsidR="00597B2B" w14:paraId="46BFB402" w14:textId="77777777">
        <w:tc>
          <w:tcPr>
            <w:tcW w:w="9066" w:type="dxa"/>
          </w:tcPr>
          <w:p w14:paraId="208257BF" w14:textId="77777777" w:rsidR="00597B2B" w:rsidRDefault="008C04CD">
            <w:pPr>
              <w:widowControl w:val="0"/>
              <w:spacing w:after="0"/>
              <w:rPr>
                <w:rFonts w:ascii="Times New Roman" w:hAnsi="Times New Roman" w:cs="Times New Roman"/>
                <w:b/>
                <w:sz w:val="28"/>
                <w:szCs w:val="28"/>
              </w:rPr>
            </w:pPr>
            <w:r>
              <w:rPr>
                <w:rFonts w:ascii="Times New Roman" w:hAnsi="Times New Roman" w:cs="Times New Roman"/>
                <w:b/>
                <w:sz w:val="28"/>
                <w:szCs w:val="28"/>
              </w:rPr>
              <w:t>Заказчик:</w:t>
            </w:r>
          </w:p>
          <w:p w14:paraId="436CFA00" w14:textId="77777777" w:rsidR="00597B2B" w:rsidRDefault="008C04CD">
            <w:pPr>
              <w:widowControl w:val="0"/>
              <w:spacing w:after="0" w:line="252" w:lineRule="auto"/>
              <w:rPr>
                <w:rFonts w:ascii="Times New Roman" w:hAnsi="Times New Roman" w:cs="Times New Roman"/>
                <w:b/>
                <w:sz w:val="28"/>
                <w:szCs w:val="28"/>
              </w:rPr>
            </w:pPr>
            <w:r>
              <w:rPr>
                <w:rFonts w:ascii="Times New Roman" w:hAnsi="Times New Roman" w:cs="Times New Roman"/>
                <w:b/>
                <w:sz w:val="28"/>
                <w:szCs w:val="28"/>
              </w:rPr>
              <w:t xml:space="preserve">АО </w:t>
            </w:r>
            <w:r>
              <w:rPr>
                <w:rFonts w:ascii="Times New Roman" w:hAnsi="Times New Roman" w:cs="Times New Roman"/>
                <w:b/>
                <w:sz w:val="28"/>
                <w:szCs w:val="28"/>
              </w:rPr>
              <w:t xml:space="preserve">«Курорт </w:t>
            </w:r>
            <w:proofErr w:type="spellStart"/>
            <w:r>
              <w:rPr>
                <w:rFonts w:ascii="Times New Roman" w:hAnsi="Times New Roman" w:cs="Times New Roman"/>
                <w:b/>
                <w:sz w:val="28"/>
                <w:szCs w:val="28"/>
              </w:rPr>
              <w:t>Макопсе</w:t>
            </w:r>
            <w:proofErr w:type="spellEnd"/>
            <w:r>
              <w:rPr>
                <w:rFonts w:ascii="Times New Roman" w:hAnsi="Times New Roman" w:cs="Times New Roman"/>
                <w:b/>
                <w:sz w:val="28"/>
                <w:szCs w:val="28"/>
              </w:rPr>
              <w:t>»</w:t>
            </w:r>
          </w:p>
        </w:tc>
      </w:tr>
      <w:tr w:rsidR="00597B2B" w14:paraId="6ECFF479" w14:textId="77777777">
        <w:trPr>
          <w:trHeight w:val="2748"/>
        </w:trPr>
        <w:tc>
          <w:tcPr>
            <w:tcW w:w="9066" w:type="dxa"/>
          </w:tcPr>
          <w:p w14:paraId="43697AAE" w14:textId="77777777" w:rsidR="00597B2B" w:rsidRDefault="008C04CD">
            <w:pPr>
              <w:widowControl w:val="0"/>
              <w:spacing w:after="46"/>
              <w:rPr>
                <w:rFonts w:ascii="Times New Roman" w:hAnsi="Times New Roman" w:cs="Times New Roman"/>
                <w:sz w:val="24"/>
                <w:szCs w:val="24"/>
              </w:rPr>
            </w:pPr>
            <w:r>
              <w:rPr>
                <w:rFonts w:ascii="Times New Roman" w:hAnsi="Times New Roman" w:cs="Times New Roman"/>
                <w:sz w:val="24"/>
                <w:szCs w:val="24"/>
              </w:rPr>
              <w:t xml:space="preserve">354203 </w:t>
            </w:r>
            <w:proofErr w:type="spellStart"/>
            <w:r>
              <w:rPr>
                <w:rFonts w:ascii="Times New Roman" w:hAnsi="Times New Roman" w:cs="Times New Roman"/>
                <w:sz w:val="24"/>
                <w:szCs w:val="24"/>
              </w:rPr>
              <w:t>гор.Сочи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ул.Свободы</w:t>
            </w:r>
            <w:proofErr w:type="spellEnd"/>
            <w:r>
              <w:rPr>
                <w:rFonts w:ascii="Times New Roman" w:hAnsi="Times New Roman" w:cs="Times New Roman"/>
                <w:sz w:val="24"/>
                <w:szCs w:val="24"/>
              </w:rPr>
              <w:t>, 13</w:t>
            </w:r>
          </w:p>
          <w:p w14:paraId="409449C4" w14:textId="77777777" w:rsidR="00597B2B" w:rsidRDefault="008C04CD">
            <w:pPr>
              <w:widowControl w:val="0"/>
              <w:spacing w:after="46"/>
            </w:pPr>
            <w:r>
              <w:rPr>
                <w:rFonts w:ascii="Times New Roman" w:hAnsi="Times New Roman" w:cs="Times New Roman"/>
                <w:sz w:val="24"/>
                <w:szCs w:val="24"/>
              </w:rPr>
              <w:t xml:space="preserve">тел. 8(862)2744315 эл. Почта: </w:t>
            </w:r>
            <w:r>
              <w:rPr>
                <w:rFonts w:ascii="Times New Roman" w:hAnsi="Times New Roman" w:cs="Times New Roman"/>
                <w:sz w:val="24"/>
                <w:szCs w:val="24"/>
                <w:lang w:val="en-US"/>
              </w:rPr>
              <w:t>kurort</w:t>
            </w:r>
            <w:r>
              <w:rPr>
                <w:rFonts w:ascii="Times New Roman" w:hAnsi="Times New Roman" w:cs="Times New Roman"/>
                <w:sz w:val="24"/>
                <w:szCs w:val="24"/>
              </w:rPr>
              <w:t>-</w:t>
            </w:r>
            <w:r>
              <w:rPr>
                <w:rFonts w:ascii="Times New Roman" w:hAnsi="Times New Roman" w:cs="Times New Roman"/>
                <w:sz w:val="24"/>
                <w:szCs w:val="24"/>
                <w:lang w:val="en-US"/>
              </w:rPr>
              <w:t>makopse</w:t>
            </w:r>
            <w:r>
              <w:rPr>
                <w:rFonts w:ascii="Times New Roman" w:hAnsi="Times New Roman" w:cs="Times New Roman"/>
                <w:sz w:val="24"/>
                <w:szCs w:val="24"/>
              </w:rPr>
              <w:t>1@</w:t>
            </w:r>
            <w:r>
              <w:rPr>
                <w:rFonts w:ascii="Times New Roman" w:hAnsi="Times New Roman" w:cs="Times New Roman"/>
                <w:sz w:val="24"/>
                <w:szCs w:val="24"/>
                <w:lang w:val="en-US"/>
              </w:rPr>
              <w:t>mail</w:t>
            </w:r>
            <w:r>
              <w:rPr>
                <w:rFonts w:ascii="Times New Roman" w:hAnsi="Times New Roman" w:cs="Times New Roman"/>
                <w:sz w:val="24"/>
                <w:szCs w:val="24"/>
              </w:rPr>
              <w:t>.</w:t>
            </w:r>
            <w:r>
              <w:rPr>
                <w:rFonts w:ascii="Times New Roman" w:hAnsi="Times New Roman" w:cs="Times New Roman"/>
                <w:sz w:val="24"/>
                <w:szCs w:val="24"/>
                <w:lang w:val="en-US"/>
              </w:rPr>
              <w:t>ru</w:t>
            </w:r>
          </w:p>
          <w:p w14:paraId="13DEB4E7" w14:textId="77777777" w:rsidR="00597B2B" w:rsidRDefault="008C04CD">
            <w:pPr>
              <w:widowControl w:val="0"/>
              <w:spacing w:after="46"/>
            </w:pPr>
            <w:r>
              <w:rPr>
                <w:rFonts w:ascii="Times New Roman" w:hAnsi="Times New Roman" w:cs="Times New Roman"/>
                <w:b/>
                <w:sz w:val="24"/>
                <w:szCs w:val="24"/>
              </w:rPr>
              <w:t>ИНН</w:t>
            </w:r>
            <w:r>
              <w:rPr>
                <w:rFonts w:ascii="Times New Roman" w:hAnsi="Times New Roman" w:cs="Times New Roman"/>
                <w:sz w:val="24"/>
                <w:szCs w:val="24"/>
              </w:rPr>
              <w:t xml:space="preserve">  2318011382    </w:t>
            </w:r>
            <w:r>
              <w:rPr>
                <w:rFonts w:ascii="Times New Roman" w:hAnsi="Times New Roman" w:cs="Times New Roman"/>
                <w:b/>
                <w:sz w:val="24"/>
                <w:szCs w:val="24"/>
              </w:rPr>
              <w:t>КПП</w:t>
            </w:r>
            <w:r>
              <w:rPr>
                <w:rFonts w:ascii="Times New Roman" w:hAnsi="Times New Roman" w:cs="Times New Roman"/>
                <w:sz w:val="24"/>
                <w:szCs w:val="24"/>
              </w:rPr>
              <w:t xml:space="preserve"> 231801001</w:t>
            </w:r>
          </w:p>
          <w:p w14:paraId="61CECD72" w14:textId="77777777" w:rsidR="00597B2B" w:rsidRDefault="008C04CD">
            <w:pPr>
              <w:widowControl w:val="0"/>
              <w:spacing w:after="46"/>
            </w:pPr>
            <w:r>
              <w:rPr>
                <w:rFonts w:ascii="Times New Roman" w:hAnsi="Times New Roman" w:cs="Times New Roman"/>
                <w:b/>
                <w:sz w:val="24"/>
                <w:szCs w:val="24"/>
              </w:rPr>
              <w:t>р/с</w:t>
            </w:r>
            <w:r>
              <w:rPr>
                <w:rFonts w:ascii="Times New Roman" w:hAnsi="Times New Roman" w:cs="Times New Roman"/>
                <w:sz w:val="24"/>
                <w:szCs w:val="24"/>
              </w:rPr>
              <w:t xml:space="preserve"> 40702810430270100436</w:t>
            </w:r>
          </w:p>
          <w:p w14:paraId="55AC6BD9" w14:textId="77777777" w:rsidR="00597B2B" w:rsidRDefault="008C04CD">
            <w:pPr>
              <w:widowControl w:val="0"/>
              <w:spacing w:after="46"/>
            </w:pPr>
            <w:r>
              <w:rPr>
                <w:rFonts w:ascii="Times New Roman" w:eastAsia="Times New Roman" w:hAnsi="Times New Roman" w:cs="Times New Roman"/>
                <w:sz w:val="24"/>
                <w:szCs w:val="24"/>
              </w:rPr>
              <w:t xml:space="preserve"> </w:t>
            </w:r>
            <w:r>
              <w:rPr>
                <w:rFonts w:ascii="Times New Roman" w:hAnsi="Times New Roman" w:cs="Times New Roman"/>
                <w:b/>
                <w:sz w:val="24"/>
                <w:szCs w:val="24"/>
              </w:rPr>
              <w:t>к/с</w:t>
            </w:r>
            <w:r>
              <w:rPr>
                <w:rFonts w:ascii="Times New Roman" w:hAnsi="Times New Roman" w:cs="Times New Roman"/>
                <w:sz w:val="24"/>
                <w:szCs w:val="24"/>
              </w:rPr>
              <w:t xml:space="preserve"> 30101810600000000602</w:t>
            </w:r>
          </w:p>
          <w:p w14:paraId="52B25114" w14:textId="77777777" w:rsidR="00597B2B" w:rsidRDefault="008C04CD">
            <w:pPr>
              <w:widowControl w:val="0"/>
              <w:spacing w:after="46"/>
              <w:rPr>
                <w:rFonts w:ascii="Times New Roman" w:hAnsi="Times New Roman" w:cs="Times New Roman"/>
                <w:sz w:val="24"/>
                <w:szCs w:val="24"/>
              </w:rPr>
            </w:pPr>
            <w:r>
              <w:rPr>
                <w:rFonts w:ascii="Times New Roman" w:hAnsi="Times New Roman" w:cs="Times New Roman"/>
                <w:sz w:val="24"/>
                <w:szCs w:val="24"/>
              </w:rPr>
              <w:t>Юго-Западный банк ПАО Сбербанк</w:t>
            </w:r>
          </w:p>
          <w:p w14:paraId="1DDD3FAA" w14:textId="77777777" w:rsidR="00597B2B" w:rsidRDefault="008C04CD">
            <w:pPr>
              <w:widowControl w:val="0"/>
              <w:spacing w:after="46"/>
            </w:pPr>
            <w:r>
              <w:rPr>
                <w:rFonts w:ascii="Times New Roman" w:eastAsia="Times New Roman" w:hAnsi="Times New Roman" w:cs="Times New Roman"/>
                <w:sz w:val="24"/>
                <w:szCs w:val="24"/>
              </w:rPr>
              <w:t xml:space="preserve"> </w:t>
            </w:r>
            <w:proofErr w:type="spellStart"/>
            <w:r>
              <w:rPr>
                <w:rFonts w:ascii="Times New Roman" w:hAnsi="Times New Roman" w:cs="Times New Roman"/>
                <w:sz w:val="24"/>
                <w:szCs w:val="24"/>
              </w:rPr>
              <w:t>гор.Ростов</w:t>
            </w:r>
            <w:proofErr w:type="spellEnd"/>
            <w:r>
              <w:rPr>
                <w:rFonts w:ascii="Times New Roman" w:hAnsi="Times New Roman" w:cs="Times New Roman"/>
                <w:sz w:val="24"/>
                <w:szCs w:val="24"/>
              </w:rPr>
              <w:t>-на-Дону</w:t>
            </w:r>
          </w:p>
          <w:p w14:paraId="4BE0169A" w14:textId="77777777" w:rsidR="00597B2B" w:rsidRDefault="008C04CD">
            <w:pPr>
              <w:widowControl w:val="0"/>
              <w:spacing w:after="46"/>
            </w:pPr>
            <w:r>
              <w:rPr>
                <w:rFonts w:ascii="Times New Roman" w:hAnsi="Times New Roman" w:cs="Times New Roman"/>
                <w:b/>
                <w:sz w:val="24"/>
                <w:szCs w:val="24"/>
              </w:rPr>
              <w:t>БИК</w:t>
            </w:r>
            <w:r>
              <w:rPr>
                <w:rFonts w:ascii="Times New Roman" w:hAnsi="Times New Roman" w:cs="Times New Roman"/>
                <w:sz w:val="24"/>
                <w:szCs w:val="24"/>
              </w:rPr>
              <w:t xml:space="preserve"> 046015602    </w:t>
            </w:r>
            <w:r>
              <w:rPr>
                <w:rFonts w:ascii="Times New Roman" w:hAnsi="Times New Roman" w:cs="Times New Roman"/>
                <w:b/>
                <w:sz w:val="24"/>
                <w:szCs w:val="24"/>
              </w:rPr>
              <w:t>ОГРН</w:t>
            </w:r>
            <w:r>
              <w:rPr>
                <w:rFonts w:ascii="Times New Roman" w:hAnsi="Times New Roman" w:cs="Times New Roman"/>
                <w:sz w:val="24"/>
                <w:szCs w:val="24"/>
              </w:rPr>
              <w:t xml:space="preserve"> 1022302793160</w:t>
            </w:r>
          </w:p>
        </w:tc>
      </w:tr>
    </w:tbl>
    <w:p w14:paraId="3AE2C0B1" w14:textId="77777777" w:rsidR="00597B2B" w:rsidRDefault="00597B2B">
      <w:pPr>
        <w:pStyle w:val="ConsPlusNonformat"/>
        <w:widowControl/>
        <w:jc w:val="center"/>
        <w:rPr>
          <w:rFonts w:ascii="Times New Roman" w:hAnsi="Times New Roman" w:cs="Times New Roman"/>
          <w:b/>
          <w:sz w:val="24"/>
          <w:szCs w:val="24"/>
        </w:rPr>
      </w:pPr>
    </w:p>
    <w:p w14:paraId="28070E02" w14:textId="77777777" w:rsidR="00597B2B" w:rsidRDefault="008C04CD">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11. ПОДПИСИ СТОРОН</w:t>
      </w:r>
    </w:p>
    <w:p w14:paraId="31B1360C" w14:textId="77777777" w:rsidR="00597B2B" w:rsidRDefault="00597B2B">
      <w:pPr>
        <w:pStyle w:val="ConsPlusNonformat"/>
        <w:widowControl/>
        <w:ind w:firstLine="284"/>
        <w:rPr>
          <w:rFonts w:ascii="Times New Roman" w:hAnsi="Times New Roman" w:cs="Times New Roman"/>
          <w:b/>
          <w:sz w:val="24"/>
          <w:szCs w:val="24"/>
        </w:rPr>
      </w:pPr>
    </w:p>
    <w:p w14:paraId="76734399" w14:textId="77777777" w:rsidR="00597B2B" w:rsidRDefault="008C04CD">
      <w:pPr>
        <w:pStyle w:val="ConsPlusNonformat"/>
        <w:widowControl/>
        <w:ind w:firstLine="284"/>
        <w:rPr>
          <w:rFonts w:ascii="Times New Roman" w:hAnsi="Times New Roman" w:cs="Times New Roman"/>
          <w:sz w:val="24"/>
          <w:szCs w:val="24"/>
        </w:rPr>
      </w:pPr>
      <w:r>
        <w:rPr>
          <w:rFonts w:ascii="Times New Roman" w:hAnsi="Times New Roman" w:cs="Times New Roman"/>
          <w:sz w:val="24"/>
          <w:szCs w:val="24"/>
        </w:rPr>
        <w:t>Заказчик                                                                        Исполнитель</w:t>
      </w:r>
    </w:p>
    <w:p w14:paraId="3EF52B3C" w14:textId="77777777" w:rsidR="00597B2B" w:rsidRDefault="00597B2B">
      <w:pPr>
        <w:pStyle w:val="ConsPlusNonformat"/>
        <w:widowControl/>
        <w:ind w:firstLine="284"/>
        <w:rPr>
          <w:rFonts w:ascii="Times New Roman" w:hAnsi="Times New Roman" w:cs="Times New Roman"/>
          <w:sz w:val="24"/>
          <w:szCs w:val="24"/>
        </w:rPr>
      </w:pPr>
    </w:p>
    <w:p w14:paraId="5E8870CA" w14:textId="77777777" w:rsidR="00597B2B" w:rsidRDefault="008C04CD">
      <w:pPr>
        <w:pStyle w:val="ConsPlusNonformat"/>
        <w:widowControl/>
        <w:ind w:firstLine="284"/>
        <w:rPr>
          <w:rFonts w:ascii="Times New Roman" w:hAnsi="Times New Roman" w:cs="Times New Roman"/>
          <w:sz w:val="24"/>
          <w:szCs w:val="24"/>
        </w:rPr>
      </w:pPr>
      <w:r>
        <w:rPr>
          <w:rFonts w:ascii="Times New Roman" w:hAnsi="Times New Roman" w:cs="Times New Roman"/>
          <w:sz w:val="24"/>
          <w:szCs w:val="24"/>
        </w:rPr>
        <w:t>____________________ (</w:t>
      </w:r>
      <w:r>
        <w:rPr>
          <w:rFonts w:ascii="Times New Roman" w:hAnsi="Times New Roman" w:cs="Times New Roman"/>
          <w:sz w:val="24"/>
          <w:szCs w:val="24"/>
        </w:rPr>
        <w:t>Калмыков Д.А</w:t>
      </w:r>
      <w:r>
        <w:rPr>
          <w:rFonts w:ascii="Times New Roman" w:hAnsi="Times New Roman" w:cs="Times New Roman"/>
          <w:sz w:val="24"/>
          <w:szCs w:val="24"/>
        </w:rPr>
        <w:t>)                    ___________________ (Фролова Н.Д.)</w:t>
      </w:r>
    </w:p>
    <w:p w14:paraId="335BE6FA" w14:textId="77777777" w:rsidR="00597B2B" w:rsidRDefault="00597B2B">
      <w:pPr>
        <w:pStyle w:val="ConsPlusNonformat"/>
        <w:widowControl/>
        <w:ind w:firstLine="284"/>
        <w:rPr>
          <w:rFonts w:ascii="Times New Roman" w:hAnsi="Times New Roman" w:cs="Times New Roman"/>
          <w:sz w:val="24"/>
          <w:szCs w:val="24"/>
        </w:rPr>
      </w:pPr>
    </w:p>
    <w:p w14:paraId="67B8C661" w14:textId="77777777" w:rsidR="00597B2B" w:rsidRDefault="008C04CD">
      <w:pPr>
        <w:pStyle w:val="ConsPlusNonformat"/>
        <w:widowControl/>
        <w:ind w:firstLine="284"/>
      </w:pPr>
      <w:r>
        <w:rPr>
          <w:rFonts w:ascii="Times New Roman" w:hAnsi="Times New Roman" w:cs="Times New Roman"/>
          <w:sz w:val="24"/>
          <w:szCs w:val="24"/>
        </w:rPr>
        <w:t xml:space="preserve">             М.П.             </w:t>
      </w:r>
      <w:r>
        <w:rPr>
          <w:rFonts w:ascii="Times New Roman" w:hAnsi="Times New Roman" w:cs="Times New Roman"/>
          <w:sz w:val="24"/>
          <w:szCs w:val="24"/>
        </w:rPr>
        <w:t xml:space="preserve">                                                              М.П.</w:t>
      </w:r>
    </w:p>
    <w:p w14:paraId="369F74F8" w14:textId="77777777" w:rsidR="00597B2B" w:rsidRDefault="00597B2B">
      <w:pPr>
        <w:spacing w:after="0" w:line="240" w:lineRule="auto"/>
        <w:rPr>
          <w:rFonts w:ascii="Times New Roman" w:hAnsi="Times New Roman" w:cs="Times New Roman"/>
          <w:sz w:val="24"/>
          <w:szCs w:val="24"/>
        </w:rPr>
      </w:pPr>
    </w:p>
    <w:p w14:paraId="1E571FFE" w14:textId="77777777" w:rsidR="00597B2B" w:rsidRDefault="00597B2B">
      <w:pPr>
        <w:spacing w:after="0" w:line="240" w:lineRule="auto"/>
        <w:rPr>
          <w:rFonts w:ascii="Times New Roman" w:hAnsi="Times New Roman" w:cs="Times New Roman"/>
          <w:sz w:val="24"/>
          <w:szCs w:val="24"/>
        </w:rPr>
      </w:pPr>
    </w:p>
    <w:p w14:paraId="0F731B35" w14:textId="77777777" w:rsidR="00597B2B" w:rsidRDefault="00597B2B">
      <w:pPr>
        <w:spacing w:after="0" w:line="240" w:lineRule="auto"/>
        <w:rPr>
          <w:rFonts w:ascii="Times New Roman" w:hAnsi="Times New Roman" w:cs="Times New Roman"/>
          <w:sz w:val="24"/>
          <w:szCs w:val="24"/>
        </w:rPr>
      </w:pPr>
    </w:p>
    <w:p w14:paraId="4DE7821E" w14:textId="77777777" w:rsidR="00597B2B" w:rsidRDefault="00597B2B">
      <w:pPr>
        <w:spacing w:after="0" w:line="240" w:lineRule="auto"/>
        <w:rPr>
          <w:rFonts w:ascii="Times New Roman" w:hAnsi="Times New Roman" w:cs="Times New Roman"/>
          <w:sz w:val="24"/>
          <w:szCs w:val="24"/>
        </w:rPr>
      </w:pPr>
    </w:p>
    <w:p w14:paraId="457785C6" w14:textId="77777777" w:rsidR="00597B2B" w:rsidRDefault="00597B2B">
      <w:pPr>
        <w:spacing w:after="0" w:line="240" w:lineRule="auto"/>
        <w:rPr>
          <w:rFonts w:ascii="Times New Roman" w:hAnsi="Times New Roman" w:cs="Times New Roman"/>
          <w:sz w:val="24"/>
          <w:szCs w:val="24"/>
        </w:rPr>
      </w:pPr>
    </w:p>
    <w:p w14:paraId="1553E4B5" w14:textId="77777777" w:rsidR="00597B2B" w:rsidRDefault="00597B2B">
      <w:pPr>
        <w:spacing w:after="0" w:line="240" w:lineRule="auto"/>
        <w:rPr>
          <w:rFonts w:ascii="Times New Roman" w:hAnsi="Times New Roman" w:cs="Times New Roman"/>
          <w:sz w:val="24"/>
          <w:szCs w:val="24"/>
        </w:rPr>
      </w:pPr>
    </w:p>
    <w:p w14:paraId="4E79BD2F" w14:textId="77777777" w:rsidR="00597B2B" w:rsidRDefault="008C04CD">
      <w:pPr>
        <w:spacing w:after="0" w:line="240" w:lineRule="auto"/>
        <w:rPr>
          <w:rFonts w:ascii="Times New Roman" w:hAnsi="Times New Roman" w:cs="Times New Roman"/>
          <w:sz w:val="24"/>
          <w:szCs w:val="24"/>
        </w:rPr>
        <w:sectPr w:rsidR="00597B2B">
          <w:headerReference w:type="even" r:id="rId7"/>
          <w:headerReference w:type="default" r:id="rId8"/>
          <w:footerReference w:type="even" r:id="rId9"/>
          <w:footerReference w:type="default" r:id="rId10"/>
          <w:headerReference w:type="first" r:id="rId11"/>
          <w:footerReference w:type="first" r:id="rId12"/>
          <w:pgSz w:w="11906" w:h="16838"/>
          <w:pgMar w:top="720" w:right="992" w:bottom="720" w:left="1134" w:header="0" w:footer="0" w:gutter="0"/>
          <w:cols w:space="720"/>
          <w:formProt w:val="0"/>
          <w:docGrid w:linePitch="360"/>
        </w:sectPr>
      </w:pPr>
      <w:r>
        <w:br w:type="page"/>
      </w:r>
    </w:p>
    <w:p w14:paraId="2F5B8E37" w14:textId="77777777" w:rsidR="00597B2B" w:rsidRDefault="008C04CD">
      <w:pPr>
        <w:jc w:val="right"/>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 1 к </w:t>
      </w:r>
    </w:p>
    <w:p w14:paraId="666B9B29" w14:textId="77777777" w:rsidR="00597B2B" w:rsidRDefault="008C04CD">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Договору №  ГП528342 от   05.05.2025</w:t>
      </w:r>
    </w:p>
    <w:p w14:paraId="492C632A" w14:textId="77777777" w:rsidR="00597B2B" w:rsidRDefault="00597B2B">
      <w:pPr>
        <w:spacing w:after="0" w:line="360" w:lineRule="auto"/>
        <w:ind w:firstLine="567"/>
        <w:jc w:val="center"/>
        <w:rPr>
          <w:rFonts w:ascii="Liberation Serif;Times New Roma" w:eastAsia="NSimSun" w:hAnsi="Liberation Serif;Times New Roma" w:cs="Liberation Serif;Times New Roma" w:hint="eastAsia"/>
          <w:b/>
          <w:kern w:val="2"/>
          <w:sz w:val="24"/>
          <w:szCs w:val="24"/>
          <w:lang w:bidi="hi-IN"/>
        </w:rPr>
      </w:pPr>
    </w:p>
    <w:p w14:paraId="46E511FB" w14:textId="77777777" w:rsidR="00597B2B" w:rsidRDefault="008C04CD">
      <w:pPr>
        <w:spacing w:after="0" w:line="360" w:lineRule="auto"/>
        <w:ind w:firstLine="567"/>
        <w:jc w:val="center"/>
        <w:rPr>
          <w:rFonts w:ascii="Liberation Serif;Times New Roma" w:eastAsia="NSimSun" w:hAnsi="Liberation Serif;Times New Roma" w:cs="Liberation Serif;Times New Roma" w:hint="eastAsia"/>
          <w:b/>
          <w:kern w:val="2"/>
          <w:sz w:val="24"/>
          <w:szCs w:val="24"/>
          <w:lang w:bidi="hi-IN"/>
        </w:rPr>
      </w:pPr>
      <w:r>
        <w:rPr>
          <w:rFonts w:ascii="Liberation Serif;Times New Roma" w:eastAsia="NSimSun" w:hAnsi="Liberation Serif;Times New Roma" w:cs="Liberation Serif;Times New Roma"/>
          <w:b/>
          <w:kern w:val="2"/>
          <w:sz w:val="24"/>
          <w:szCs w:val="24"/>
          <w:lang w:bidi="hi-IN"/>
        </w:rPr>
        <w:t>ТЕХНИЧЕСКОЕ ЗАДАНИЕ</w:t>
      </w:r>
    </w:p>
    <w:p w14:paraId="5CEFAE36" w14:textId="77777777" w:rsidR="00597B2B" w:rsidRDefault="008C04CD">
      <w:pPr>
        <w:spacing w:after="0" w:line="240" w:lineRule="auto"/>
        <w:ind w:firstLine="142"/>
        <w:jc w:val="center"/>
      </w:pPr>
      <w:r>
        <w:rPr>
          <w:rFonts w:ascii="Liberation Serif;Times New Roma" w:eastAsia="Liberation Serif;Times New Roma" w:hAnsi="Liberation Serif;Times New Roma" w:cs="Liberation Serif;Times New Roma"/>
          <w:b/>
          <w:kern w:val="2"/>
          <w:sz w:val="24"/>
          <w:szCs w:val="24"/>
          <w:lang w:bidi="hi-IN"/>
        </w:rPr>
        <w:t xml:space="preserve">  </w:t>
      </w:r>
      <w:r>
        <w:rPr>
          <w:rFonts w:ascii="Liberation Serif;Times New Roma" w:eastAsia="NSimSun" w:hAnsi="Liberation Serif;Times New Roma" w:cs="Liberation Serif;Times New Roma"/>
          <w:b/>
          <w:kern w:val="2"/>
          <w:sz w:val="24"/>
          <w:szCs w:val="24"/>
          <w:lang w:bidi="hi-IN"/>
        </w:rPr>
        <w:t xml:space="preserve">на оказание услуг по предоставлению </w:t>
      </w:r>
    </w:p>
    <w:p w14:paraId="71FB3A43" w14:textId="77777777" w:rsidR="00597B2B" w:rsidRDefault="008C04CD">
      <w:pPr>
        <w:spacing w:after="0" w:line="240" w:lineRule="auto"/>
        <w:ind w:firstLine="142"/>
        <w:jc w:val="center"/>
        <w:rPr>
          <w:rFonts w:ascii="Liberation Serif;Times New Roma" w:eastAsia="NSimSun" w:hAnsi="Liberation Serif;Times New Roma" w:cs="Liberation Serif;Times New Roma" w:hint="eastAsia"/>
          <w:b/>
          <w:kern w:val="2"/>
          <w:sz w:val="24"/>
          <w:szCs w:val="24"/>
          <w:lang w:bidi="hi-IN"/>
        </w:rPr>
      </w:pPr>
      <w:r>
        <w:rPr>
          <w:rFonts w:ascii="Liberation Serif;Times New Roma" w:eastAsia="NSimSun" w:hAnsi="Liberation Serif;Times New Roma" w:cs="Liberation Serif;Times New Roma"/>
          <w:b/>
          <w:kern w:val="2"/>
          <w:sz w:val="24"/>
          <w:szCs w:val="24"/>
          <w:lang w:bidi="hi-IN"/>
        </w:rPr>
        <w:t xml:space="preserve">во временное пользование надлежащим </w:t>
      </w:r>
      <w:r>
        <w:rPr>
          <w:rFonts w:ascii="Liberation Serif;Times New Roma" w:eastAsia="NSimSun" w:hAnsi="Liberation Serif;Times New Roma" w:cs="Liberation Serif;Times New Roma"/>
          <w:b/>
          <w:kern w:val="2"/>
          <w:sz w:val="24"/>
          <w:szCs w:val="24"/>
          <w:lang w:bidi="hi-IN"/>
        </w:rPr>
        <w:t>образом обработанных текстильных изделий</w:t>
      </w:r>
    </w:p>
    <w:p w14:paraId="4DF704B7" w14:textId="77777777" w:rsidR="00597B2B" w:rsidRDefault="00597B2B">
      <w:pPr>
        <w:tabs>
          <w:tab w:val="left" w:pos="4307"/>
        </w:tabs>
        <w:ind w:left="360" w:hanging="1211"/>
        <w:jc w:val="center"/>
        <w:rPr>
          <w:b/>
          <w:bCs/>
          <w:sz w:val="28"/>
          <w:szCs w:val="28"/>
        </w:rPr>
      </w:pPr>
    </w:p>
    <w:p w14:paraId="187CBB5F" w14:textId="77777777" w:rsidR="00597B2B" w:rsidRDefault="008C04CD">
      <w:pPr>
        <w:numPr>
          <w:ilvl w:val="0"/>
          <w:numId w:val="3"/>
        </w:numPr>
        <w:tabs>
          <w:tab w:val="left" w:pos="284"/>
        </w:tabs>
        <w:spacing w:before="4" w:after="0"/>
        <w:ind w:right="41"/>
        <w:jc w:val="both"/>
      </w:pPr>
      <w:r>
        <w:rPr>
          <w:rFonts w:ascii="Times New Roman" w:hAnsi="Times New Roman" w:cs="Times New Roman"/>
          <w:b/>
          <w:color w:val="000000"/>
          <w:szCs w:val="24"/>
          <w:lang w:eastAsia="ru-RU"/>
        </w:rPr>
        <w:t>Наименование оказываемых услуг</w:t>
      </w:r>
      <w:r>
        <w:rPr>
          <w:rFonts w:ascii="Times New Roman" w:hAnsi="Times New Roman" w:cs="Times New Roman"/>
          <w:color w:val="000000"/>
          <w:szCs w:val="24"/>
          <w:lang w:eastAsia="ru-RU"/>
        </w:rPr>
        <w:t>: Оказание услуг по предоставлению во временное пользование надлежащим образом обработанных текстильных изделий (далее – Услуги).</w:t>
      </w:r>
    </w:p>
    <w:p w14:paraId="042CEBA8" w14:textId="77777777" w:rsidR="00597B2B" w:rsidRDefault="00597B2B">
      <w:pPr>
        <w:tabs>
          <w:tab w:val="left" w:pos="284"/>
        </w:tabs>
        <w:spacing w:before="4" w:after="0"/>
        <w:ind w:right="41"/>
        <w:jc w:val="both"/>
        <w:rPr>
          <w:rFonts w:ascii="Times New Roman" w:hAnsi="Times New Roman" w:cs="Times New Roman"/>
        </w:rPr>
      </w:pPr>
    </w:p>
    <w:p w14:paraId="4A592BBA" w14:textId="77777777" w:rsidR="00597B2B" w:rsidRDefault="008C04CD">
      <w:pPr>
        <w:numPr>
          <w:ilvl w:val="0"/>
          <w:numId w:val="3"/>
        </w:numPr>
        <w:tabs>
          <w:tab w:val="left" w:pos="284"/>
        </w:tabs>
        <w:spacing w:before="4" w:after="0"/>
        <w:ind w:right="41"/>
        <w:jc w:val="both"/>
      </w:pPr>
      <w:r>
        <w:rPr>
          <w:rFonts w:ascii="Times New Roman" w:eastAsia="Times New Roman" w:hAnsi="Times New Roman" w:cs="Times New Roman"/>
          <w:b/>
          <w:color w:val="000000"/>
          <w:szCs w:val="24"/>
          <w:lang w:eastAsia="ru-RU"/>
        </w:rPr>
        <w:t xml:space="preserve"> </w:t>
      </w:r>
      <w:r>
        <w:rPr>
          <w:rFonts w:ascii="Times New Roman" w:hAnsi="Times New Roman" w:cs="Times New Roman"/>
          <w:b/>
          <w:color w:val="000000"/>
          <w:szCs w:val="24"/>
          <w:lang w:eastAsia="ru-RU"/>
        </w:rPr>
        <w:t xml:space="preserve">Объем и порядок оказания услуг по </w:t>
      </w:r>
      <w:r>
        <w:rPr>
          <w:rFonts w:ascii="Times New Roman" w:hAnsi="Times New Roman" w:cs="Times New Roman"/>
          <w:b/>
          <w:color w:val="000000"/>
          <w:szCs w:val="24"/>
          <w:lang w:eastAsia="ru-RU"/>
        </w:rPr>
        <w:t>предоставлению во временное пользование надлежащим образом обработанных текстильных изделий (далее – Имущество):</w:t>
      </w:r>
    </w:p>
    <w:p w14:paraId="59EF520A" w14:textId="77777777" w:rsidR="00597B2B" w:rsidRDefault="008C04CD">
      <w:pPr>
        <w:spacing w:before="4" w:after="0"/>
        <w:ind w:right="41"/>
        <w:jc w:val="both"/>
      </w:pPr>
      <w:r>
        <w:rPr>
          <w:rFonts w:ascii="Times New Roman" w:hAnsi="Times New Roman" w:cs="Times New Roman"/>
          <w:color w:val="000000"/>
          <w:szCs w:val="24"/>
          <w:lang w:eastAsia="ru-RU"/>
        </w:rPr>
        <w:t xml:space="preserve">2.1. Предварительная потребность и уровень оснащения Имуществом (общий уровень запаса), с учетом застила, оборота стирки и страхового запаса, определен в Приложении </w:t>
      </w:r>
      <w:r>
        <w:rPr>
          <w:rFonts w:ascii="Times New Roman" w:hAnsi="Times New Roman" w:cs="Times New Roman"/>
          <w:color w:val="000000"/>
          <w:szCs w:val="24"/>
          <w:highlight w:val="lightGray"/>
          <w:lang w:eastAsia="ru-RU"/>
        </w:rPr>
        <w:t>№1</w:t>
      </w:r>
      <w:r>
        <w:rPr>
          <w:rFonts w:ascii="Times New Roman" w:hAnsi="Times New Roman" w:cs="Times New Roman"/>
          <w:color w:val="000000"/>
          <w:szCs w:val="24"/>
          <w:lang w:eastAsia="ru-RU"/>
        </w:rPr>
        <w:t xml:space="preserve"> к Техническому заданию.</w:t>
      </w:r>
    </w:p>
    <w:p w14:paraId="4D2B30CF" w14:textId="77777777" w:rsidR="00597B2B" w:rsidRDefault="008C04CD">
      <w:pPr>
        <w:spacing w:before="4" w:after="0"/>
        <w:ind w:right="41"/>
        <w:jc w:val="both"/>
      </w:pPr>
      <w:r>
        <w:rPr>
          <w:rFonts w:ascii="Times New Roman" w:hAnsi="Times New Roman" w:cs="Times New Roman"/>
          <w:color w:val="000000"/>
          <w:szCs w:val="24"/>
          <w:lang w:eastAsia="ru-RU"/>
        </w:rPr>
        <w:t xml:space="preserve">2.2. В течение 2 (Двух) календарных дней со дня заключения Договора (контракта) Исполнитель передает Заказчику Имущество в количестве и в ассортименте, указанном в соответствующем периоде графика обеспечения Имуществом (Приложение </w:t>
      </w:r>
      <w:r>
        <w:rPr>
          <w:rFonts w:ascii="Times New Roman" w:hAnsi="Times New Roman" w:cs="Times New Roman"/>
          <w:color w:val="000000"/>
          <w:szCs w:val="24"/>
          <w:highlight w:val="lightGray"/>
          <w:lang w:eastAsia="ru-RU"/>
        </w:rPr>
        <w:t>№1</w:t>
      </w:r>
      <w:r>
        <w:rPr>
          <w:rFonts w:ascii="Times New Roman" w:hAnsi="Times New Roman" w:cs="Times New Roman"/>
          <w:color w:val="000000"/>
          <w:szCs w:val="24"/>
          <w:lang w:eastAsia="ru-RU"/>
        </w:rPr>
        <w:t xml:space="preserve"> к Техническому заданию) и далее в соответствии с графиком обеспечения Имуществом (Приложение </w:t>
      </w:r>
      <w:r>
        <w:rPr>
          <w:rFonts w:ascii="Times New Roman" w:hAnsi="Times New Roman" w:cs="Times New Roman"/>
          <w:color w:val="000000"/>
          <w:szCs w:val="24"/>
          <w:highlight w:val="lightGray"/>
          <w:lang w:eastAsia="ru-RU"/>
        </w:rPr>
        <w:t>№1</w:t>
      </w:r>
      <w:r>
        <w:rPr>
          <w:rFonts w:ascii="Times New Roman" w:hAnsi="Times New Roman" w:cs="Times New Roman"/>
          <w:color w:val="000000"/>
          <w:szCs w:val="24"/>
          <w:lang w:eastAsia="ru-RU"/>
        </w:rPr>
        <w:t xml:space="preserve"> к Техническому заданию).</w:t>
      </w:r>
    </w:p>
    <w:p w14:paraId="0CFC539D" w14:textId="77777777" w:rsidR="00597B2B" w:rsidRDefault="008C04CD">
      <w:pPr>
        <w:spacing w:before="4" w:after="0"/>
        <w:ind w:right="41"/>
        <w:jc w:val="both"/>
      </w:pPr>
      <w:r>
        <w:rPr>
          <w:rFonts w:ascii="Times New Roman" w:hAnsi="Times New Roman" w:cs="Times New Roman"/>
          <w:color w:val="000000"/>
          <w:szCs w:val="24"/>
          <w:lang w:eastAsia="ru-RU"/>
        </w:rPr>
        <w:t xml:space="preserve">2.3. Исполнитель поддерживает согласованный уровень общего запаса Имущества. В случае необходимости изменения количественных показателей Имущества, указанных в Графике обеспечения Имуществом (Приложение </w:t>
      </w:r>
      <w:r>
        <w:rPr>
          <w:rFonts w:ascii="Times New Roman" w:hAnsi="Times New Roman" w:cs="Times New Roman"/>
          <w:color w:val="000000"/>
          <w:szCs w:val="24"/>
          <w:highlight w:val="lightGray"/>
          <w:lang w:eastAsia="ru-RU"/>
        </w:rPr>
        <w:t>№1</w:t>
      </w:r>
      <w:r>
        <w:rPr>
          <w:rFonts w:ascii="Times New Roman" w:hAnsi="Times New Roman" w:cs="Times New Roman"/>
          <w:color w:val="000000"/>
          <w:szCs w:val="24"/>
          <w:lang w:eastAsia="ru-RU"/>
        </w:rPr>
        <w:t xml:space="preserve"> к Техническому заданию), в рамках максимального уровня оснащения постельным бельем и махровыми изделиями (общий уровень запаса), Заказчик направляет Исполнителю заявку на изменение обеспечения Имуществом, а Исполнитель обязан передать Заказчику Имущество, дополнительно запрашиваемое по заявке, в срок не позднее 3 (трех) рабочих дней с момента получения Заявки.</w:t>
      </w:r>
    </w:p>
    <w:p w14:paraId="47205C6A" w14:textId="77777777" w:rsidR="00597B2B" w:rsidRDefault="008C04CD">
      <w:pPr>
        <w:spacing w:before="4" w:after="0"/>
        <w:ind w:right="41"/>
        <w:jc w:val="both"/>
        <w:rPr>
          <w:rFonts w:ascii="Times New Roman" w:hAnsi="Times New Roman" w:cs="Times New Roman"/>
          <w:color w:val="000000"/>
          <w:szCs w:val="24"/>
          <w:lang w:eastAsia="ru-RU"/>
        </w:rPr>
      </w:pPr>
      <w:r>
        <w:rPr>
          <w:rFonts w:ascii="Times New Roman" w:hAnsi="Times New Roman" w:cs="Times New Roman"/>
          <w:color w:val="000000"/>
          <w:szCs w:val="24"/>
          <w:lang w:eastAsia="ru-RU"/>
        </w:rPr>
        <w:t xml:space="preserve">2.4. Представители Исполнителя обязаны забирать использованное Имущество с 08:00 до 17:00 по предварительной заявке Заказчика. </w:t>
      </w:r>
    </w:p>
    <w:p w14:paraId="3F86390E" w14:textId="77777777" w:rsidR="00597B2B" w:rsidRDefault="008C04CD">
      <w:pPr>
        <w:spacing w:before="4" w:after="0"/>
        <w:ind w:right="41"/>
        <w:jc w:val="both"/>
        <w:rPr>
          <w:rFonts w:ascii="Times New Roman" w:hAnsi="Times New Roman" w:cs="Times New Roman"/>
          <w:color w:val="000000"/>
          <w:szCs w:val="24"/>
          <w:lang w:eastAsia="ru-RU"/>
        </w:rPr>
      </w:pPr>
      <w:r>
        <w:rPr>
          <w:rFonts w:ascii="Times New Roman" w:hAnsi="Times New Roman" w:cs="Times New Roman"/>
          <w:color w:val="000000"/>
          <w:szCs w:val="24"/>
          <w:lang w:eastAsia="ru-RU"/>
        </w:rPr>
        <w:t>2.5. В течение срока оказания Услуг Исполнитель не позднее, чем в течение 72 (семидесяти двух) рабочих часов обеспечивает предоставление каждой следующей партии постельного белья и махровых изделий по номенклатуре и количеству, соответствующей номенклатуре и количеству использованного Имущества предыдущей партии, полученной от Заказчика. По письменному согласованию сторон срок возврата обработанной партии Имущества может быть сокращён.</w:t>
      </w:r>
    </w:p>
    <w:p w14:paraId="1B47B32B" w14:textId="77777777" w:rsidR="00597B2B" w:rsidRDefault="008C04CD">
      <w:pPr>
        <w:spacing w:before="4" w:after="0"/>
        <w:jc w:val="both"/>
        <w:rPr>
          <w:rFonts w:ascii="Times New Roman" w:hAnsi="Times New Roman" w:cs="Times New Roman"/>
          <w:color w:val="000000"/>
          <w:szCs w:val="24"/>
          <w:lang w:eastAsia="ru-RU"/>
        </w:rPr>
      </w:pPr>
      <w:r>
        <w:rPr>
          <w:rFonts w:ascii="Times New Roman" w:hAnsi="Times New Roman" w:cs="Times New Roman"/>
          <w:color w:val="000000"/>
          <w:szCs w:val="24"/>
          <w:lang w:eastAsia="ru-RU"/>
        </w:rPr>
        <w:t>2.6. Исполнитель принимает использованное Имущество Заказчика и организует его вывоз, а также доставляет подготовленное для передачи во временное пользование Имущество Заказчику собственным автотранспортом, в соответствии с нормативной документацией и осуществляет погрузо-разгрузочные работы в/из автотранспорта и доставку по адресу Заказчика (п.3 Технического задания) собственными техническими средствами и за свой счёт. Исполнитель применяет автотранспорт, обеспечивающий возможность санитарной обработки вну</w:t>
      </w:r>
      <w:r>
        <w:rPr>
          <w:rFonts w:ascii="Times New Roman" w:hAnsi="Times New Roman" w:cs="Times New Roman"/>
          <w:color w:val="000000"/>
          <w:szCs w:val="24"/>
          <w:lang w:eastAsia="ru-RU"/>
        </w:rPr>
        <w:t>тренней части кузова перед погрузкой обработанного мягкого инвентаря.</w:t>
      </w:r>
    </w:p>
    <w:p w14:paraId="28B12D5F" w14:textId="77777777" w:rsidR="00597B2B" w:rsidRDefault="008C04CD">
      <w:pPr>
        <w:spacing w:before="4" w:after="0"/>
        <w:jc w:val="both"/>
      </w:pPr>
      <w:r>
        <w:rPr>
          <w:rFonts w:ascii="Times New Roman" w:hAnsi="Times New Roman" w:cs="Times New Roman"/>
          <w:color w:val="000000"/>
          <w:szCs w:val="24"/>
          <w:lang w:eastAsia="ru-RU"/>
        </w:rPr>
        <w:t xml:space="preserve">2.7. Критерии по отбраковке Имущества указаны в Приложении </w:t>
      </w:r>
      <w:r>
        <w:rPr>
          <w:rFonts w:ascii="Times New Roman" w:hAnsi="Times New Roman" w:cs="Times New Roman"/>
          <w:color w:val="000000"/>
          <w:szCs w:val="24"/>
          <w:highlight w:val="lightGray"/>
          <w:lang w:eastAsia="ru-RU"/>
        </w:rPr>
        <w:t>№3</w:t>
      </w:r>
      <w:r>
        <w:rPr>
          <w:rFonts w:ascii="Times New Roman" w:hAnsi="Times New Roman" w:cs="Times New Roman"/>
          <w:color w:val="000000"/>
          <w:szCs w:val="24"/>
          <w:lang w:eastAsia="ru-RU"/>
        </w:rPr>
        <w:t xml:space="preserve"> к Техническому заданию.</w:t>
      </w:r>
    </w:p>
    <w:p w14:paraId="30266A8E" w14:textId="77777777" w:rsidR="00597B2B" w:rsidRDefault="008C04CD">
      <w:pPr>
        <w:spacing w:before="4" w:after="0"/>
        <w:jc w:val="both"/>
      </w:pPr>
      <w:r>
        <w:rPr>
          <w:rFonts w:ascii="Times New Roman" w:hAnsi="Times New Roman" w:cs="Times New Roman"/>
          <w:color w:val="000000"/>
          <w:szCs w:val="24"/>
          <w:lang w:eastAsia="ru-RU"/>
        </w:rPr>
        <w:t>2.8. Исполнитель</w:t>
      </w:r>
      <w:r>
        <w:rPr>
          <w:rFonts w:ascii="Times New Roman" w:hAnsi="Times New Roman" w:cs="Times New Roman"/>
          <w:color w:val="000000"/>
          <w:szCs w:val="24"/>
          <w:lang w:eastAsia="ru-RU"/>
        </w:rPr>
        <w:t xml:space="preserve"> по возможности (не обязательное требование)дл</w:t>
      </w:r>
      <w:r>
        <w:rPr>
          <w:rFonts w:ascii="Times New Roman" w:hAnsi="Times New Roman" w:cs="Times New Roman"/>
          <w:color w:val="000000"/>
          <w:szCs w:val="24"/>
          <w:lang w:eastAsia="ru-RU"/>
        </w:rPr>
        <w:t xml:space="preserve">я доставки Имущества Заказчику использует, а также предоставляет в рамках оказания Услуг в пользование Заказчику для подготовки к отправке Исполнителю использованного Имущества контейнеры. Описание и характеристики контейнера указаны в Приложении </w:t>
      </w:r>
      <w:r>
        <w:rPr>
          <w:rFonts w:ascii="Times New Roman" w:hAnsi="Times New Roman" w:cs="Times New Roman"/>
          <w:color w:val="000000"/>
          <w:szCs w:val="24"/>
          <w:highlight w:val="lightGray"/>
          <w:lang w:eastAsia="ru-RU"/>
        </w:rPr>
        <w:t>№4</w:t>
      </w:r>
      <w:r>
        <w:rPr>
          <w:rFonts w:ascii="Times New Roman" w:hAnsi="Times New Roman" w:cs="Times New Roman"/>
          <w:color w:val="000000"/>
          <w:szCs w:val="24"/>
          <w:lang w:eastAsia="ru-RU"/>
        </w:rPr>
        <w:t xml:space="preserve"> к Техническому заданию.</w:t>
      </w:r>
    </w:p>
    <w:p w14:paraId="4CD2A9A5" w14:textId="77777777" w:rsidR="00597B2B" w:rsidRDefault="008C04CD">
      <w:pPr>
        <w:spacing w:before="4" w:after="0"/>
        <w:jc w:val="both"/>
        <w:rPr>
          <w:rFonts w:ascii="Times New Roman" w:hAnsi="Times New Roman" w:cs="Times New Roman"/>
          <w:color w:val="000000"/>
          <w:szCs w:val="24"/>
          <w:lang w:eastAsia="ru-RU"/>
        </w:rPr>
      </w:pPr>
      <w:r>
        <w:rPr>
          <w:rFonts w:ascii="Times New Roman" w:hAnsi="Times New Roman" w:cs="Times New Roman"/>
          <w:color w:val="000000"/>
          <w:szCs w:val="24"/>
          <w:lang w:eastAsia="ru-RU"/>
        </w:rPr>
        <w:t>2.9. Исполнитель предоставляет Заказчику п/э пакеты для упаковки использованного Имущества</w:t>
      </w:r>
    </w:p>
    <w:p w14:paraId="48C2F389" w14:textId="77777777" w:rsidR="00597B2B" w:rsidRDefault="00597B2B">
      <w:pPr>
        <w:spacing w:before="4" w:after="0"/>
        <w:jc w:val="both"/>
        <w:rPr>
          <w:rFonts w:ascii="Times New Roman" w:hAnsi="Times New Roman" w:cs="Times New Roman"/>
          <w:color w:val="000000"/>
          <w:szCs w:val="24"/>
          <w:lang w:eastAsia="ru-RU"/>
        </w:rPr>
      </w:pPr>
    </w:p>
    <w:p w14:paraId="7A05AB61" w14:textId="77777777" w:rsidR="00597B2B" w:rsidRDefault="008C04CD">
      <w:pPr>
        <w:keepNext/>
        <w:keepLines/>
        <w:widowControl w:val="0"/>
        <w:suppressLineNumbers/>
        <w:jc w:val="both"/>
        <w:rPr>
          <w:rFonts w:ascii="Times New Roman" w:hAnsi="Times New Roman" w:cs="Times New Roman"/>
          <w:b/>
          <w:color w:val="000000"/>
          <w:szCs w:val="24"/>
          <w:lang w:eastAsia="ru-RU"/>
        </w:rPr>
      </w:pPr>
      <w:r>
        <w:rPr>
          <w:rFonts w:ascii="Times New Roman" w:hAnsi="Times New Roman" w:cs="Times New Roman"/>
          <w:b/>
          <w:color w:val="000000"/>
          <w:szCs w:val="24"/>
          <w:lang w:eastAsia="ru-RU"/>
        </w:rPr>
        <w:lastRenderedPageBreak/>
        <w:t>3. Адрес поставки/вывоза Имущества Заказчику:</w:t>
      </w:r>
    </w:p>
    <w:p w14:paraId="468C958F" w14:textId="77777777" w:rsidR="00597B2B" w:rsidRDefault="008C04CD">
      <w:pPr>
        <w:keepNext/>
        <w:keepLines/>
        <w:widowControl w:val="0"/>
        <w:suppressLineNumbers/>
        <w:jc w:val="both"/>
        <w:rPr>
          <w:rFonts w:ascii="Times New Roman" w:hAnsi="Times New Roman" w:cs="Times New Roman"/>
          <w:color w:val="000000"/>
          <w:szCs w:val="24"/>
          <w:lang w:eastAsia="ru-RU"/>
        </w:rPr>
      </w:pPr>
      <w:r>
        <w:rPr>
          <w:rFonts w:ascii="Times New Roman" w:hAnsi="Times New Roman" w:cs="Times New Roman"/>
          <w:color w:val="000000"/>
          <w:szCs w:val="24"/>
          <w:lang w:eastAsia="ru-RU"/>
        </w:rPr>
        <w:t xml:space="preserve">3.1.  354203 Краснодарский край </w:t>
      </w:r>
      <w:proofErr w:type="spellStart"/>
      <w:r>
        <w:rPr>
          <w:rFonts w:ascii="Times New Roman" w:hAnsi="Times New Roman" w:cs="Times New Roman"/>
          <w:color w:val="000000"/>
          <w:szCs w:val="24"/>
          <w:lang w:eastAsia="ru-RU"/>
        </w:rPr>
        <w:t>г.Сочи</w:t>
      </w:r>
      <w:proofErr w:type="spellEnd"/>
      <w:r>
        <w:rPr>
          <w:rFonts w:ascii="Times New Roman" w:hAnsi="Times New Roman" w:cs="Times New Roman"/>
          <w:color w:val="000000"/>
          <w:szCs w:val="24"/>
          <w:lang w:eastAsia="ru-RU"/>
        </w:rPr>
        <w:t xml:space="preserve"> </w:t>
      </w:r>
      <w:proofErr w:type="spellStart"/>
      <w:r>
        <w:rPr>
          <w:rFonts w:ascii="Times New Roman" w:hAnsi="Times New Roman" w:cs="Times New Roman"/>
          <w:color w:val="000000"/>
          <w:szCs w:val="24"/>
          <w:lang w:eastAsia="ru-RU"/>
        </w:rPr>
        <w:t>ул.Свободы</w:t>
      </w:r>
      <w:proofErr w:type="spellEnd"/>
      <w:r>
        <w:rPr>
          <w:rFonts w:ascii="Times New Roman" w:hAnsi="Times New Roman" w:cs="Times New Roman"/>
          <w:color w:val="000000"/>
          <w:szCs w:val="24"/>
          <w:lang w:eastAsia="ru-RU"/>
        </w:rPr>
        <w:t xml:space="preserve"> д.13, спальный корпус «Волжанка»</w:t>
      </w:r>
    </w:p>
    <w:p w14:paraId="1A526964" w14:textId="77777777" w:rsidR="00597B2B" w:rsidRDefault="008C04CD">
      <w:pPr>
        <w:keepNext/>
        <w:keepLines/>
        <w:widowControl w:val="0"/>
        <w:suppressLineNumbers/>
        <w:jc w:val="both"/>
        <w:rPr>
          <w:rFonts w:ascii="Times New Roman" w:hAnsi="Times New Roman" w:cs="Times New Roman"/>
          <w:b/>
          <w:szCs w:val="24"/>
          <w:lang w:eastAsia="ru-RU"/>
        </w:rPr>
      </w:pPr>
      <w:r>
        <w:rPr>
          <w:rFonts w:ascii="Times New Roman" w:hAnsi="Times New Roman" w:cs="Times New Roman"/>
          <w:b/>
          <w:szCs w:val="24"/>
          <w:lang w:eastAsia="ru-RU"/>
        </w:rPr>
        <w:t>4. Требования к предоставляемому Заказчику Имуществу:</w:t>
      </w:r>
    </w:p>
    <w:p w14:paraId="66A1DE05" w14:textId="77777777" w:rsidR="00597B2B" w:rsidRDefault="008C04CD">
      <w:pPr>
        <w:spacing w:after="0" w:line="240" w:lineRule="auto"/>
        <w:jc w:val="both"/>
      </w:pPr>
      <w:r>
        <w:rPr>
          <w:rFonts w:ascii="Times New Roman" w:hAnsi="Times New Roman" w:cs="Times New Roman"/>
          <w:szCs w:val="24"/>
          <w:lang w:eastAsia="ru-RU"/>
        </w:rPr>
        <w:t xml:space="preserve">4.1. Исполнитель обеспечивает соответствие предоставляемого надлежащим образом обработанного постельного белья и махровых изделий качественным характеристикам, указанным в Приложении </w:t>
      </w:r>
      <w:r>
        <w:rPr>
          <w:rFonts w:ascii="Times New Roman" w:hAnsi="Times New Roman" w:cs="Times New Roman"/>
          <w:szCs w:val="24"/>
          <w:highlight w:val="lightGray"/>
          <w:lang w:eastAsia="ru-RU"/>
        </w:rPr>
        <w:t>№2</w:t>
      </w:r>
      <w:r>
        <w:rPr>
          <w:rFonts w:ascii="Times New Roman" w:hAnsi="Times New Roman" w:cs="Times New Roman"/>
          <w:szCs w:val="24"/>
          <w:lang w:eastAsia="ru-RU"/>
        </w:rPr>
        <w:t xml:space="preserve"> к Техническому заданию, требованиям законодательства РФ в области обеспечения санитарно-эпидемиологического благополучия населения, а также иным требованиям сертификации безопасности (санитарным нормам и правилам, государственным стандартам и т.п.), установленным действующим законодательством Российской Федерации на весь период оказания услуг, а также отраслевым стандартам ГОСТ 3813-72 (ИСО 5081-77, ИСО 5082-82), ГОСТ Р ИСО 2960-99, ГОСТ 10878-70, ГОСТ2351-88, ГОСТ 9733.0-83 и ГОСТ 9733.4-83.</w:t>
      </w:r>
    </w:p>
    <w:p w14:paraId="6ACF4499" w14:textId="77777777" w:rsidR="00597B2B" w:rsidRDefault="008C04CD">
      <w:pPr>
        <w:tabs>
          <w:tab w:val="left" w:pos="426"/>
        </w:tabs>
        <w:spacing w:after="0" w:line="240" w:lineRule="auto"/>
        <w:jc w:val="both"/>
        <w:rPr>
          <w:rFonts w:ascii="Times New Roman" w:hAnsi="Times New Roman" w:cs="Times New Roman"/>
          <w:szCs w:val="24"/>
          <w:lang w:eastAsia="ru-RU"/>
        </w:rPr>
      </w:pPr>
      <w:r>
        <w:rPr>
          <w:rFonts w:ascii="Times New Roman" w:hAnsi="Times New Roman" w:cs="Times New Roman"/>
          <w:szCs w:val="24"/>
          <w:lang w:eastAsia="ru-RU"/>
        </w:rPr>
        <w:t xml:space="preserve">4.2. Надлежащая обработка постельного белья и махровых изделий перед передачей во временное пользование Заказчику включает подготовку к использованию в соответствии с требованиями следующих документов: </w:t>
      </w:r>
    </w:p>
    <w:p w14:paraId="2C87992B" w14:textId="77777777" w:rsidR="00597B2B" w:rsidRDefault="008C04CD">
      <w:pPr>
        <w:numPr>
          <w:ilvl w:val="0"/>
          <w:numId w:val="4"/>
        </w:numPr>
        <w:tabs>
          <w:tab w:val="left" w:pos="426"/>
        </w:tabs>
        <w:spacing w:after="0" w:line="240" w:lineRule="auto"/>
        <w:ind w:left="0" w:firstLine="0"/>
        <w:jc w:val="both"/>
      </w:pPr>
      <w:hyperlink r:id="rId13">
        <w:r>
          <w:rPr>
            <w:rFonts w:ascii="Times New Roman" w:hAnsi="Times New Roman" w:cs="Times New Roman"/>
            <w:szCs w:val="24"/>
          </w:rPr>
          <w:t>СанПиН 2.1.2.2646-10</w:t>
        </w:r>
      </w:hyperlink>
      <w:r>
        <w:rPr>
          <w:rFonts w:ascii="Times New Roman" w:hAnsi="Times New Roman" w:cs="Times New Roman"/>
          <w:color w:val="000000"/>
          <w:szCs w:val="24"/>
          <w:lang w:eastAsia="ru-RU"/>
        </w:rPr>
        <w:t xml:space="preserve"> "Санитарно-эпидемиологические требования к устройству, оборудованию, содержанию и режиму работы прачечных" (утв. </w:t>
      </w:r>
      <w:hyperlink r:id="rId14">
        <w:r>
          <w:rPr>
            <w:rFonts w:ascii="Times New Roman" w:hAnsi="Times New Roman" w:cs="Times New Roman"/>
            <w:szCs w:val="24"/>
          </w:rPr>
          <w:t>постановлением</w:t>
        </w:r>
      </w:hyperlink>
      <w:r>
        <w:rPr>
          <w:rFonts w:ascii="Times New Roman" w:hAnsi="Times New Roman" w:cs="Times New Roman"/>
          <w:color w:val="000000"/>
          <w:szCs w:val="24"/>
          <w:lang w:eastAsia="ru-RU"/>
        </w:rPr>
        <w:t xml:space="preserve"> N 65 от 10.06.2010 г. Главного государственного санитарного врача РФ);</w:t>
      </w:r>
    </w:p>
    <w:p w14:paraId="690BDC90" w14:textId="77777777" w:rsidR="00597B2B" w:rsidRDefault="008C04CD">
      <w:pPr>
        <w:numPr>
          <w:ilvl w:val="0"/>
          <w:numId w:val="4"/>
        </w:numPr>
        <w:tabs>
          <w:tab w:val="left" w:pos="426"/>
        </w:tabs>
        <w:spacing w:after="0" w:line="240" w:lineRule="auto"/>
        <w:ind w:left="0" w:firstLine="0"/>
        <w:jc w:val="both"/>
        <w:rPr>
          <w:rFonts w:ascii="Times New Roman" w:hAnsi="Times New Roman" w:cs="Times New Roman"/>
          <w:color w:val="000000"/>
          <w:szCs w:val="24"/>
          <w:lang w:eastAsia="ru-RU"/>
        </w:rPr>
      </w:pPr>
      <w:r>
        <w:rPr>
          <w:rFonts w:ascii="Times New Roman" w:hAnsi="Times New Roman" w:cs="Times New Roman"/>
          <w:color w:val="000000"/>
          <w:szCs w:val="24"/>
          <w:lang w:eastAsia="ru-RU"/>
        </w:rPr>
        <w:t>Государственный стандарт Российской Федерации ГОСТ Р 52058-2003 «Услуги бытовые. Услуги прачечных. Общие технические условия»;</w:t>
      </w:r>
    </w:p>
    <w:p w14:paraId="07196745" w14:textId="77777777" w:rsidR="00597B2B" w:rsidRDefault="008C04CD">
      <w:pPr>
        <w:jc w:val="both"/>
        <w:rPr>
          <w:rFonts w:ascii="Times New Roman" w:hAnsi="Times New Roman" w:cs="Times New Roman"/>
          <w:color w:val="000000"/>
          <w:szCs w:val="24"/>
          <w:lang w:eastAsia="ru-RU"/>
        </w:rPr>
      </w:pPr>
      <w:r>
        <w:rPr>
          <w:rFonts w:ascii="Times New Roman" w:hAnsi="Times New Roman" w:cs="Times New Roman"/>
          <w:color w:val="000000"/>
          <w:szCs w:val="24"/>
          <w:lang w:eastAsia="ru-RU"/>
        </w:rPr>
        <w:t xml:space="preserve">4.3. Влажность чистого постельного белья и махровых изделий не должна превышать 5% по массе ткани в воздушно-сухом состоянии. Постельное бельё после глажения должны быть без морщин, </w:t>
      </w:r>
      <w:proofErr w:type="spellStart"/>
      <w:r>
        <w:rPr>
          <w:rFonts w:ascii="Times New Roman" w:hAnsi="Times New Roman" w:cs="Times New Roman"/>
          <w:color w:val="000000"/>
          <w:szCs w:val="24"/>
          <w:lang w:eastAsia="ru-RU"/>
        </w:rPr>
        <w:t>заминов</w:t>
      </w:r>
      <w:proofErr w:type="spellEnd"/>
      <w:r>
        <w:rPr>
          <w:rFonts w:ascii="Times New Roman" w:hAnsi="Times New Roman" w:cs="Times New Roman"/>
          <w:color w:val="000000"/>
          <w:szCs w:val="24"/>
          <w:lang w:eastAsia="ru-RU"/>
        </w:rPr>
        <w:t xml:space="preserve">, заломов и запала тканей, махровые изделия после сушки должны быть ровные и не жёсткие. Чистое постельное бельё и махровые изделия должны быть упакованы в п/э пакеты, согласно нормам </w:t>
      </w:r>
      <w:proofErr w:type="spellStart"/>
      <w:r>
        <w:rPr>
          <w:rFonts w:ascii="Times New Roman" w:hAnsi="Times New Roman" w:cs="Times New Roman"/>
          <w:color w:val="000000"/>
          <w:szCs w:val="24"/>
          <w:lang w:eastAsia="ru-RU"/>
        </w:rPr>
        <w:t>затарки</w:t>
      </w:r>
      <w:proofErr w:type="spellEnd"/>
      <w:r>
        <w:rPr>
          <w:rFonts w:ascii="Times New Roman" w:hAnsi="Times New Roman" w:cs="Times New Roman"/>
          <w:color w:val="000000"/>
          <w:szCs w:val="24"/>
          <w:lang w:eastAsia="ru-RU"/>
        </w:rPr>
        <w:t xml:space="preserve"> (Таблица 1), белье должно быть расфасовано по ассортименту, цвету и доставлено на адрес приема – сдачи белья (п.3 Технического задания). В случае, если качество предоставленного белья не устраивает Заказчика, Исполнитель в течение 24 (двадцати четырех) часов обязан повторно обработать бельё, либо предоставить др</w:t>
      </w:r>
      <w:r>
        <w:rPr>
          <w:rFonts w:ascii="Times New Roman" w:hAnsi="Times New Roman" w:cs="Times New Roman"/>
          <w:color w:val="000000"/>
          <w:szCs w:val="24"/>
          <w:lang w:eastAsia="ru-RU"/>
        </w:rPr>
        <w:t>угую партию в соответствующем ассортименте и количестве.</w:t>
      </w:r>
    </w:p>
    <w:p w14:paraId="749B6534" w14:textId="77777777" w:rsidR="00597B2B" w:rsidRDefault="008C04CD">
      <w:pPr>
        <w:spacing w:after="120"/>
      </w:pPr>
      <w:r>
        <w:rPr>
          <w:rFonts w:ascii="Times New Roman" w:hAnsi="Times New Roman" w:cs="Times New Roman"/>
          <w:b/>
          <w:bCs/>
          <w:szCs w:val="24"/>
          <w:lang w:eastAsia="ru-RU"/>
        </w:rPr>
        <w:t xml:space="preserve">Нормы </w:t>
      </w:r>
      <w:proofErr w:type="spellStart"/>
      <w:r>
        <w:rPr>
          <w:rFonts w:ascii="Times New Roman" w:hAnsi="Times New Roman" w:cs="Times New Roman"/>
          <w:b/>
          <w:bCs/>
          <w:szCs w:val="24"/>
          <w:lang w:eastAsia="ru-RU"/>
        </w:rPr>
        <w:t>затарки</w:t>
      </w:r>
      <w:proofErr w:type="spellEnd"/>
      <w:r>
        <w:rPr>
          <w:rFonts w:ascii="Times New Roman" w:hAnsi="Times New Roman" w:cs="Times New Roman"/>
          <w:b/>
          <w:bCs/>
          <w:szCs w:val="24"/>
          <w:lang w:eastAsia="ru-RU"/>
        </w:rPr>
        <w:t xml:space="preserve">                                                                                                                                                   Таблица </w:t>
      </w:r>
      <w:r>
        <w:t>1</w:t>
      </w:r>
    </w:p>
    <w:tbl>
      <w:tblPr>
        <w:tblW w:w="10398" w:type="dxa"/>
        <w:tblInd w:w="-30" w:type="dxa"/>
        <w:tblLayout w:type="fixed"/>
        <w:tblCellMar>
          <w:left w:w="5" w:type="dxa"/>
          <w:right w:w="10" w:type="dxa"/>
        </w:tblCellMar>
        <w:tblLook w:val="0000" w:firstRow="0" w:lastRow="0" w:firstColumn="0" w:lastColumn="0" w:noHBand="0" w:noVBand="0"/>
      </w:tblPr>
      <w:tblGrid>
        <w:gridCol w:w="4384"/>
        <w:gridCol w:w="2994"/>
        <w:gridCol w:w="3020"/>
      </w:tblGrid>
      <w:tr w:rsidR="00597B2B" w14:paraId="3972CBBD" w14:textId="77777777">
        <w:trPr>
          <w:trHeight w:hRule="exact" w:val="879"/>
        </w:trPr>
        <w:tc>
          <w:tcPr>
            <w:tcW w:w="4384" w:type="dxa"/>
            <w:tcBorders>
              <w:top w:val="single" w:sz="4" w:space="0" w:color="000000"/>
              <w:left w:val="single" w:sz="4" w:space="0" w:color="000000"/>
            </w:tcBorders>
            <w:shd w:val="clear" w:color="auto" w:fill="FFFFFF"/>
            <w:vAlign w:val="center"/>
          </w:tcPr>
          <w:p w14:paraId="0886835D" w14:textId="77777777" w:rsidR="00597B2B" w:rsidRDefault="008C04CD">
            <w:pPr>
              <w:widowControl w:val="0"/>
              <w:spacing w:after="120"/>
              <w:jc w:val="center"/>
              <w:rPr>
                <w:rFonts w:ascii="Times New Roman" w:hAnsi="Times New Roman" w:cs="Times New Roman"/>
                <w:b/>
                <w:bCs/>
                <w:lang w:eastAsia="ru-RU" w:bidi="ru-RU"/>
              </w:rPr>
            </w:pPr>
            <w:r>
              <w:rPr>
                <w:rFonts w:ascii="Times New Roman" w:hAnsi="Times New Roman" w:cs="Times New Roman"/>
                <w:b/>
                <w:bCs/>
                <w:lang w:eastAsia="ru-RU" w:bidi="ru-RU"/>
              </w:rPr>
              <w:t>Наименование Имущества</w:t>
            </w:r>
          </w:p>
        </w:tc>
        <w:tc>
          <w:tcPr>
            <w:tcW w:w="2994" w:type="dxa"/>
            <w:tcBorders>
              <w:top w:val="single" w:sz="4" w:space="0" w:color="000000"/>
              <w:left w:val="single" w:sz="4" w:space="0" w:color="000000"/>
            </w:tcBorders>
            <w:shd w:val="clear" w:color="auto" w:fill="FFFFFF"/>
            <w:vAlign w:val="center"/>
          </w:tcPr>
          <w:p w14:paraId="2B6A49D9" w14:textId="77777777" w:rsidR="00597B2B" w:rsidRDefault="008C04CD">
            <w:pPr>
              <w:widowControl w:val="0"/>
              <w:spacing w:after="120"/>
              <w:jc w:val="center"/>
              <w:rPr>
                <w:rFonts w:ascii="Times New Roman" w:hAnsi="Times New Roman" w:cs="Times New Roman"/>
                <w:b/>
                <w:bCs/>
                <w:sz w:val="20"/>
                <w:szCs w:val="20"/>
                <w:lang w:eastAsia="ru-RU" w:bidi="ru-RU"/>
              </w:rPr>
            </w:pPr>
            <w:r>
              <w:rPr>
                <w:rFonts w:ascii="Times New Roman" w:hAnsi="Times New Roman" w:cs="Times New Roman"/>
                <w:b/>
                <w:bCs/>
                <w:sz w:val="20"/>
                <w:szCs w:val="20"/>
                <w:lang w:eastAsia="ru-RU" w:bidi="ru-RU"/>
              </w:rPr>
              <w:t>Нормы для передачи чистого Имущества Исполнителем, шт.</w:t>
            </w:r>
          </w:p>
        </w:tc>
        <w:tc>
          <w:tcPr>
            <w:tcW w:w="3020" w:type="dxa"/>
            <w:tcBorders>
              <w:top w:val="single" w:sz="4" w:space="0" w:color="000000"/>
              <w:left w:val="single" w:sz="4" w:space="0" w:color="000000"/>
              <w:right w:val="single" w:sz="4" w:space="0" w:color="000000"/>
            </w:tcBorders>
            <w:shd w:val="clear" w:color="auto" w:fill="FFFFFF"/>
            <w:vAlign w:val="center"/>
          </w:tcPr>
          <w:p w14:paraId="279FD31D" w14:textId="77777777" w:rsidR="00597B2B" w:rsidRDefault="008C04CD">
            <w:pPr>
              <w:widowControl w:val="0"/>
              <w:spacing w:after="120"/>
              <w:jc w:val="center"/>
              <w:rPr>
                <w:rFonts w:ascii="Times New Roman" w:hAnsi="Times New Roman" w:cs="Times New Roman"/>
                <w:b/>
                <w:bCs/>
                <w:sz w:val="20"/>
                <w:szCs w:val="20"/>
                <w:lang w:eastAsia="ru-RU" w:bidi="ru-RU"/>
              </w:rPr>
            </w:pPr>
            <w:r>
              <w:rPr>
                <w:rFonts w:ascii="Times New Roman" w:hAnsi="Times New Roman" w:cs="Times New Roman"/>
                <w:b/>
                <w:bCs/>
                <w:sz w:val="20"/>
                <w:szCs w:val="20"/>
                <w:lang w:eastAsia="ru-RU" w:bidi="ru-RU"/>
              </w:rPr>
              <w:t>Нормы для передачи использованного Имущества Заказчиком, шт.</w:t>
            </w:r>
          </w:p>
        </w:tc>
      </w:tr>
      <w:tr w:rsidR="00597B2B" w14:paraId="623448EA" w14:textId="77777777">
        <w:trPr>
          <w:trHeight w:hRule="exact" w:val="288"/>
        </w:trPr>
        <w:tc>
          <w:tcPr>
            <w:tcW w:w="4384" w:type="dxa"/>
            <w:tcBorders>
              <w:top w:val="single" w:sz="4" w:space="0" w:color="000000"/>
              <w:left w:val="single" w:sz="4" w:space="0" w:color="000000"/>
            </w:tcBorders>
            <w:shd w:val="clear" w:color="auto" w:fill="FFFFFF"/>
            <w:vAlign w:val="center"/>
          </w:tcPr>
          <w:p w14:paraId="03FEE117" w14:textId="77777777" w:rsidR="00597B2B" w:rsidRDefault="008C04CD">
            <w:pPr>
              <w:widowControl w:val="0"/>
              <w:rPr>
                <w:rFonts w:ascii="Times New Roman" w:hAnsi="Times New Roman" w:cs="Times New Roman"/>
                <w:szCs w:val="24"/>
              </w:rPr>
            </w:pPr>
            <w:r>
              <w:rPr>
                <w:rFonts w:ascii="Times New Roman" w:hAnsi="Times New Roman" w:cs="Times New Roman"/>
                <w:szCs w:val="24"/>
              </w:rPr>
              <w:t>Полотенце махровое 50*100</w:t>
            </w:r>
          </w:p>
        </w:tc>
        <w:tc>
          <w:tcPr>
            <w:tcW w:w="2994" w:type="dxa"/>
            <w:tcBorders>
              <w:top w:val="single" w:sz="4" w:space="0" w:color="000000"/>
              <w:left w:val="single" w:sz="4" w:space="0" w:color="000000"/>
            </w:tcBorders>
            <w:shd w:val="clear" w:color="auto" w:fill="FFFFFF"/>
            <w:vAlign w:val="bottom"/>
          </w:tcPr>
          <w:p w14:paraId="640DD125" w14:textId="77777777" w:rsidR="00597B2B" w:rsidRDefault="008C04CD">
            <w:pPr>
              <w:widowControl w:val="0"/>
              <w:spacing w:after="120"/>
              <w:jc w:val="center"/>
              <w:rPr>
                <w:rFonts w:ascii="Times New Roman" w:hAnsi="Times New Roman" w:cs="Times New Roman"/>
                <w:szCs w:val="24"/>
                <w:lang w:eastAsia="ru-RU"/>
              </w:rPr>
            </w:pPr>
            <w:r>
              <w:rPr>
                <w:rFonts w:ascii="Times New Roman" w:hAnsi="Times New Roman" w:cs="Times New Roman"/>
                <w:szCs w:val="24"/>
                <w:lang w:eastAsia="ru-RU"/>
              </w:rPr>
              <w:t>20</w:t>
            </w:r>
          </w:p>
        </w:tc>
        <w:tc>
          <w:tcPr>
            <w:tcW w:w="3020" w:type="dxa"/>
            <w:tcBorders>
              <w:top w:val="single" w:sz="4" w:space="0" w:color="000000"/>
              <w:left w:val="single" w:sz="4" w:space="0" w:color="000000"/>
              <w:right w:val="single" w:sz="4" w:space="0" w:color="000000"/>
            </w:tcBorders>
            <w:shd w:val="clear" w:color="auto" w:fill="FFFFFF"/>
            <w:vAlign w:val="bottom"/>
          </w:tcPr>
          <w:p w14:paraId="011D7593" w14:textId="77777777" w:rsidR="00597B2B" w:rsidRDefault="008C04CD">
            <w:pPr>
              <w:widowControl w:val="0"/>
              <w:spacing w:after="120"/>
              <w:jc w:val="center"/>
              <w:rPr>
                <w:rFonts w:ascii="Times New Roman" w:hAnsi="Times New Roman" w:cs="Times New Roman"/>
                <w:szCs w:val="24"/>
                <w:lang w:eastAsia="ru-RU"/>
              </w:rPr>
            </w:pPr>
            <w:r>
              <w:rPr>
                <w:rFonts w:ascii="Times New Roman" w:hAnsi="Times New Roman" w:cs="Times New Roman"/>
                <w:szCs w:val="24"/>
                <w:lang w:eastAsia="ru-RU"/>
              </w:rPr>
              <w:t>20</w:t>
            </w:r>
          </w:p>
        </w:tc>
      </w:tr>
      <w:tr w:rsidR="00597B2B" w14:paraId="3F1863DE" w14:textId="77777777">
        <w:trPr>
          <w:trHeight w:hRule="exact" w:val="288"/>
        </w:trPr>
        <w:tc>
          <w:tcPr>
            <w:tcW w:w="4384" w:type="dxa"/>
            <w:tcBorders>
              <w:top w:val="single" w:sz="4" w:space="0" w:color="000000"/>
              <w:left w:val="single" w:sz="4" w:space="0" w:color="000000"/>
            </w:tcBorders>
            <w:shd w:val="clear" w:color="auto" w:fill="FFFFFF"/>
            <w:vAlign w:val="center"/>
          </w:tcPr>
          <w:p w14:paraId="0ADE21EA" w14:textId="77777777" w:rsidR="00597B2B" w:rsidRDefault="008C04CD">
            <w:pPr>
              <w:widowControl w:val="0"/>
              <w:rPr>
                <w:rFonts w:ascii="Times New Roman" w:hAnsi="Times New Roman" w:cs="Times New Roman"/>
                <w:szCs w:val="24"/>
              </w:rPr>
            </w:pPr>
            <w:r>
              <w:rPr>
                <w:rFonts w:ascii="Times New Roman" w:hAnsi="Times New Roman" w:cs="Times New Roman"/>
                <w:szCs w:val="24"/>
              </w:rPr>
              <w:t>Полотенце махровое 70*140</w:t>
            </w:r>
          </w:p>
        </w:tc>
        <w:tc>
          <w:tcPr>
            <w:tcW w:w="2994" w:type="dxa"/>
            <w:tcBorders>
              <w:top w:val="single" w:sz="4" w:space="0" w:color="000000"/>
              <w:left w:val="single" w:sz="4" w:space="0" w:color="000000"/>
            </w:tcBorders>
            <w:shd w:val="clear" w:color="auto" w:fill="FFFFFF"/>
            <w:vAlign w:val="bottom"/>
          </w:tcPr>
          <w:p w14:paraId="06C7B1FA" w14:textId="77777777" w:rsidR="00597B2B" w:rsidRDefault="008C04CD">
            <w:pPr>
              <w:widowControl w:val="0"/>
              <w:spacing w:after="120"/>
              <w:jc w:val="center"/>
              <w:rPr>
                <w:rFonts w:ascii="Times New Roman" w:hAnsi="Times New Roman" w:cs="Times New Roman"/>
                <w:szCs w:val="24"/>
                <w:lang w:eastAsia="ru-RU"/>
              </w:rPr>
            </w:pPr>
            <w:r>
              <w:rPr>
                <w:rFonts w:ascii="Times New Roman" w:hAnsi="Times New Roman" w:cs="Times New Roman"/>
                <w:szCs w:val="24"/>
                <w:lang w:eastAsia="ru-RU"/>
              </w:rPr>
              <w:t>10</w:t>
            </w:r>
          </w:p>
        </w:tc>
        <w:tc>
          <w:tcPr>
            <w:tcW w:w="3020" w:type="dxa"/>
            <w:tcBorders>
              <w:top w:val="single" w:sz="4" w:space="0" w:color="000000"/>
              <w:left w:val="single" w:sz="4" w:space="0" w:color="000000"/>
              <w:right w:val="single" w:sz="4" w:space="0" w:color="000000"/>
            </w:tcBorders>
            <w:shd w:val="clear" w:color="auto" w:fill="FFFFFF"/>
            <w:vAlign w:val="bottom"/>
          </w:tcPr>
          <w:p w14:paraId="36037E7D" w14:textId="77777777" w:rsidR="00597B2B" w:rsidRDefault="008C04CD">
            <w:pPr>
              <w:widowControl w:val="0"/>
              <w:spacing w:after="120"/>
              <w:jc w:val="center"/>
              <w:rPr>
                <w:rFonts w:ascii="Times New Roman" w:hAnsi="Times New Roman" w:cs="Times New Roman"/>
                <w:szCs w:val="24"/>
                <w:lang w:eastAsia="ru-RU"/>
              </w:rPr>
            </w:pPr>
            <w:r>
              <w:rPr>
                <w:rFonts w:ascii="Times New Roman" w:hAnsi="Times New Roman" w:cs="Times New Roman"/>
                <w:szCs w:val="24"/>
                <w:lang w:eastAsia="ru-RU"/>
              </w:rPr>
              <w:t>10</w:t>
            </w:r>
          </w:p>
        </w:tc>
      </w:tr>
      <w:tr w:rsidR="00597B2B" w14:paraId="722E4D61" w14:textId="77777777">
        <w:trPr>
          <w:trHeight w:hRule="exact" w:val="283"/>
        </w:trPr>
        <w:tc>
          <w:tcPr>
            <w:tcW w:w="4384" w:type="dxa"/>
            <w:tcBorders>
              <w:top w:val="single" w:sz="4" w:space="0" w:color="000000"/>
              <w:left w:val="single" w:sz="4" w:space="0" w:color="000000"/>
              <w:bottom w:val="single" w:sz="4" w:space="0" w:color="000000"/>
            </w:tcBorders>
            <w:shd w:val="clear" w:color="auto" w:fill="FFFFFF"/>
            <w:vAlign w:val="center"/>
          </w:tcPr>
          <w:p w14:paraId="25BC090D" w14:textId="77777777" w:rsidR="00597B2B" w:rsidRDefault="008C04CD">
            <w:pPr>
              <w:widowControl w:val="0"/>
              <w:rPr>
                <w:rFonts w:ascii="Times New Roman" w:hAnsi="Times New Roman" w:cs="Times New Roman"/>
                <w:szCs w:val="24"/>
              </w:rPr>
            </w:pPr>
            <w:r>
              <w:rPr>
                <w:rFonts w:ascii="Times New Roman" w:hAnsi="Times New Roman" w:cs="Times New Roman"/>
                <w:szCs w:val="24"/>
              </w:rPr>
              <w:t>Наволочка сатин полоса 50*70</w:t>
            </w:r>
          </w:p>
        </w:tc>
        <w:tc>
          <w:tcPr>
            <w:tcW w:w="2994" w:type="dxa"/>
            <w:tcBorders>
              <w:top w:val="single" w:sz="4" w:space="0" w:color="000000"/>
              <w:left w:val="single" w:sz="4" w:space="0" w:color="000000"/>
              <w:bottom w:val="single" w:sz="4" w:space="0" w:color="000000"/>
            </w:tcBorders>
            <w:shd w:val="clear" w:color="auto" w:fill="FFFFFF"/>
            <w:vAlign w:val="bottom"/>
          </w:tcPr>
          <w:p w14:paraId="39B4038D"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30</w:t>
            </w:r>
          </w:p>
        </w:tc>
        <w:tc>
          <w:tcPr>
            <w:tcW w:w="30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9F90B2B"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30</w:t>
            </w:r>
          </w:p>
        </w:tc>
      </w:tr>
      <w:tr w:rsidR="00597B2B" w14:paraId="029EAC31" w14:textId="77777777">
        <w:trPr>
          <w:trHeight w:hRule="exact" w:val="283"/>
        </w:trPr>
        <w:tc>
          <w:tcPr>
            <w:tcW w:w="4384" w:type="dxa"/>
            <w:tcBorders>
              <w:top w:val="single" w:sz="4" w:space="0" w:color="000000"/>
              <w:left w:val="single" w:sz="4" w:space="0" w:color="000000"/>
              <w:bottom w:val="single" w:sz="4" w:space="0" w:color="000000"/>
            </w:tcBorders>
            <w:shd w:val="clear" w:color="auto" w:fill="FFFFFF"/>
            <w:vAlign w:val="center"/>
          </w:tcPr>
          <w:p w14:paraId="755B7D7E" w14:textId="77777777" w:rsidR="00597B2B" w:rsidRDefault="008C04CD">
            <w:pPr>
              <w:widowControl w:val="0"/>
              <w:rPr>
                <w:rFonts w:ascii="Times New Roman" w:hAnsi="Times New Roman" w:cs="Times New Roman"/>
                <w:szCs w:val="24"/>
              </w:rPr>
            </w:pPr>
            <w:r>
              <w:rPr>
                <w:rFonts w:ascii="Times New Roman" w:hAnsi="Times New Roman" w:cs="Times New Roman"/>
                <w:szCs w:val="24"/>
              </w:rPr>
              <w:t>Наволочка сатин полоса 60*60</w:t>
            </w:r>
          </w:p>
        </w:tc>
        <w:tc>
          <w:tcPr>
            <w:tcW w:w="2994" w:type="dxa"/>
            <w:tcBorders>
              <w:top w:val="single" w:sz="4" w:space="0" w:color="000000"/>
              <w:left w:val="single" w:sz="4" w:space="0" w:color="000000"/>
              <w:bottom w:val="single" w:sz="4" w:space="0" w:color="000000"/>
            </w:tcBorders>
            <w:shd w:val="clear" w:color="auto" w:fill="FFFFFF"/>
            <w:vAlign w:val="bottom"/>
          </w:tcPr>
          <w:p w14:paraId="51EA4355"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30</w:t>
            </w:r>
          </w:p>
        </w:tc>
        <w:tc>
          <w:tcPr>
            <w:tcW w:w="30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325F7C3"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30</w:t>
            </w:r>
          </w:p>
        </w:tc>
      </w:tr>
      <w:tr w:rsidR="00597B2B" w14:paraId="7615A61B" w14:textId="77777777">
        <w:trPr>
          <w:trHeight w:hRule="exact" w:val="283"/>
        </w:trPr>
        <w:tc>
          <w:tcPr>
            <w:tcW w:w="4384" w:type="dxa"/>
            <w:tcBorders>
              <w:left w:val="single" w:sz="4" w:space="0" w:color="000000"/>
              <w:bottom w:val="single" w:sz="4" w:space="0" w:color="000000"/>
            </w:tcBorders>
            <w:shd w:val="clear" w:color="auto" w:fill="FFFFFF"/>
            <w:vAlign w:val="center"/>
          </w:tcPr>
          <w:p w14:paraId="1C4077B2" w14:textId="77777777" w:rsidR="00597B2B" w:rsidRDefault="008C04CD">
            <w:pPr>
              <w:widowControl w:val="0"/>
              <w:rPr>
                <w:rFonts w:ascii="Times New Roman" w:hAnsi="Times New Roman" w:cs="Times New Roman"/>
                <w:szCs w:val="24"/>
              </w:rPr>
            </w:pPr>
            <w:r>
              <w:rPr>
                <w:rFonts w:ascii="Times New Roman" w:hAnsi="Times New Roman" w:cs="Times New Roman"/>
                <w:szCs w:val="24"/>
              </w:rPr>
              <w:t>Простынь сатин полоса 150*220</w:t>
            </w:r>
          </w:p>
        </w:tc>
        <w:tc>
          <w:tcPr>
            <w:tcW w:w="2994" w:type="dxa"/>
            <w:tcBorders>
              <w:left w:val="single" w:sz="4" w:space="0" w:color="000000"/>
              <w:bottom w:val="single" w:sz="4" w:space="0" w:color="000000"/>
            </w:tcBorders>
            <w:shd w:val="clear" w:color="auto" w:fill="FFFFFF"/>
            <w:vAlign w:val="bottom"/>
          </w:tcPr>
          <w:p w14:paraId="703C9B5D"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15</w:t>
            </w:r>
          </w:p>
        </w:tc>
        <w:tc>
          <w:tcPr>
            <w:tcW w:w="3020" w:type="dxa"/>
            <w:tcBorders>
              <w:left w:val="single" w:sz="4" w:space="0" w:color="000000"/>
              <w:bottom w:val="single" w:sz="4" w:space="0" w:color="000000"/>
              <w:right w:val="single" w:sz="4" w:space="0" w:color="000000"/>
            </w:tcBorders>
            <w:shd w:val="clear" w:color="auto" w:fill="FFFFFF"/>
            <w:vAlign w:val="bottom"/>
          </w:tcPr>
          <w:p w14:paraId="60213C5D"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15</w:t>
            </w:r>
          </w:p>
        </w:tc>
      </w:tr>
      <w:tr w:rsidR="00597B2B" w14:paraId="6D5FEB80" w14:textId="77777777">
        <w:trPr>
          <w:trHeight w:hRule="exact" w:val="283"/>
        </w:trPr>
        <w:tc>
          <w:tcPr>
            <w:tcW w:w="4384" w:type="dxa"/>
            <w:tcBorders>
              <w:top w:val="single" w:sz="4" w:space="0" w:color="000000"/>
              <w:left w:val="single" w:sz="4" w:space="0" w:color="000000"/>
              <w:bottom w:val="single" w:sz="4" w:space="0" w:color="000000"/>
            </w:tcBorders>
            <w:shd w:val="clear" w:color="auto" w:fill="FFFFFF"/>
            <w:vAlign w:val="center"/>
          </w:tcPr>
          <w:p w14:paraId="37925059" w14:textId="77777777" w:rsidR="00597B2B" w:rsidRDefault="008C04CD">
            <w:pPr>
              <w:widowControl w:val="0"/>
              <w:rPr>
                <w:rFonts w:ascii="Times New Roman" w:hAnsi="Times New Roman" w:cs="Times New Roman"/>
                <w:szCs w:val="24"/>
              </w:rPr>
            </w:pPr>
            <w:r>
              <w:rPr>
                <w:rFonts w:ascii="Times New Roman" w:hAnsi="Times New Roman" w:cs="Times New Roman"/>
                <w:szCs w:val="24"/>
              </w:rPr>
              <w:t>Простынь сатин гладь 180*220</w:t>
            </w:r>
          </w:p>
        </w:tc>
        <w:tc>
          <w:tcPr>
            <w:tcW w:w="2994" w:type="dxa"/>
            <w:tcBorders>
              <w:top w:val="single" w:sz="4" w:space="0" w:color="000000"/>
              <w:left w:val="single" w:sz="4" w:space="0" w:color="000000"/>
              <w:bottom w:val="single" w:sz="4" w:space="0" w:color="000000"/>
            </w:tcBorders>
            <w:shd w:val="clear" w:color="auto" w:fill="FFFFFF"/>
            <w:vAlign w:val="bottom"/>
          </w:tcPr>
          <w:p w14:paraId="03212773"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15</w:t>
            </w:r>
          </w:p>
        </w:tc>
        <w:tc>
          <w:tcPr>
            <w:tcW w:w="30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9F31456"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15</w:t>
            </w:r>
          </w:p>
        </w:tc>
      </w:tr>
      <w:tr w:rsidR="00597B2B" w14:paraId="1F1CF1B7" w14:textId="77777777">
        <w:trPr>
          <w:trHeight w:hRule="exact" w:val="283"/>
        </w:trPr>
        <w:tc>
          <w:tcPr>
            <w:tcW w:w="4384" w:type="dxa"/>
            <w:tcBorders>
              <w:top w:val="single" w:sz="4" w:space="0" w:color="000000"/>
              <w:left w:val="single" w:sz="4" w:space="0" w:color="000000"/>
              <w:bottom w:val="single" w:sz="4" w:space="0" w:color="000000"/>
            </w:tcBorders>
            <w:shd w:val="clear" w:color="auto" w:fill="FFFFFF"/>
            <w:vAlign w:val="center"/>
          </w:tcPr>
          <w:p w14:paraId="13DA908D" w14:textId="77777777" w:rsidR="00597B2B" w:rsidRDefault="008C04CD">
            <w:pPr>
              <w:widowControl w:val="0"/>
              <w:rPr>
                <w:rFonts w:ascii="Times New Roman" w:hAnsi="Times New Roman" w:cs="Times New Roman"/>
                <w:szCs w:val="24"/>
              </w:rPr>
            </w:pPr>
            <w:r>
              <w:rPr>
                <w:rFonts w:ascii="Times New Roman" w:hAnsi="Times New Roman" w:cs="Times New Roman"/>
                <w:szCs w:val="24"/>
              </w:rPr>
              <w:t>Пододеяльник сатин полоса 150*210</w:t>
            </w:r>
          </w:p>
        </w:tc>
        <w:tc>
          <w:tcPr>
            <w:tcW w:w="2994" w:type="dxa"/>
            <w:tcBorders>
              <w:top w:val="single" w:sz="4" w:space="0" w:color="000000"/>
              <w:left w:val="single" w:sz="4" w:space="0" w:color="000000"/>
              <w:bottom w:val="single" w:sz="4" w:space="0" w:color="000000"/>
            </w:tcBorders>
            <w:shd w:val="clear" w:color="auto" w:fill="FFFFFF"/>
            <w:vAlign w:val="bottom"/>
          </w:tcPr>
          <w:p w14:paraId="42E83F39"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10</w:t>
            </w:r>
          </w:p>
        </w:tc>
        <w:tc>
          <w:tcPr>
            <w:tcW w:w="30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2CE4AEB"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10</w:t>
            </w:r>
          </w:p>
        </w:tc>
      </w:tr>
      <w:tr w:rsidR="00597B2B" w14:paraId="3A00C468" w14:textId="77777777">
        <w:trPr>
          <w:trHeight w:hRule="exact" w:val="283"/>
        </w:trPr>
        <w:tc>
          <w:tcPr>
            <w:tcW w:w="4384" w:type="dxa"/>
            <w:tcBorders>
              <w:top w:val="single" w:sz="4" w:space="0" w:color="000000"/>
              <w:left w:val="single" w:sz="4" w:space="0" w:color="000000"/>
              <w:bottom w:val="single" w:sz="4" w:space="0" w:color="000000"/>
            </w:tcBorders>
            <w:shd w:val="clear" w:color="auto" w:fill="FFFFFF"/>
            <w:vAlign w:val="center"/>
          </w:tcPr>
          <w:p w14:paraId="3471B2E0" w14:textId="77777777" w:rsidR="00597B2B" w:rsidRDefault="008C04CD">
            <w:pPr>
              <w:widowControl w:val="0"/>
              <w:rPr>
                <w:rFonts w:ascii="Times New Roman" w:hAnsi="Times New Roman" w:cs="Times New Roman"/>
                <w:szCs w:val="24"/>
              </w:rPr>
            </w:pPr>
            <w:r>
              <w:rPr>
                <w:rFonts w:ascii="Times New Roman" w:hAnsi="Times New Roman" w:cs="Times New Roman"/>
                <w:szCs w:val="24"/>
              </w:rPr>
              <w:t>Пододеяльник сатин гладь 210*210</w:t>
            </w:r>
          </w:p>
        </w:tc>
        <w:tc>
          <w:tcPr>
            <w:tcW w:w="2994" w:type="dxa"/>
            <w:tcBorders>
              <w:top w:val="single" w:sz="4" w:space="0" w:color="000000"/>
              <w:left w:val="single" w:sz="4" w:space="0" w:color="000000"/>
              <w:bottom w:val="single" w:sz="4" w:space="0" w:color="000000"/>
            </w:tcBorders>
            <w:shd w:val="clear" w:color="auto" w:fill="FFFFFF"/>
            <w:vAlign w:val="bottom"/>
          </w:tcPr>
          <w:p w14:paraId="08E81A76"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5</w:t>
            </w:r>
          </w:p>
        </w:tc>
        <w:tc>
          <w:tcPr>
            <w:tcW w:w="30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B4BE799" w14:textId="77777777" w:rsidR="00597B2B" w:rsidRDefault="008C04CD">
            <w:pPr>
              <w:widowControl w:val="0"/>
              <w:spacing w:after="120"/>
              <w:jc w:val="center"/>
              <w:rPr>
                <w:rFonts w:ascii="Times New Roman" w:hAnsi="Times New Roman" w:cs="Times New Roman"/>
                <w:szCs w:val="24"/>
                <w:lang w:eastAsia="ru-RU" w:bidi="ru-RU"/>
              </w:rPr>
            </w:pPr>
            <w:r>
              <w:rPr>
                <w:rFonts w:ascii="Times New Roman" w:hAnsi="Times New Roman" w:cs="Times New Roman"/>
                <w:szCs w:val="24"/>
                <w:lang w:eastAsia="ru-RU" w:bidi="ru-RU"/>
              </w:rPr>
              <w:t>5</w:t>
            </w:r>
          </w:p>
        </w:tc>
      </w:tr>
    </w:tbl>
    <w:p w14:paraId="4A7B8BDE" w14:textId="77777777" w:rsidR="00597B2B" w:rsidRDefault="00597B2B">
      <w:pPr>
        <w:spacing w:after="120"/>
        <w:rPr>
          <w:rFonts w:ascii="Times New Roman" w:hAnsi="Times New Roman" w:cs="Times New Roman"/>
          <w:b/>
          <w:bCs/>
          <w:szCs w:val="24"/>
          <w:lang w:eastAsia="ru-RU"/>
        </w:rPr>
      </w:pPr>
    </w:p>
    <w:p w14:paraId="00B1A56F" w14:textId="77777777" w:rsidR="00597B2B" w:rsidRDefault="008C04CD">
      <w:pPr>
        <w:keepNext/>
        <w:keepLines/>
        <w:widowControl w:val="0"/>
        <w:suppressLineNumbers/>
        <w:jc w:val="both"/>
        <w:rPr>
          <w:rFonts w:ascii="Times New Roman" w:hAnsi="Times New Roman" w:cs="Times New Roman"/>
          <w:b/>
          <w:szCs w:val="24"/>
          <w:lang w:eastAsia="ru-RU"/>
        </w:rPr>
      </w:pPr>
      <w:r>
        <w:rPr>
          <w:rFonts w:ascii="Times New Roman" w:hAnsi="Times New Roman" w:cs="Times New Roman"/>
          <w:b/>
          <w:szCs w:val="24"/>
          <w:lang w:eastAsia="ru-RU"/>
        </w:rPr>
        <w:t>5. Порядок формирования запаса имущества</w:t>
      </w:r>
    </w:p>
    <w:p w14:paraId="3A244860" w14:textId="77777777" w:rsidR="00597B2B" w:rsidRDefault="008C04CD">
      <w:pPr>
        <w:pStyle w:val="af2"/>
      </w:pPr>
      <w:r>
        <w:rPr>
          <w:rFonts w:ascii="Times New Roman" w:hAnsi="Times New Roman" w:cs="Times New Roman"/>
          <w:sz w:val="22"/>
        </w:rPr>
        <w:t xml:space="preserve">5.1. Стороны рассчитывают уровень запаса Имущества, закупаемый и поддерживаемый Исполнителем для нужд Заказчика. Исполнитель приобретает Имущество, соответствующее целям, указанным в предмете Договора для дальнейшего предоставления, в ассортименте и количестве, достаточном для поддержания согласованного уровня запаса Имущества в течение всего срока действия Договора. Ассортимент, характеристики, стоимость и уровень запаса Имущества, согласован Сторонами в </w:t>
      </w:r>
      <w:r>
        <w:rPr>
          <w:rFonts w:ascii="Times New Roman" w:hAnsi="Times New Roman" w:cs="Times New Roman"/>
          <w:sz w:val="22"/>
        </w:rPr>
        <w:lastRenderedPageBreak/>
        <w:t xml:space="preserve">Приложении </w:t>
      </w:r>
      <w:r>
        <w:rPr>
          <w:rFonts w:ascii="Times New Roman" w:hAnsi="Times New Roman" w:cs="Times New Roman"/>
          <w:sz w:val="22"/>
          <w:highlight w:val="lightGray"/>
        </w:rPr>
        <w:t>№8</w:t>
      </w:r>
      <w:r>
        <w:rPr>
          <w:rFonts w:ascii="Times New Roman" w:hAnsi="Times New Roman" w:cs="Times New Roman"/>
          <w:sz w:val="22"/>
        </w:rPr>
        <w:t xml:space="preserve"> к Техническому заданию (Перечень номенклатуры и уровень запаса Имущества, далее – Перечень номенклатуры).</w:t>
      </w:r>
    </w:p>
    <w:p w14:paraId="1CF9556F" w14:textId="77777777" w:rsidR="00597B2B" w:rsidRDefault="008C04CD">
      <w:pPr>
        <w:pStyle w:val="af2"/>
        <w:rPr>
          <w:rFonts w:ascii="Times New Roman" w:hAnsi="Times New Roman" w:cs="Times New Roman"/>
          <w:sz w:val="22"/>
        </w:rPr>
      </w:pPr>
      <w:r>
        <w:rPr>
          <w:rFonts w:ascii="Times New Roman" w:hAnsi="Times New Roman" w:cs="Times New Roman"/>
          <w:sz w:val="22"/>
        </w:rPr>
        <w:t>5.2. Уровень запаса Имущества предназначен для обеспечения потребности Заказчика в Имуществе, в том числе при возникновении разовых пиков потребления Имущества и/или отклонения от Графика приёма/передачи в течение дня.</w:t>
      </w:r>
    </w:p>
    <w:p w14:paraId="244F3800" w14:textId="77777777" w:rsidR="00597B2B" w:rsidRDefault="008C04CD">
      <w:pPr>
        <w:pStyle w:val="af2"/>
        <w:spacing w:before="120" w:after="200"/>
      </w:pPr>
      <w:r>
        <w:rPr>
          <w:rFonts w:ascii="Times New Roman" w:hAnsi="Times New Roman" w:cs="Times New Roman"/>
          <w:sz w:val="22"/>
          <w:szCs w:val="24"/>
        </w:rPr>
        <w:t xml:space="preserve">5.3. В случае необходимости </w:t>
      </w:r>
      <w:proofErr w:type="spellStart"/>
      <w:r>
        <w:rPr>
          <w:rFonts w:ascii="Times New Roman" w:hAnsi="Times New Roman" w:cs="Times New Roman"/>
          <w:sz w:val="22"/>
          <w:szCs w:val="24"/>
        </w:rPr>
        <w:t>единоразового</w:t>
      </w:r>
      <w:proofErr w:type="spellEnd"/>
      <w:r>
        <w:rPr>
          <w:rFonts w:ascii="Times New Roman" w:hAnsi="Times New Roman" w:cs="Times New Roman"/>
          <w:sz w:val="22"/>
          <w:szCs w:val="24"/>
        </w:rPr>
        <w:t xml:space="preserve"> увеличения запаса Имущества Заказчик размещает заявку Исполнителю не менее за 2 (два) календарных дня, предшествующего дате передачи/возврата Имущества. Заявка размещается по электронной почте в формате Приложения </w:t>
      </w:r>
      <w:r>
        <w:rPr>
          <w:rFonts w:ascii="Times New Roman" w:hAnsi="Times New Roman" w:cs="Times New Roman"/>
          <w:sz w:val="22"/>
          <w:szCs w:val="24"/>
          <w:highlight w:val="lightGray"/>
        </w:rPr>
        <w:t>№9</w:t>
      </w:r>
      <w:r>
        <w:rPr>
          <w:rFonts w:ascii="Times New Roman" w:hAnsi="Times New Roman" w:cs="Times New Roman"/>
          <w:sz w:val="22"/>
          <w:szCs w:val="24"/>
        </w:rPr>
        <w:t xml:space="preserve"> к Техническому заданию. При наличии возможности выполнить заявку Исполнитель в письменной форме (</w:t>
      </w:r>
      <w:r>
        <w:rPr>
          <w:rFonts w:ascii="Times New Roman" w:hAnsi="Times New Roman" w:cs="Times New Roman"/>
          <w:sz w:val="22"/>
          <w:szCs w:val="24"/>
          <w:lang w:val="en-US"/>
        </w:rPr>
        <w:t>kurort</w:t>
      </w:r>
      <w:r>
        <w:rPr>
          <w:rFonts w:ascii="Times New Roman" w:hAnsi="Times New Roman" w:cs="Times New Roman"/>
          <w:sz w:val="22"/>
          <w:szCs w:val="24"/>
        </w:rPr>
        <w:t>-</w:t>
      </w:r>
      <w:r>
        <w:rPr>
          <w:rFonts w:ascii="Times New Roman" w:hAnsi="Times New Roman" w:cs="Times New Roman"/>
          <w:sz w:val="22"/>
          <w:szCs w:val="24"/>
          <w:lang w:val="en-US"/>
        </w:rPr>
        <w:t>makopse</w:t>
      </w:r>
      <w:r>
        <w:rPr>
          <w:rFonts w:ascii="Times New Roman" w:hAnsi="Times New Roman" w:cs="Times New Roman"/>
          <w:sz w:val="22"/>
          <w:szCs w:val="24"/>
        </w:rPr>
        <w:t>1@</w:t>
      </w:r>
      <w:r>
        <w:rPr>
          <w:rFonts w:ascii="Times New Roman" w:hAnsi="Times New Roman" w:cs="Times New Roman"/>
          <w:sz w:val="22"/>
          <w:szCs w:val="24"/>
          <w:lang w:val="en-US"/>
        </w:rPr>
        <w:t>mail</w:t>
      </w:r>
      <w:r>
        <w:rPr>
          <w:rFonts w:ascii="Times New Roman" w:hAnsi="Times New Roman" w:cs="Times New Roman"/>
          <w:sz w:val="22"/>
          <w:szCs w:val="24"/>
        </w:rPr>
        <w:t>.</w:t>
      </w:r>
      <w:r>
        <w:rPr>
          <w:rFonts w:ascii="Times New Roman" w:hAnsi="Times New Roman" w:cs="Times New Roman"/>
          <w:sz w:val="22"/>
          <w:szCs w:val="24"/>
          <w:lang w:val="en-US"/>
        </w:rPr>
        <w:t>ru</w:t>
      </w:r>
      <w:r>
        <w:rPr>
          <w:rFonts w:ascii="Times New Roman" w:hAnsi="Times New Roman" w:cs="Times New Roman"/>
          <w:sz w:val="22"/>
          <w:szCs w:val="24"/>
        </w:rPr>
        <w:t xml:space="preserve">) подтверждает возможность её выполнения. Заявка на </w:t>
      </w:r>
      <w:proofErr w:type="spellStart"/>
      <w:r>
        <w:rPr>
          <w:rFonts w:ascii="Times New Roman" w:hAnsi="Times New Roman" w:cs="Times New Roman"/>
          <w:sz w:val="22"/>
          <w:szCs w:val="24"/>
        </w:rPr>
        <w:t>единоразовое</w:t>
      </w:r>
      <w:proofErr w:type="spellEnd"/>
      <w:r>
        <w:rPr>
          <w:rFonts w:ascii="Times New Roman" w:hAnsi="Times New Roman" w:cs="Times New Roman"/>
          <w:sz w:val="22"/>
          <w:szCs w:val="24"/>
        </w:rPr>
        <w:t xml:space="preserve"> изменение запаса Имущества рассматривается как исключение и не может применяться на постоянной о</w:t>
      </w:r>
      <w:r>
        <w:rPr>
          <w:rFonts w:ascii="Times New Roman" w:hAnsi="Times New Roman" w:cs="Times New Roman"/>
          <w:sz w:val="22"/>
          <w:szCs w:val="24"/>
        </w:rPr>
        <w:t>снове. Увеличение запаса Имущества на постоянной основе в связи с увеличением его использования происходит в соответствии с условиями Договора.</w:t>
      </w:r>
    </w:p>
    <w:p w14:paraId="0E242614" w14:textId="77777777" w:rsidR="00597B2B" w:rsidRDefault="008C04CD">
      <w:pPr>
        <w:keepNext/>
        <w:keepLines/>
        <w:widowControl w:val="0"/>
        <w:suppressLineNumbers/>
        <w:jc w:val="both"/>
      </w:pPr>
      <w:r>
        <w:rPr>
          <w:rFonts w:ascii="Times New Roman" w:hAnsi="Times New Roman" w:cs="Times New Roman"/>
          <w:b/>
          <w:szCs w:val="24"/>
          <w:lang w:eastAsia="ru-RU"/>
        </w:rPr>
        <w:t xml:space="preserve">6. </w:t>
      </w:r>
      <w:bookmarkStart w:id="1" w:name="_Ref462757291"/>
      <w:r>
        <w:rPr>
          <w:rFonts w:ascii="Times New Roman" w:hAnsi="Times New Roman" w:cs="Times New Roman"/>
          <w:b/>
          <w:szCs w:val="24"/>
          <w:lang w:eastAsia="ru-RU"/>
        </w:rPr>
        <w:t>Порядок предоставления и возврата имущества</w:t>
      </w:r>
      <w:bookmarkEnd w:id="1"/>
    </w:p>
    <w:p w14:paraId="1BD58B16" w14:textId="77777777" w:rsidR="00597B2B" w:rsidRDefault="008C04CD">
      <w:pPr>
        <w:pStyle w:val="af3"/>
        <w:spacing w:before="0" w:line="240" w:lineRule="auto"/>
      </w:pPr>
      <w:r>
        <w:rPr>
          <w:rFonts w:ascii="Times New Roman" w:hAnsi="Times New Roman" w:cs="Times New Roman"/>
          <w:sz w:val="22"/>
          <w:u w:val="single"/>
        </w:rPr>
        <w:t>Партия</w:t>
      </w:r>
      <w:r>
        <w:rPr>
          <w:rFonts w:ascii="Times New Roman" w:hAnsi="Times New Roman" w:cs="Times New Roman"/>
          <w:sz w:val="22"/>
        </w:rPr>
        <w:t xml:space="preserve"> – Имущество, поступившее по отдельной Накладной.</w:t>
      </w:r>
    </w:p>
    <w:p w14:paraId="6A4578D9" w14:textId="77777777" w:rsidR="00597B2B" w:rsidRDefault="008C04CD">
      <w:pPr>
        <w:pStyle w:val="af3"/>
        <w:spacing w:before="0" w:line="240" w:lineRule="auto"/>
      </w:pPr>
      <w:r>
        <w:rPr>
          <w:rFonts w:ascii="Times New Roman" w:hAnsi="Times New Roman" w:cs="Times New Roman"/>
          <w:sz w:val="22"/>
          <w:u w:val="single"/>
        </w:rPr>
        <w:t>Годное Имущество</w:t>
      </w:r>
      <w:r>
        <w:rPr>
          <w:rFonts w:ascii="Times New Roman" w:hAnsi="Times New Roman" w:cs="Times New Roman"/>
          <w:sz w:val="22"/>
        </w:rPr>
        <w:t xml:space="preserve"> – Имущество, соответствующее Требованиям к качеству, установленным Протоколом согласования показателей качества Имущества и Услуг (Приложение </w:t>
      </w:r>
      <w:r>
        <w:rPr>
          <w:rFonts w:ascii="Times New Roman" w:hAnsi="Times New Roman" w:cs="Times New Roman"/>
          <w:sz w:val="22"/>
          <w:highlight w:val="lightGray"/>
        </w:rPr>
        <w:t>№7</w:t>
      </w:r>
      <w:r>
        <w:rPr>
          <w:rFonts w:ascii="Times New Roman" w:hAnsi="Times New Roman" w:cs="Times New Roman"/>
          <w:sz w:val="22"/>
        </w:rPr>
        <w:t xml:space="preserve"> к Техническому заданию, далее – Протокол по качеству).</w:t>
      </w:r>
    </w:p>
    <w:p w14:paraId="0639FCF8" w14:textId="77777777" w:rsidR="00597B2B" w:rsidRDefault="008C04CD">
      <w:pPr>
        <w:pStyle w:val="af2"/>
        <w:spacing w:line="240" w:lineRule="auto"/>
      </w:pPr>
      <w:r>
        <w:rPr>
          <w:rFonts w:ascii="Times New Roman" w:hAnsi="Times New Roman" w:cs="Times New Roman"/>
          <w:sz w:val="22"/>
          <w:u w:val="single"/>
        </w:rPr>
        <w:t>Негодное Имущество</w:t>
      </w:r>
      <w:r>
        <w:rPr>
          <w:rFonts w:ascii="Times New Roman" w:hAnsi="Times New Roman" w:cs="Times New Roman"/>
          <w:sz w:val="22"/>
        </w:rPr>
        <w:t xml:space="preserve"> – Имущество, не соответствующее Требованиям к качеству, установленным Протоколом по качеству.</w:t>
      </w:r>
    </w:p>
    <w:p w14:paraId="79AA6B4A" w14:textId="77777777" w:rsidR="00597B2B" w:rsidRDefault="008C04CD">
      <w:pPr>
        <w:pStyle w:val="af3"/>
        <w:spacing w:before="0" w:line="240" w:lineRule="auto"/>
      </w:pPr>
      <w:r>
        <w:rPr>
          <w:rFonts w:ascii="Times New Roman" w:hAnsi="Times New Roman" w:cs="Times New Roman"/>
          <w:sz w:val="22"/>
          <w:u w:val="single"/>
        </w:rPr>
        <w:t>Обработка</w:t>
      </w:r>
      <w:r>
        <w:rPr>
          <w:rFonts w:ascii="Times New Roman" w:hAnsi="Times New Roman" w:cs="Times New Roman"/>
          <w:sz w:val="22"/>
        </w:rPr>
        <w:t xml:space="preserve"> – очистка Имущества с последующим высушиванием и сортировкой</w:t>
      </w:r>
    </w:p>
    <w:p w14:paraId="19E2F4BD" w14:textId="77777777" w:rsidR="00597B2B" w:rsidRDefault="008C04CD">
      <w:pPr>
        <w:pStyle w:val="af3"/>
        <w:spacing w:before="0" w:line="240" w:lineRule="auto"/>
      </w:pPr>
      <w:proofErr w:type="spellStart"/>
      <w:r>
        <w:rPr>
          <w:rFonts w:ascii="Times New Roman" w:hAnsi="Times New Roman" w:cs="Times New Roman"/>
          <w:sz w:val="22"/>
          <w:u w:val="single"/>
        </w:rPr>
        <w:t>Перестир</w:t>
      </w:r>
      <w:proofErr w:type="spellEnd"/>
      <w:r>
        <w:rPr>
          <w:rFonts w:ascii="Times New Roman" w:hAnsi="Times New Roman" w:cs="Times New Roman"/>
          <w:sz w:val="22"/>
        </w:rPr>
        <w:t xml:space="preserve"> – повторная Обработка Имущества, имеющего остаточные загрязнения или дефекты, с применением усиленных программ/средств стирки и </w:t>
      </w:r>
      <w:proofErr w:type="spellStart"/>
      <w:r>
        <w:rPr>
          <w:rFonts w:ascii="Times New Roman" w:hAnsi="Times New Roman" w:cs="Times New Roman"/>
          <w:sz w:val="22"/>
        </w:rPr>
        <w:t>пятновыведения</w:t>
      </w:r>
      <w:proofErr w:type="spellEnd"/>
      <w:r>
        <w:rPr>
          <w:rFonts w:ascii="Times New Roman" w:hAnsi="Times New Roman" w:cs="Times New Roman"/>
          <w:sz w:val="22"/>
        </w:rPr>
        <w:t>.</w:t>
      </w:r>
    </w:p>
    <w:p w14:paraId="32D3BE11" w14:textId="77777777" w:rsidR="00597B2B" w:rsidRDefault="008C04CD">
      <w:pPr>
        <w:pStyle w:val="af3"/>
        <w:spacing w:before="0" w:line="240" w:lineRule="auto"/>
      </w:pPr>
      <w:r>
        <w:rPr>
          <w:rFonts w:ascii="Times New Roman" w:hAnsi="Times New Roman" w:cs="Times New Roman"/>
          <w:sz w:val="22"/>
          <w:u w:val="single"/>
        </w:rPr>
        <w:t>Брак</w:t>
      </w:r>
      <w:r>
        <w:rPr>
          <w:rFonts w:ascii="Times New Roman" w:hAnsi="Times New Roman" w:cs="Times New Roman"/>
          <w:sz w:val="22"/>
        </w:rPr>
        <w:t xml:space="preserve"> – Имущество с не выводимыми эксплуатационными загрязнениями или с другими неустранимыми эксплуатационными дефектами (пятна, плесень, механические повреждения). Виды дефектов Имущества, классифицируемые как Брак, указаны в Приложение </w:t>
      </w:r>
      <w:r>
        <w:rPr>
          <w:rFonts w:ascii="Times New Roman" w:hAnsi="Times New Roman" w:cs="Times New Roman"/>
          <w:sz w:val="22"/>
          <w:highlight w:val="lightGray"/>
        </w:rPr>
        <w:t>№13</w:t>
      </w:r>
      <w:r>
        <w:rPr>
          <w:rFonts w:ascii="Times New Roman" w:hAnsi="Times New Roman" w:cs="Times New Roman"/>
          <w:sz w:val="22"/>
        </w:rPr>
        <w:t xml:space="preserve"> к Техническому заданию. Спорные или не указанные в Приложение </w:t>
      </w:r>
      <w:r>
        <w:rPr>
          <w:rFonts w:ascii="Times New Roman" w:hAnsi="Times New Roman" w:cs="Times New Roman"/>
          <w:sz w:val="22"/>
          <w:highlight w:val="lightGray"/>
        </w:rPr>
        <w:t>№13</w:t>
      </w:r>
      <w:r>
        <w:rPr>
          <w:rFonts w:ascii="Times New Roman" w:hAnsi="Times New Roman" w:cs="Times New Roman"/>
          <w:sz w:val="22"/>
        </w:rPr>
        <w:t xml:space="preserve"> к Техническому заданию виды дефектов Имущества классифицируются совместной комиссией из представителей Исполнителя и Заказчика или внешней экспертной организацией по запросу заинтересованной Стороны.</w:t>
      </w:r>
    </w:p>
    <w:p w14:paraId="002F6FFD" w14:textId="77777777" w:rsidR="00597B2B" w:rsidRDefault="008C04CD">
      <w:pPr>
        <w:pStyle w:val="af3"/>
        <w:spacing w:before="0" w:line="240" w:lineRule="auto"/>
      </w:pPr>
      <w:r>
        <w:rPr>
          <w:rFonts w:ascii="Times New Roman" w:hAnsi="Times New Roman" w:cs="Times New Roman"/>
          <w:sz w:val="22"/>
          <w:u w:val="single"/>
        </w:rPr>
        <w:t>Утеря</w:t>
      </w:r>
      <w:r>
        <w:rPr>
          <w:rFonts w:ascii="Times New Roman" w:hAnsi="Times New Roman" w:cs="Times New Roman"/>
          <w:sz w:val="22"/>
        </w:rPr>
        <w:t xml:space="preserve"> – утрата Имущества Исполнителем, возникшая в процессе Обработки.</w:t>
      </w:r>
    </w:p>
    <w:p w14:paraId="36E80046" w14:textId="77777777" w:rsidR="00597B2B" w:rsidRDefault="008C04CD">
      <w:pPr>
        <w:pStyle w:val="af3"/>
        <w:spacing w:before="0" w:line="240" w:lineRule="auto"/>
      </w:pPr>
      <w:r>
        <w:rPr>
          <w:rFonts w:ascii="Times New Roman" w:hAnsi="Times New Roman" w:cs="Times New Roman"/>
          <w:sz w:val="22"/>
          <w:u w:val="single"/>
        </w:rPr>
        <w:t>Порча</w:t>
      </w:r>
      <w:r>
        <w:rPr>
          <w:rFonts w:ascii="Times New Roman" w:hAnsi="Times New Roman" w:cs="Times New Roman"/>
          <w:sz w:val="22"/>
        </w:rPr>
        <w:t xml:space="preserve"> – Имущество с неустранимыми дефектами, возникшими в результате Обработки (определено Протоколом по качеству), дефектами производителя изделий, дефектами, связанными с высоким износом изделий. Виды дефектов Имущества, классифицируемые как Порча, указаны в Приложение </w:t>
      </w:r>
      <w:r>
        <w:rPr>
          <w:rFonts w:ascii="Times New Roman" w:hAnsi="Times New Roman" w:cs="Times New Roman"/>
          <w:sz w:val="22"/>
          <w:highlight w:val="lightGray"/>
        </w:rPr>
        <w:t>№13</w:t>
      </w:r>
      <w:r>
        <w:rPr>
          <w:rFonts w:ascii="Times New Roman" w:hAnsi="Times New Roman" w:cs="Times New Roman"/>
          <w:sz w:val="22"/>
        </w:rPr>
        <w:t xml:space="preserve"> к Техническому заданию. Спорные или не указанные в Приложение </w:t>
      </w:r>
      <w:r>
        <w:rPr>
          <w:rFonts w:ascii="Times New Roman" w:hAnsi="Times New Roman" w:cs="Times New Roman"/>
          <w:sz w:val="22"/>
          <w:highlight w:val="lightGray"/>
        </w:rPr>
        <w:t>№13</w:t>
      </w:r>
      <w:r>
        <w:rPr>
          <w:rFonts w:ascii="Times New Roman" w:hAnsi="Times New Roman" w:cs="Times New Roman"/>
          <w:sz w:val="22"/>
        </w:rPr>
        <w:t xml:space="preserve"> к Техническому заданию виды дефектов Имущества классифицируются совместной комиссией из представителей Исполнителя и Заказчика или внешней экспертной организацией по запросу з</w:t>
      </w:r>
      <w:r>
        <w:rPr>
          <w:rFonts w:ascii="Times New Roman" w:hAnsi="Times New Roman" w:cs="Times New Roman"/>
          <w:sz w:val="22"/>
        </w:rPr>
        <w:t>аинтересованной Стороны.</w:t>
      </w:r>
    </w:p>
    <w:p w14:paraId="7D5F3C38" w14:textId="77777777" w:rsidR="00597B2B" w:rsidRDefault="008C04CD">
      <w:pPr>
        <w:pStyle w:val="af3"/>
        <w:spacing w:before="0" w:line="240" w:lineRule="auto"/>
        <w:rPr>
          <w:rFonts w:ascii="Times New Roman" w:hAnsi="Times New Roman" w:cs="Times New Roman"/>
          <w:sz w:val="22"/>
        </w:rPr>
      </w:pPr>
      <w:r>
        <w:rPr>
          <w:rFonts w:ascii="Times New Roman" w:hAnsi="Times New Roman" w:cs="Times New Roman"/>
          <w:sz w:val="22"/>
        </w:rPr>
        <w:t>Чужое Имущество - текстильные изделия, не используемые Заказчиком в рамках Договора.</w:t>
      </w:r>
    </w:p>
    <w:p w14:paraId="499620D0" w14:textId="77777777" w:rsidR="00597B2B" w:rsidRDefault="008C04CD">
      <w:pPr>
        <w:pStyle w:val="af2"/>
        <w:spacing w:line="240" w:lineRule="auto"/>
      </w:pPr>
      <w:r>
        <w:rPr>
          <w:rFonts w:ascii="Times New Roman" w:hAnsi="Times New Roman" w:cs="Times New Roman"/>
          <w:sz w:val="22"/>
        </w:rPr>
        <w:t>6.1.  Качество Имущества и Услуг определяется Протоколом по качеству. (Приложение</w:t>
      </w:r>
      <w:r>
        <w:rPr>
          <w:rFonts w:ascii="Times New Roman" w:hAnsi="Times New Roman" w:cs="Times New Roman"/>
          <w:sz w:val="22"/>
          <w:highlight w:val="lightGray"/>
        </w:rPr>
        <w:t xml:space="preserve"> №7</w:t>
      </w:r>
      <w:r>
        <w:rPr>
          <w:rFonts w:ascii="Times New Roman" w:hAnsi="Times New Roman" w:cs="Times New Roman"/>
          <w:sz w:val="22"/>
        </w:rPr>
        <w:t>)</w:t>
      </w:r>
    </w:p>
    <w:p w14:paraId="1F7597C4" w14:textId="77777777" w:rsidR="00597B2B" w:rsidRDefault="008C04CD">
      <w:pPr>
        <w:pStyle w:val="af2"/>
        <w:spacing w:line="240" w:lineRule="auto"/>
      </w:pPr>
      <w:r>
        <w:rPr>
          <w:rFonts w:ascii="Times New Roman" w:hAnsi="Times New Roman" w:cs="Times New Roman"/>
          <w:sz w:val="22"/>
        </w:rPr>
        <w:t xml:space="preserve">6.2. Если после проведения Обработки возвращённой Заказчиком Партии Имущества Исполнителем выявлен Брак, который не был причинен Исполнителем, то Исполнитель осуществляет поставку такого Имущества Заказчику, упаковав его в отдельные пакеты жёлтого цвета, с оформлением Акта брака-недостачи (Приложение </w:t>
      </w:r>
      <w:r>
        <w:rPr>
          <w:rFonts w:ascii="Times New Roman" w:hAnsi="Times New Roman" w:cs="Times New Roman"/>
          <w:sz w:val="22"/>
          <w:highlight w:val="lightGray"/>
        </w:rPr>
        <w:t>№10</w:t>
      </w:r>
      <w:r>
        <w:rPr>
          <w:rFonts w:ascii="Times New Roman" w:hAnsi="Times New Roman" w:cs="Times New Roman"/>
          <w:sz w:val="22"/>
        </w:rPr>
        <w:t>) к соответствующей Накладной, указав соответствующее количество по каждой номенклатурной позиции в соответствующей графе.</w:t>
      </w:r>
    </w:p>
    <w:p w14:paraId="7D4C09A0" w14:textId="77777777" w:rsidR="00597B2B" w:rsidRDefault="008C04CD">
      <w:pPr>
        <w:pStyle w:val="af2"/>
        <w:spacing w:line="240" w:lineRule="auto"/>
        <w:rPr>
          <w:rFonts w:ascii="Times New Roman" w:hAnsi="Times New Roman" w:cs="Times New Roman"/>
          <w:sz w:val="22"/>
        </w:rPr>
      </w:pPr>
      <w:r>
        <w:rPr>
          <w:rFonts w:ascii="Times New Roman" w:hAnsi="Times New Roman" w:cs="Times New Roman"/>
          <w:sz w:val="22"/>
        </w:rPr>
        <w:t>6.3. Если в полученной Заказчиком Партии в грузовых местах с Годным Имуществом обнаружено Негодное Имущество в количестве, не превышающем уровень, установленный Протоколом по качеству, Заказчик отправляет данное Имущество Исполнителю по Накладной с Видом обработки «</w:t>
      </w:r>
      <w:proofErr w:type="spellStart"/>
      <w:r>
        <w:rPr>
          <w:rFonts w:ascii="Times New Roman" w:hAnsi="Times New Roman" w:cs="Times New Roman"/>
          <w:sz w:val="22"/>
        </w:rPr>
        <w:t>Перестир</w:t>
      </w:r>
      <w:proofErr w:type="spellEnd"/>
      <w:r>
        <w:rPr>
          <w:rFonts w:ascii="Times New Roman" w:hAnsi="Times New Roman" w:cs="Times New Roman"/>
          <w:sz w:val="22"/>
        </w:rPr>
        <w:t>» в соответствии с процедурой и условиями, установленными Договором.</w:t>
      </w:r>
    </w:p>
    <w:p w14:paraId="691A2DA4" w14:textId="77777777" w:rsidR="00597B2B" w:rsidRDefault="008C04CD">
      <w:pPr>
        <w:pStyle w:val="af2"/>
        <w:spacing w:line="240" w:lineRule="auto"/>
        <w:rPr>
          <w:rFonts w:ascii="Times New Roman" w:hAnsi="Times New Roman" w:cs="Times New Roman"/>
          <w:sz w:val="22"/>
        </w:rPr>
      </w:pPr>
      <w:r>
        <w:rPr>
          <w:rFonts w:ascii="Times New Roman" w:hAnsi="Times New Roman" w:cs="Times New Roman"/>
          <w:sz w:val="22"/>
        </w:rPr>
        <w:t>6.4. Если в полученной Заказчиком Партии в грузовых местах с Годным Имуществом обнаружено Негодное Имущество в количестве, превышающим уровень, установленный Протоколом по качеству, Заказчик действует в соответствии с Порядком заявления и рассмотрения претензий, установленным Договором.</w:t>
      </w:r>
    </w:p>
    <w:p w14:paraId="2C55E9C9" w14:textId="77777777" w:rsidR="00597B2B" w:rsidRDefault="00597B2B">
      <w:pPr>
        <w:pStyle w:val="af2"/>
        <w:rPr>
          <w:sz w:val="22"/>
        </w:rPr>
      </w:pPr>
    </w:p>
    <w:p w14:paraId="76F68B80" w14:textId="77777777" w:rsidR="00597B2B" w:rsidRDefault="008C04CD">
      <w:pPr>
        <w:keepNext/>
        <w:keepLines/>
        <w:widowControl w:val="0"/>
        <w:numPr>
          <w:ilvl w:val="0"/>
          <w:numId w:val="11"/>
        </w:numPr>
        <w:suppressLineNumbers/>
        <w:jc w:val="both"/>
        <w:rPr>
          <w:rFonts w:ascii="Times New Roman" w:hAnsi="Times New Roman" w:cs="Times New Roman"/>
          <w:b/>
          <w:szCs w:val="24"/>
          <w:lang w:eastAsia="ru-RU"/>
        </w:rPr>
      </w:pPr>
      <w:r>
        <w:rPr>
          <w:rFonts w:ascii="Times New Roman" w:hAnsi="Times New Roman" w:cs="Times New Roman"/>
          <w:b/>
          <w:szCs w:val="24"/>
          <w:lang w:eastAsia="ru-RU"/>
        </w:rPr>
        <w:lastRenderedPageBreak/>
        <w:t>Порядок сдачи и приемки имущества</w:t>
      </w:r>
    </w:p>
    <w:tbl>
      <w:tblPr>
        <w:tblW w:w="9676" w:type="dxa"/>
        <w:tblInd w:w="227" w:type="dxa"/>
        <w:tblLayout w:type="fixed"/>
        <w:tblLook w:val="0000" w:firstRow="0" w:lastRow="0" w:firstColumn="0" w:lastColumn="0" w:noHBand="0" w:noVBand="0"/>
      </w:tblPr>
      <w:tblGrid>
        <w:gridCol w:w="4800"/>
        <w:gridCol w:w="4876"/>
      </w:tblGrid>
      <w:tr w:rsidR="00597B2B" w14:paraId="18A04F2B" w14:textId="77777777">
        <w:tc>
          <w:tcPr>
            <w:tcW w:w="4800" w:type="dxa"/>
            <w:tcBorders>
              <w:top w:val="single" w:sz="4" w:space="0" w:color="000000"/>
              <w:left w:val="single" w:sz="4" w:space="0" w:color="000000"/>
              <w:bottom w:val="single" w:sz="4" w:space="0" w:color="000000"/>
            </w:tcBorders>
            <w:vAlign w:val="center"/>
          </w:tcPr>
          <w:p w14:paraId="6B529247" w14:textId="77777777" w:rsidR="00597B2B" w:rsidRDefault="008C04CD">
            <w:pPr>
              <w:keepNext/>
              <w:keepLines/>
              <w:widowControl w:val="0"/>
              <w:suppressLineNumbers/>
              <w:jc w:val="center"/>
              <w:rPr>
                <w:rFonts w:ascii="Times New Roman" w:hAnsi="Times New Roman" w:cs="Times New Roman"/>
                <w:b/>
                <w:lang w:eastAsia="ru-RU"/>
              </w:rPr>
            </w:pPr>
            <w:r>
              <w:rPr>
                <w:rFonts w:ascii="Times New Roman" w:hAnsi="Times New Roman" w:cs="Times New Roman"/>
                <w:b/>
                <w:lang w:eastAsia="ru-RU"/>
              </w:rPr>
              <w:t>Виды имущества</w:t>
            </w:r>
          </w:p>
        </w:tc>
        <w:tc>
          <w:tcPr>
            <w:tcW w:w="4875" w:type="dxa"/>
            <w:tcBorders>
              <w:top w:val="single" w:sz="4" w:space="0" w:color="000000"/>
              <w:left w:val="single" w:sz="4" w:space="0" w:color="000000"/>
              <w:bottom w:val="single" w:sz="4" w:space="0" w:color="000000"/>
              <w:right w:val="single" w:sz="4" w:space="0" w:color="000000"/>
            </w:tcBorders>
            <w:vAlign w:val="center"/>
          </w:tcPr>
          <w:p w14:paraId="59C29378" w14:textId="77777777" w:rsidR="00597B2B" w:rsidRDefault="008C04CD">
            <w:pPr>
              <w:keepNext/>
              <w:keepLines/>
              <w:widowControl w:val="0"/>
              <w:suppressLineNumbers/>
              <w:jc w:val="center"/>
              <w:rPr>
                <w:rFonts w:ascii="Times New Roman" w:hAnsi="Times New Roman" w:cs="Times New Roman"/>
                <w:b/>
                <w:lang w:eastAsia="ru-RU"/>
              </w:rPr>
            </w:pPr>
            <w:r>
              <w:rPr>
                <w:rFonts w:ascii="Times New Roman" w:hAnsi="Times New Roman" w:cs="Times New Roman"/>
                <w:b/>
                <w:lang w:eastAsia="ru-RU"/>
              </w:rPr>
              <w:t>Номенклатурные группы</w:t>
            </w:r>
          </w:p>
        </w:tc>
      </w:tr>
      <w:tr w:rsidR="00597B2B" w14:paraId="3C887476" w14:textId="77777777">
        <w:trPr>
          <w:trHeight w:val="296"/>
        </w:trPr>
        <w:tc>
          <w:tcPr>
            <w:tcW w:w="4800" w:type="dxa"/>
            <w:tcBorders>
              <w:top w:val="single" w:sz="4" w:space="0" w:color="000000"/>
              <w:left w:val="single" w:sz="4" w:space="0" w:color="000000"/>
              <w:bottom w:val="single" w:sz="4" w:space="0" w:color="000000"/>
            </w:tcBorders>
            <w:vAlign w:val="bottom"/>
          </w:tcPr>
          <w:p w14:paraId="5909DFAA" w14:textId="77777777" w:rsidR="00597B2B" w:rsidRDefault="008C04CD">
            <w:pPr>
              <w:keepNext/>
              <w:keepLines/>
              <w:widowControl w:val="0"/>
              <w:suppressLineNumbers/>
              <w:rPr>
                <w:rFonts w:ascii="Times New Roman" w:hAnsi="Times New Roman" w:cs="Times New Roman"/>
                <w:lang w:eastAsia="ru-RU"/>
              </w:rPr>
            </w:pPr>
            <w:r>
              <w:rPr>
                <w:rFonts w:ascii="Times New Roman" w:hAnsi="Times New Roman" w:cs="Times New Roman"/>
                <w:lang w:eastAsia="ru-RU"/>
              </w:rPr>
              <w:t>Постельное белье</w:t>
            </w:r>
          </w:p>
        </w:tc>
        <w:tc>
          <w:tcPr>
            <w:tcW w:w="4875" w:type="dxa"/>
            <w:tcBorders>
              <w:top w:val="single" w:sz="4" w:space="0" w:color="000000"/>
              <w:left w:val="single" w:sz="4" w:space="0" w:color="000000"/>
              <w:bottom w:val="single" w:sz="4" w:space="0" w:color="000000"/>
              <w:right w:val="single" w:sz="4" w:space="0" w:color="000000"/>
            </w:tcBorders>
            <w:vAlign w:val="bottom"/>
          </w:tcPr>
          <w:p w14:paraId="6AD65BB1" w14:textId="77777777" w:rsidR="00597B2B" w:rsidRDefault="008C04CD">
            <w:pPr>
              <w:keepNext/>
              <w:keepLines/>
              <w:widowControl w:val="0"/>
              <w:suppressLineNumbers/>
              <w:rPr>
                <w:rFonts w:ascii="Times New Roman" w:hAnsi="Times New Roman" w:cs="Times New Roman"/>
                <w:lang w:eastAsia="ru-RU"/>
              </w:rPr>
            </w:pPr>
            <w:r>
              <w:rPr>
                <w:rFonts w:ascii="Times New Roman" w:hAnsi="Times New Roman" w:cs="Times New Roman"/>
                <w:lang w:eastAsia="ru-RU"/>
              </w:rPr>
              <w:t>Простынь, наволочка, пододеяльник</w:t>
            </w:r>
          </w:p>
        </w:tc>
      </w:tr>
      <w:tr w:rsidR="00597B2B" w14:paraId="5081C5B3" w14:textId="77777777">
        <w:tc>
          <w:tcPr>
            <w:tcW w:w="4800" w:type="dxa"/>
            <w:tcBorders>
              <w:top w:val="single" w:sz="4" w:space="0" w:color="000000"/>
              <w:left w:val="single" w:sz="4" w:space="0" w:color="000000"/>
              <w:bottom w:val="single" w:sz="4" w:space="0" w:color="000000"/>
            </w:tcBorders>
            <w:vAlign w:val="bottom"/>
          </w:tcPr>
          <w:p w14:paraId="59E8A091" w14:textId="77777777" w:rsidR="00597B2B" w:rsidRDefault="008C04CD">
            <w:pPr>
              <w:keepNext/>
              <w:keepLines/>
              <w:widowControl w:val="0"/>
              <w:suppressLineNumbers/>
              <w:rPr>
                <w:rFonts w:ascii="Times New Roman" w:hAnsi="Times New Roman" w:cs="Times New Roman"/>
                <w:lang w:eastAsia="ru-RU"/>
              </w:rPr>
            </w:pPr>
            <w:r>
              <w:rPr>
                <w:rFonts w:ascii="Times New Roman" w:hAnsi="Times New Roman" w:cs="Times New Roman"/>
                <w:lang w:eastAsia="ru-RU"/>
              </w:rPr>
              <w:t>Махровые  изделия</w:t>
            </w:r>
          </w:p>
        </w:tc>
        <w:tc>
          <w:tcPr>
            <w:tcW w:w="4875" w:type="dxa"/>
            <w:tcBorders>
              <w:top w:val="single" w:sz="4" w:space="0" w:color="000000"/>
              <w:left w:val="single" w:sz="4" w:space="0" w:color="000000"/>
              <w:bottom w:val="single" w:sz="4" w:space="0" w:color="000000"/>
              <w:right w:val="single" w:sz="4" w:space="0" w:color="000000"/>
            </w:tcBorders>
            <w:vAlign w:val="bottom"/>
          </w:tcPr>
          <w:p w14:paraId="4C64C260" w14:textId="77777777" w:rsidR="00597B2B" w:rsidRDefault="008C04CD">
            <w:pPr>
              <w:keepNext/>
              <w:keepLines/>
              <w:widowControl w:val="0"/>
              <w:suppressLineNumbers/>
              <w:rPr>
                <w:rFonts w:ascii="Times New Roman" w:hAnsi="Times New Roman" w:cs="Times New Roman"/>
                <w:lang w:eastAsia="ru-RU"/>
              </w:rPr>
            </w:pPr>
            <w:r>
              <w:rPr>
                <w:rFonts w:ascii="Times New Roman" w:hAnsi="Times New Roman" w:cs="Times New Roman"/>
                <w:lang w:eastAsia="ru-RU"/>
              </w:rPr>
              <w:t>Полотенца банные, лицевые, ножные</w:t>
            </w:r>
          </w:p>
        </w:tc>
      </w:tr>
    </w:tbl>
    <w:p w14:paraId="1D8A424A" w14:textId="77777777" w:rsidR="00597B2B" w:rsidRDefault="00597B2B">
      <w:pPr>
        <w:keepNext/>
        <w:keepLines/>
        <w:widowControl w:val="0"/>
        <w:suppressLineNumbers/>
        <w:ind w:left="360"/>
        <w:jc w:val="both"/>
      </w:pPr>
    </w:p>
    <w:p w14:paraId="5C1DD7B0" w14:textId="77777777" w:rsidR="00597B2B" w:rsidRDefault="008C04CD">
      <w:pPr>
        <w:pStyle w:val="af2"/>
        <w:spacing w:before="120" w:after="200"/>
      </w:pPr>
      <w:r>
        <w:rPr>
          <w:rFonts w:ascii="Times New Roman" w:hAnsi="Times New Roman" w:cs="Times New Roman"/>
          <w:sz w:val="22"/>
          <w:u w:val="single"/>
        </w:rPr>
        <w:t xml:space="preserve">Норма </w:t>
      </w:r>
      <w:proofErr w:type="spellStart"/>
      <w:r>
        <w:rPr>
          <w:rFonts w:ascii="Times New Roman" w:hAnsi="Times New Roman" w:cs="Times New Roman"/>
          <w:sz w:val="22"/>
          <w:u w:val="single"/>
        </w:rPr>
        <w:t>затарки</w:t>
      </w:r>
      <w:proofErr w:type="spellEnd"/>
      <w:r>
        <w:rPr>
          <w:rFonts w:ascii="Times New Roman" w:hAnsi="Times New Roman" w:cs="Times New Roman"/>
          <w:sz w:val="22"/>
        </w:rPr>
        <w:t xml:space="preserve"> – согласованное Сторонами количество единиц одной номенклатурной позиции Имущества в одном грузовом месте.</w:t>
      </w:r>
    </w:p>
    <w:p w14:paraId="7FE86DB9" w14:textId="77777777" w:rsidR="00597B2B" w:rsidRDefault="008C04CD">
      <w:pPr>
        <w:pStyle w:val="af2"/>
        <w:spacing w:before="120" w:after="200"/>
      </w:pPr>
      <w:r>
        <w:rPr>
          <w:rFonts w:ascii="Times New Roman" w:hAnsi="Times New Roman" w:cs="Times New Roman"/>
          <w:sz w:val="22"/>
        </w:rPr>
        <w:t xml:space="preserve">7.1. Приём/передача каждой Партии Имущества осуществляется по отдельным Накладным </w:t>
      </w:r>
      <w:bookmarkStart w:id="2" w:name="__DdeLink__2767_2541638620"/>
      <w:r>
        <w:rPr>
          <w:rFonts w:ascii="Times New Roman" w:hAnsi="Times New Roman" w:cs="Times New Roman"/>
          <w:sz w:val="22"/>
        </w:rPr>
        <w:t xml:space="preserve">(приложение </w:t>
      </w:r>
      <w:r>
        <w:rPr>
          <w:rFonts w:ascii="Times New Roman" w:hAnsi="Times New Roman" w:cs="Times New Roman"/>
          <w:sz w:val="22"/>
          <w:highlight w:val="lightGray"/>
        </w:rPr>
        <w:t>№6</w:t>
      </w:r>
      <w:r>
        <w:rPr>
          <w:rFonts w:ascii="Times New Roman" w:hAnsi="Times New Roman" w:cs="Times New Roman"/>
          <w:sz w:val="22"/>
        </w:rPr>
        <w:t xml:space="preserve"> к техническому заданию)</w:t>
      </w:r>
      <w:bookmarkEnd w:id="2"/>
      <w:r>
        <w:rPr>
          <w:rFonts w:ascii="Times New Roman" w:hAnsi="Times New Roman" w:cs="Times New Roman"/>
          <w:sz w:val="22"/>
        </w:rPr>
        <w:t xml:space="preserve"> для каждого Вида Обработки по адресу, указанному в Правилах, представителями Сторон, уполномоченных на приём/передачу Имущества Договором, письмом (в том числе по электронной почте), приказом или доверенностью.</w:t>
      </w:r>
    </w:p>
    <w:p w14:paraId="12C65CE7" w14:textId="77777777" w:rsidR="00597B2B" w:rsidRDefault="008C04CD">
      <w:pPr>
        <w:pStyle w:val="af2"/>
        <w:rPr>
          <w:rFonts w:ascii="Times New Roman" w:hAnsi="Times New Roman" w:cs="Times New Roman"/>
          <w:sz w:val="22"/>
        </w:rPr>
      </w:pPr>
      <w:r>
        <w:rPr>
          <w:rFonts w:ascii="Times New Roman" w:hAnsi="Times New Roman" w:cs="Times New Roman"/>
          <w:sz w:val="22"/>
        </w:rPr>
        <w:t xml:space="preserve">7.2. Сторона-отправитель оформляет 2 (два) экземпляра Накладной с указанием Вида Обработки, ассортимента (из Перечня номенклатуры, Цикла обработки, Норм </w:t>
      </w:r>
      <w:proofErr w:type="spellStart"/>
      <w:r>
        <w:rPr>
          <w:rFonts w:ascii="Times New Roman" w:hAnsi="Times New Roman" w:cs="Times New Roman"/>
          <w:sz w:val="22"/>
        </w:rPr>
        <w:t>затарки</w:t>
      </w:r>
      <w:proofErr w:type="spellEnd"/>
      <w:r>
        <w:rPr>
          <w:rFonts w:ascii="Times New Roman" w:hAnsi="Times New Roman" w:cs="Times New Roman"/>
          <w:sz w:val="22"/>
        </w:rPr>
        <w:t>, количества (в соответствии с процедурой выбранного Вида приёмки) Имущества и Тары.</w:t>
      </w:r>
    </w:p>
    <w:p w14:paraId="5EE6C5C9" w14:textId="77777777" w:rsidR="00597B2B" w:rsidRDefault="008C04CD">
      <w:pPr>
        <w:pStyle w:val="af2"/>
      </w:pPr>
      <w:r>
        <w:rPr>
          <w:rFonts w:ascii="Times New Roman" w:hAnsi="Times New Roman" w:cs="Times New Roman"/>
          <w:sz w:val="22"/>
        </w:rPr>
        <w:t xml:space="preserve">7.3. Сторона-отправитель указывает в Накладной (приложение </w:t>
      </w:r>
      <w:r>
        <w:rPr>
          <w:rFonts w:ascii="Times New Roman" w:hAnsi="Times New Roman" w:cs="Times New Roman"/>
          <w:sz w:val="22"/>
          <w:highlight w:val="lightGray"/>
        </w:rPr>
        <w:t>№6</w:t>
      </w:r>
      <w:r>
        <w:rPr>
          <w:rFonts w:ascii="Times New Roman" w:hAnsi="Times New Roman" w:cs="Times New Roman"/>
          <w:sz w:val="22"/>
        </w:rPr>
        <w:t xml:space="preserve"> к Техническому заданию) Вид приёма/передачи из согласованного в Протоколе цен перечня для каждого Вида Обработки.</w:t>
      </w:r>
    </w:p>
    <w:p w14:paraId="563E8EE1" w14:textId="77777777" w:rsidR="00597B2B" w:rsidRDefault="008C04CD">
      <w:pPr>
        <w:pStyle w:val="af3"/>
        <w:spacing w:before="0" w:after="120"/>
        <w:rPr>
          <w:rFonts w:ascii="Times New Roman" w:hAnsi="Times New Roman" w:cs="Times New Roman"/>
          <w:sz w:val="22"/>
          <w:u w:val="single"/>
        </w:rPr>
      </w:pPr>
      <w:r>
        <w:rPr>
          <w:rFonts w:ascii="Times New Roman" w:hAnsi="Times New Roman" w:cs="Times New Roman"/>
          <w:sz w:val="22"/>
          <w:u w:val="single"/>
        </w:rPr>
        <w:t xml:space="preserve">Вид приёма/передачи использованного Имущества от Заказчика к Исполнителю </w:t>
      </w:r>
    </w:p>
    <w:p w14:paraId="38FC25EE" w14:textId="77777777" w:rsidR="00597B2B" w:rsidRDefault="008C04CD">
      <w:pPr>
        <w:pStyle w:val="af2"/>
        <w:rPr>
          <w:rFonts w:ascii="Times New Roman" w:hAnsi="Times New Roman" w:cs="Times New Roman"/>
          <w:sz w:val="22"/>
          <w:u w:val="single"/>
        </w:rPr>
      </w:pPr>
      <w:r>
        <w:rPr>
          <w:rFonts w:ascii="Times New Roman" w:hAnsi="Times New Roman" w:cs="Times New Roman"/>
          <w:sz w:val="22"/>
          <w:u w:val="single"/>
        </w:rPr>
        <w:t>7.4. Поштучно:</w:t>
      </w:r>
    </w:p>
    <w:p w14:paraId="3C47ED48"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 xml:space="preserve">7.4.1. Заказчик готовит Имущество к возврату </w:t>
      </w:r>
      <w:r>
        <w:rPr>
          <w:rFonts w:ascii="Times New Roman" w:hAnsi="Times New Roman" w:cs="Times New Roman"/>
          <w:sz w:val="22"/>
        </w:rPr>
        <w:t xml:space="preserve">Исполнителю – сортирует по Видам Обработки, по номенклатуре, по цвету и Степени загрязненности, растряхивает и выворачивает изделия на необходимую себе сторону, устраняет посторонние предметы, не складывает и не формирует узлы, упаковывает по Нормам </w:t>
      </w:r>
      <w:proofErr w:type="spellStart"/>
      <w:r>
        <w:rPr>
          <w:rFonts w:ascii="Times New Roman" w:hAnsi="Times New Roman" w:cs="Times New Roman"/>
          <w:sz w:val="22"/>
        </w:rPr>
        <w:t>затарки</w:t>
      </w:r>
      <w:proofErr w:type="spellEnd"/>
      <w:r>
        <w:rPr>
          <w:rFonts w:ascii="Times New Roman" w:hAnsi="Times New Roman" w:cs="Times New Roman"/>
          <w:sz w:val="22"/>
        </w:rPr>
        <w:t xml:space="preserve"> в пакеты с этикетками с указанием наименований и количества номенклатуры.</w:t>
      </w:r>
    </w:p>
    <w:p w14:paraId="2E66CA7C"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7.4.2. Заказчик указывает в Накладной количество штук и грузовых мест по каждой номенклатурной позиции и общее количество грузовых мест передаваемого Имущества.</w:t>
      </w:r>
    </w:p>
    <w:p w14:paraId="3872BD08"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7.4.3. Исполнитель в присутствии Заказчика пересчитывает количество штук по каждой номенклатурной позиции.</w:t>
      </w:r>
    </w:p>
    <w:p w14:paraId="24CAA869"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7.4.4. При отсутствии расхождений в количестве штук Стороны подписывают Накладную, один экземпляр Накладной остается у Заказчика, другой экземпляр передается Исполнителю. При наличии расхождений в количестве штук при приеме/передаче Имущества Заказчик переоформляет Накладную в соответствии с фактическим количеством штук.</w:t>
      </w:r>
    </w:p>
    <w:p w14:paraId="0DAB8915"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 xml:space="preserve">7.4.5. Если по результатам Обработки выявляется расхождения по количеству, Исполнитель оформляет Акт брака-недостачи (Приложение </w:t>
      </w:r>
      <w:r>
        <w:rPr>
          <w:rFonts w:ascii="Times New Roman" w:hAnsi="Times New Roman" w:cs="Times New Roman"/>
          <w:sz w:val="22"/>
          <w:highlight w:val="lightGray"/>
        </w:rPr>
        <w:t>№10</w:t>
      </w:r>
      <w:r>
        <w:rPr>
          <w:rFonts w:ascii="Times New Roman" w:hAnsi="Times New Roman" w:cs="Times New Roman"/>
          <w:sz w:val="22"/>
        </w:rPr>
        <w:t xml:space="preserve"> к Техническому заданию), в котором </w:t>
      </w:r>
      <w:proofErr w:type="spellStart"/>
      <w:r>
        <w:rPr>
          <w:rFonts w:ascii="Times New Roman" w:hAnsi="Times New Roman" w:cs="Times New Roman"/>
          <w:sz w:val="22"/>
        </w:rPr>
        <w:t>пересорт</w:t>
      </w:r>
      <w:proofErr w:type="spellEnd"/>
      <w:r>
        <w:rPr>
          <w:rFonts w:ascii="Times New Roman" w:hAnsi="Times New Roman" w:cs="Times New Roman"/>
          <w:sz w:val="22"/>
        </w:rPr>
        <w:t xml:space="preserve"> внутри Номенклатурной группы указывается как излишки и недостачи и Стороны вносят соответствующие корректировки в учёт движения Имущества, а недостающее количество за рамкам и </w:t>
      </w:r>
      <w:proofErr w:type="spellStart"/>
      <w:r>
        <w:rPr>
          <w:rFonts w:ascii="Times New Roman" w:hAnsi="Times New Roman" w:cs="Times New Roman"/>
          <w:sz w:val="22"/>
        </w:rPr>
        <w:t>пересорта</w:t>
      </w:r>
      <w:proofErr w:type="spellEnd"/>
      <w:r>
        <w:rPr>
          <w:rFonts w:ascii="Times New Roman" w:hAnsi="Times New Roman" w:cs="Times New Roman"/>
          <w:sz w:val="22"/>
        </w:rPr>
        <w:t xml:space="preserve"> указывается как Утеря.</w:t>
      </w:r>
    </w:p>
    <w:p w14:paraId="08B6A24E" w14:textId="77777777" w:rsidR="00597B2B" w:rsidRDefault="008C04CD">
      <w:pPr>
        <w:pStyle w:val="af3"/>
        <w:spacing w:before="0" w:after="120"/>
        <w:rPr>
          <w:rFonts w:ascii="Times New Roman" w:hAnsi="Times New Roman" w:cs="Times New Roman"/>
          <w:sz w:val="22"/>
          <w:u w:val="single"/>
        </w:rPr>
      </w:pPr>
      <w:r>
        <w:rPr>
          <w:rFonts w:ascii="Times New Roman" w:hAnsi="Times New Roman" w:cs="Times New Roman"/>
          <w:sz w:val="22"/>
          <w:u w:val="single"/>
        </w:rPr>
        <w:t xml:space="preserve">Вид приёма/передачи чистого Имущества от Исполнителя к Заказчику </w:t>
      </w:r>
    </w:p>
    <w:p w14:paraId="617D3C3D" w14:textId="77777777" w:rsidR="00597B2B" w:rsidRDefault="008C04CD">
      <w:pPr>
        <w:pStyle w:val="af2"/>
        <w:rPr>
          <w:rFonts w:ascii="Times New Roman" w:hAnsi="Times New Roman" w:cs="Times New Roman"/>
          <w:sz w:val="22"/>
          <w:u w:val="single"/>
        </w:rPr>
      </w:pPr>
      <w:r>
        <w:rPr>
          <w:rFonts w:ascii="Times New Roman" w:hAnsi="Times New Roman" w:cs="Times New Roman"/>
          <w:sz w:val="22"/>
          <w:u w:val="single"/>
        </w:rPr>
        <w:t>7.5. Поштучно:</w:t>
      </w:r>
    </w:p>
    <w:p w14:paraId="1C7CC8F4"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 xml:space="preserve">7.5.1. Исполнитель готовит Имущество передаче Заказчику – сортирует по Партиям, по номенклатуре, упаковывает по Нормам </w:t>
      </w:r>
      <w:proofErr w:type="spellStart"/>
      <w:r>
        <w:rPr>
          <w:rFonts w:ascii="Times New Roman" w:hAnsi="Times New Roman" w:cs="Times New Roman"/>
          <w:sz w:val="22"/>
        </w:rPr>
        <w:t>затарки</w:t>
      </w:r>
      <w:proofErr w:type="spellEnd"/>
      <w:r>
        <w:rPr>
          <w:rFonts w:ascii="Times New Roman" w:hAnsi="Times New Roman" w:cs="Times New Roman"/>
          <w:sz w:val="22"/>
        </w:rPr>
        <w:t xml:space="preserve"> в пакеты с этикетками с указанием наименований и количества номенклатуры.</w:t>
      </w:r>
    </w:p>
    <w:p w14:paraId="7A35F57B"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7.5.2. Исполнитель указывает в Накладной количество штук и грузовых мест по каждой номенклатурной позиции и общее количество грузовых мест передаваемого Имущества.</w:t>
      </w:r>
    </w:p>
    <w:p w14:paraId="03175C69"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7.5.3. Заказчик в присутствии Исполнителя пересчитывает количество штук по каждой номенклатурной позиции.</w:t>
      </w:r>
    </w:p>
    <w:p w14:paraId="3240CAD6" w14:textId="77777777" w:rsidR="00597B2B" w:rsidRDefault="008C04CD">
      <w:pPr>
        <w:pStyle w:val="af2"/>
      </w:pPr>
      <w:r>
        <w:rPr>
          <w:rFonts w:ascii="Times New Roman" w:eastAsia="Times New Roman" w:hAnsi="Times New Roman" w:cs="Times New Roman"/>
          <w:sz w:val="22"/>
        </w:rPr>
        <w:lastRenderedPageBreak/>
        <w:t xml:space="preserve">     </w:t>
      </w:r>
      <w:r>
        <w:rPr>
          <w:rFonts w:ascii="Times New Roman" w:hAnsi="Times New Roman" w:cs="Times New Roman"/>
          <w:sz w:val="22"/>
        </w:rPr>
        <w:t xml:space="preserve">7.5.4. При отсутствии расхождений в количестве штук Стороны подписывают Накладную, один экземпляр Накладной остается у Заказчика, другой </w:t>
      </w:r>
      <w:r>
        <w:rPr>
          <w:rFonts w:ascii="Times New Roman" w:hAnsi="Times New Roman" w:cs="Times New Roman"/>
          <w:sz w:val="22"/>
        </w:rPr>
        <w:t xml:space="preserve">экземпляр передается Исполнителю. При наличии расхождений в количестве штук при приеме/передаче Имущества Исполнитель переоформляет накладную в соответствии с фактическим количеством штук или оформляет Акт брака-недостачи, в котором </w:t>
      </w:r>
      <w:proofErr w:type="spellStart"/>
      <w:r>
        <w:rPr>
          <w:rFonts w:ascii="Times New Roman" w:hAnsi="Times New Roman" w:cs="Times New Roman"/>
          <w:sz w:val="22"/>
        </w:rPr>
        <w:t>пересорт</w:t>
      </w:r>
      <w:proofErr w:type="spellEnd"/>
      <w:r>
        <w:rPr>
          <w:rFonts w:ascii="Times New Roman" w:hAnsi="Times New Roman" w:cs="Times New Roman"/>
          <w:sz w:val="22"/>
        </w:rPr>
        <w:t xml:space="preserve"> внутри Номенклатурной группы указывается как излишки и недостачи и Стороны вносят соответствующие корректировки в учёт движения Имущества, а недостающее количество за рамками </w:t>
      </w:r>
      <w:proofErr w:type="spellStart"/>
      <w:r>
        <w:rPr>
          <w:rFonts w:ascii="Times New Roman" w:hAnsi="Times New Roman" w:cs="Times New Roman"/>
          <w:sz w:val="22"/>
        </w:rPr>
        <w:t>пересорта</w:t>
      </w:r>
      <w:proofErr w:type="spellEnd"/>
      <w:r>
        <w:rPr>
          <w:rFonts w:ascii="Times New Roman" w:hAnsi="Times New Roman" w:cs="Times New Roman"/>
          <w:sz w:val="22"/>
        </w:rPr>
        <w:t xml:space="preserve"> указывается как Утеря.</w:t>
      </w:r>
    </w:p>
    <w:p w14:paraId="7AB25167" w14:textId="77777777" w:rsidR="00597B2B" w:rsidRDefault="00597B2B">
      <w:pPr>
        <w:pStyle w:val="af2"/>
        <w:rPr>
          <w:rFonts w:ascii="Times New Roman" w:hAnsi="Times New Roman" w:cs="Times New Roman"/>
          <w:sz w:val="22"/>
        </w:rPr>
      </w:pPr>
    </w:p>
    <w:p w14:paraId="25E9CF36" w14:textId="77777777" w:rsidR="00597B2B" w:rsidRDefault="008C04CD">
      <w:pPr>
        <w:keepNext/>
        <w:keepLines/>
        <w:widowControl w:val="0"/>
        <w:numPr>
          <w:ilvl w:val="0"/>
          <w:numId w:val="11"/>
        </w:numPr>
        <w:suppressLineNumbers/>
        <w:jc w:val="both"/>
        <w:rPr>
          <w:rFonts w:ascii="Times New Roman" w:hAnsi="Times New Roman" w:cs="Times New Roman"/>
          <w:b/>
          <w:szCs w:val="24"/>
          <w:lang w:eastAsia="ru-RU"/>
        </w:rPr>
      </w:pPr>
      <w:r>
        <w:rPr>
          <w:rFonts w:ascii="Times New Roman" w:hAnsi="Times New Roman" w:cs="Times New Roman"/>
          <w:b/>
          <w:szCs w:val="24"/>
          <w:lang w:eastAsia="ru-RU"/>
        </w:rPr>
        <w:t>Порядок заявления и рассмотрения претензий</w:t>
      </w:r>
    </w:p>
    <w:p w14:paraId="15BF0896" w14:textId="77777777" w:rsidR="00597B2B" w:rsidRDefault="008C04CD">
      <w:pPr>
        <w:pStyle w:val="af2"/>
        <w:rPr>
          <w:rFonts w:ascii="Times New Roman" w:hAnsi="Times New Roman" w:cs="Times New Roman"/>
          <w:sz w:val="22"/>
        </w:rPr>
      </w:pPr>
      <w:r>
        <w:rPr>
          <w:rFonts w:ascii="Times New Roman" w:hAnsi="Times New Roman" w:cs="Times New Roman"/>
          <w:sz w:val="22"/>
        </w:rPr>
        <w:t>8.1. Претензии о расхождениях по количеству Имущества предъявляются Сторонами в форме Акта брака-недостачи, оформленного на основании и в соответствии с процедурой, указанной для каждого Вида приёма/передачи.</w:t>
      </w:r>
    </w:p>
    <w:p w14:paraId="5CB91E49"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 xml:space="preserve">8.1.1. Если в полученной Партии в грузовых местах с Годным Имуществом в течение 7-ми календарных дней обнаружена недостача Имущества (фактическое количество штук, указанной на этикетке номенклатурной позиции, меньше чем указано на этикетке), Заказчик должен предъявить это грузовое место с целыми и читаемыми этикетками представителю Исполнителя для контрольного взвешивания и пересчета. </w:t>
      </w:r>
    </w:p>
    <w:p w14:paraId="44CBAE69"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8.1.2. Если в процессе контрольного взвешивания и пересчета Сторонами будет подтверждено соответствие фактического веса и веса указанный на этикетке, соответствие фактической номенклатурной позиции и указанной на этикетке и несоответствие фактического количества Имущества и указанного на этикетке, Стороны оформляют Акт о браке-недостаче с отражением результатов контрольного взвешивания и пересчета. В этом случае недостача, отраженная в Акте брака-недостачи, признается Исполнителем как Утеря и Стороны вносят</w:t>
      </w:r>
      <w:r>
        <w:rPr>
          <w:rFonts w:ascii="Times New Roman" w:hAnsi="Times New Roman" w:cs="Times New Roman"/>
          <w:sz w:val="22"/>
        </w:rPr>
        <w:t xml:space="preserve"> соответствующие корректировки в учёт движения Имущества. </w:t>
      </w:r>
    </w:p>
    <w:p w14:paraId="54EECE75" w14:textId="77777777" w:rsidR="00597B2B" w:rsidRDefault="008C04CD">
      <w:pPr>
        <w:pStyle w:val="af2"/>
        <w:rPr>
          <w:rFonts w:ascii="Times New Roman" w:hAnsi="Times New Roman" w:cs="Times New Roman"/>
          <w:sz w:val="22"/>
        </w:rPr>
      </w:pPr>
      <w:r>
        <w:rPr>
          <w:rFonts w:ascii="Times New Roman" w:hAnsi="Times New Roman" w:cs="Times New Roman"/>
          <w:sz w:val="22"/>
        </w:rPr>
        <w:t>8.2. Претензии по качеству Имущества и/или Услуг предъявляются Сторонами в отношении конкретной Партии в течение 7 (семи) календарных дней после приёма/передачи данной Партии в следующих случаях:</w:t>
      </w:r>
    </w:p>
    <w:p w14:paraId="68732FF3"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8.2.1. Если в полученной Партии в грузовых местах с Годным Имуществом обнаружено Негодное Имущество в количестве, превышающим уровень, установленный Протоколом по качеству, Заказчик оформляет Акт брака-недостачи и отправляет данное Имущество Исполнителю по Накладной с Видом обработки «</w:t>
      </w:r>
      <w:proofErr w:type="spellStart"/>
      <w:r>
        <w:rPr>
          <w:rFonts w:ascii="Times New Roman" w:hAnsi="Times New Roman" w:cs="Times New Roman"/>
          <w:sz w:val="22"/>
        </w:rPr>
        <w:t>Перестир</w:t>
      </w:r>
      <w:proofErr w:type="spellEnd"/>
      <w:r>
        <w:rPr>
          <w:rFonts w:ascii="Times New Roman" w:hAnsi="Times New Roman" w:cs="Times New Roman"/>
          <w:sz w:val="22"/>
        </w:rPr>
        <w:t xml:space="preserve">». Исполнитель в течение 2 (двух) рабочих дней проводит </w:t>
      </w:r>
      <w:proofErr w:type="spellStart"/>
      <w:r>
        <w:rPr>
          <w:rFonts w:ascii="Times New Roman" w:hAnsi="Times New Roman" w:cs="Times New Roman"/>
          <w:sz w:val="22"/>
        </w:rPr>
        <w:t>Перестир</w:t>
      </w:r>
      <w:proofErr w:type="spellEnd"/>
      <w:r>
        <w:rPr>
          <w:rFonts w:ascii="Times New Roman" w:hAnsi="Times New Roman" w:cs="Times New Roman"/>
          <w:sz w:val="22"/>
        </w:rPr>
        <w:t xml:space="preserve"> партии, поступившей по данной претензии. Если количество Негодного Имущества не превышает уровень, установленный Протоколом по качеству, Заказчик отправл</w:t>
      </w:r>
      <w:r>
        <w:rPr>
          <w:rFonts w:ascii="Times New Roman" w:hAnsi="Times New Roman" w:cs="Times New Roman"/>
          <w:sz w:val="22"/>
        </w:rPr>
        <w:t>яет данное Имущество Исполнителю по Накладной с Видом обработки «</w:t>
      </w:r>
      <w:proofErr w:type="spellStart"/>
      <w:r>
        <w:rPr>
          <w:rFonts w:ascii="Times New Roman" w:hAnsi="Times New Roman" w:cs="Times New Roman"/>
          <w:sz w:val="22"/>
        </w:rPr>
        <w:t>Перестир</w:t>
      </w:r>
      <w:proofErr w:type="spellEnd"/>
      <w:r>
        <w:rPr>
          <w:rFonts w:ascii="Times New Roman" w:hAnsi="Times New Roman" w:cs="Times New Roman"/>
          <w:sz w:val="22"/>
        </w:rPr>
        <w:t>» без оформления претензии и Акта брака-недостачи. Негодное Имущество не вводится Заказчиком в эксплуатацию и отправляется Исполнителю в том виде, в котором поступило, для расследования причины несоответствия показателям по качеству.</w:t>
      </w:r>
    </w:p>
    <w:p w14:paraId="26036821"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8.2.2. Если в полученной Партии обнаружено Чужое имущество, Заказчик оформляет Акт брака-недостачи с указанием соответствующей номенклатуры и</w:t>
      </w:r>
      <w:r>
        <w:rPr>
          <w:rFonts w:ascii="Times New Roman" w:hAnsi="Times New Roman" w:cs="Times New Roman"/>
        </w:rPr>
        <w:t xml:space="preserve"> </w:t>
      </w:r>
      <w:r>
        <w:rPr>
          <w:rFonts w:ascii="Times New Roman" w:hAnsi="Times New Roman" w:cs="Times New Roman"/>
          <w:sz w:val="22"/>
        </w:rPr>
        <w:t xml:space="preserve">её подробным описанием (ярлык, бирка, строчка (цвет), рисунок, логотип, цвет, оттиск штампа, размер, другой признак, позволяющий идентифицировать принадлежность), количества в графе «Чужое» и направляет его и фотографии отображающие описание Исполнителю по электронной почте. Исполнитель в течение 2 (двух) календарных дней проводит расследование по данной претензии по </w:t>
      </w:r>
      <w:r>
        <w:rPr>
          <w:rFonts w:ascii="Times New Roman" w:hAnsi="Times New Roman" w:cs="Times New Roman"/>
          <w:sz w:val="22"/>
        </w:rPr>
        <w:t>каждой номенклатурной позиции в разрезе соответствующей Номенклатурной группы и оповещает Заказчика о результатах расследования по электронной почте. В случае если, Исполнитель по результатам расследования признает факт отправки Заказчику Чужого Имущества, Заказчику будет направлен ответ по электронной почте с требованием направить имущество предварительно классифицируемое как Чужое Имущество Исполнителю с очередной партией Имущества по Накладной с Видом обработки «</w:t>
      </w:r>
      <w:proofErr w:type="spellStart"/>
      <w:r>
        <w:rPr>
          <w:rFonts w:ascii="Times New Roman" w:hAnsi="Times New Roman" w:cs="Times New Roman"/>
          <w:sz w:val="22"/>
        </w:rPr>
        <w:t>Перестир</w:t>
      </w:r>
      <w:proofErr w:type="spellEnd"/>
      <w:r>
        <w:rPr>
          <w:rFonts w:ascii="Times New Roman" w:hAnsi="Times New Roman" w:cs="Times New Roman"/>
          <w:sz w:val="22"/>
        </w:rPr>
        <w:t xml:space="preserve">» с указанием в особых отметках – </w:t>
      </w:r>
      <w:r>
        <w:rPr>
          <w:rFonts w:ascii="Times New Roman" w:hAnsi="Times New Roman" w:cs="Times New Roman"/>
          <w:sz w:val="22"/>
        </w:rPr>
        <w:t>Чужое Имущество. Исполнитель при соответствии поступившего имущества подробному описанию в ранее поступившем Акте брака-недостачи и фотографиям, окончательно классифицирует его как Чужое Имущество.</w:t>
      </w:r>
    </w:p>
    <w:p w14:paraId="6BBE6E36" w14:textId="77777777" w:rsidR="00597B2B" w:rsidRDefault="008C04CD">
      <w:pPr>
        <w:pStyle w:val="af2"/>
        <w:rPr>
          <w:rFonts w:ascii="Times New Roman" w:hAnsi="Times New Roman" w:cs="Times New Roman"/>
          <w:sz w:val="22"/>
        </w:rPr>
      </w:pPr>
      <w:r>
        <w:rPr>
          <w:rFonts w:ascii="Times New Roman" w:hAnsi="Times New Roman" w:cs="Times New Roman"/>
          <w:sz w:val="22"/>
        </w:rPr>
        <w:lastRenderedPageBreak/>
        <w:t xml:space="preserve">В случае, если в течение 7 (семи) календарных дней до отгрузки Партии, к которой предъявлена претензия по Чужому имуществу, Исполнитель отгружал Заказчику надлежащим </w:t>
      </w:r>
      <w:r>
        <w:rPr>
          <w:rFonts w:ascii="Times New Roman" w:hAnsi="Times New Roman" w:cs="Times New Roman"/>
          <w:sz w:val="22"/>
        </w:rPr>
        <w:t>образом оформленные излишки (включая указанную Партию) в количестве равном или более суммы оформленных за этот же период недостач и полученного Чужого имущества, полученное Чужое имущество признаётся излишками предыдущих Партий, и Исполнитель к Накладной, по которой получено Чужое имущество, оформляет Акт брака-недостачи с отражением количества Чужого имущества как недостачи, и Стороны вносят соответствующие корректировки в учёт движения Имущества,</w:t>
      </w:r>
    </w:p>
    <w:p w14:paraId="0396FE9D" w14:textId="77777777" w:rsidR="00597B2B" w:rsidRDefault="008C04CD">
      <w:pPr>
        <w:pStyle w:val="af2"/>
        <w:rPr>
          <w:rFonts w:ascii="Times New Roman" w:hAnsi="Times New Roman" w:cs="Times New Roman"/>
          <w:sz w:val="22"/>
        </w:rPr>
      </w:pPr>
      <w:r>
        <w:rPr>
          <w:rFonts w:ascii="Times New Roman" w:hAnsi="Times New Roman" w:cs="Times New Roman"/>
          <w:sz w:val="22"/>
        </w:rPr>
        <w:t>в противном случае, полученное Чужое Имущество признаётся Утерей предыдущих Партий, и Исполнитель к Накладной, по которой получено Чужое имущество, оформляет Акт брака-недостачи с отражением количества Чужого имущества как Утери.</w:t>
      </w:r>
    </w:p>
    <w:p w14:paraId="52B27D37"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 xml:space="preserve">8.2.3. Если после проведения Обработки возвращённой Заказчиком Партии Имущества Исполнителем выявлен Брак в соответствии с Приложением </w:t>
      </w:r>
      <w:r>
        <w:rPr>
          <w:rFonts w:ascii="Times New Roman" w:hAnsi="Times New Roman" w:cs="Times New Roman"/>
          <w:sz w:val="22"/>
          <w:highlight w:val="lightGray"/>
        </w:rPr>
        <w:t>№11</w:t>
      </w:r>
      <w:r>
        <w:rPr>
          <w:rFonts w:ascii="Times New Roman" w:hAnsi="Times New Roman" w:cs="Times New Roman"/>
          <w:sz w:val="22"/>
        </w:rPr>
        <w:t xml:space="preserve"> к Договору, то Исполнитель осуществляет поставку такого Имущества Заказчику с поставкой всей Партии, упаковав его в отдельные пакеты жёлтого цвета, с оформлением Акта брака-недостачи к соответствующей Накладной, указав соответствующее количество по каждой номенклатурной позиции в соответствующей графе. Стоимость Имущества, определённое Исполнителем как Брак, подлежит ком</w:t>
      </w:r>
      <w:r>
        <w:rPr>
          <w:rFonts w:ascii="Times New Roman" w:hAnsi="Times New Roman" w:cs="Times New Roman"/>
          <w:sz w:val="22"/>
        </w:rPr>
        <w:t>пенсации Заказчиком по стоимости и процедуре, установленной Договором.</w:t>
      </w:r>
    </w:p>
    <w:p w14:paraId="247A78F4" w14:textId="77777777" w:rsidR="00597B2B" w:rsidRDefault="008C04CD">
      <w:pPr>
        <w:pStyle w:val="af2"/>
      </w:pPr>
      <w:r>
        <w:rPr>
          <w:rFonts w:ascii="Times New Roman" w:eastAsia="Times New Roman" w:hAnsi="Times New Roman" w:cs="Times New Roman"/>
          <w:sz w:val="22"/>
        </w:rPr>
        <w:t xml:space="preserve">     </w:t>
      </w:r>
      <w:r>
        <w:rPr>
          <w:rFonts w:ascii="Times New Roman" w:hAnsi="Times New Roman" w:cs="Times New Roman"/>
          <w:sz w:val="22"/>
        </w:rPr>
        <w:t xml:space="preserve">8.2.4. Если Имущество, определённое Исполнителем как Брак в соответствии Приложением </w:t>
      </w:r>
      <w:r>
        <w:rPr>
          <w:rFonts w:ascii="Times New Roman" w:hAnsi="Times New Roman" w:cs="Times New Roman"/>
          <w:sz w:val="22"/>
          <w:highlight w:val="lightGray"/>
        </w:rPr>
        <w:t>№13</w:t>
      </w:r>
      <w:r>
        <w:rPr>
          <w:rFonts w:ascii="Times New Roman" w:hAnsi="Times New Roman" w:cs="Times New Roman"/>
          <w:sz w:val="22"/>
        </w:rPr>
        <w:t xml:space="preserve"> к Договору, Заказчик считает Порчей, Заказчик оформляет Акт брака-недостачи с указанием соответствующей номенклатуры и количества в графе «Порча» и отправляет данное Имущество Исполнителю по Накладной с Видом обработки «</w:t>
      </w:r>
      <w:proofErr w:type="spellStart"/>
      <w:r>
        <w:rPr>
          <w:rFonts w:ascii="Times New Roman" w:hAnsi="Times New Roman" w:cs="Times New Roman"/>
          <w:sz w:val="22"/>
        </w:rPr>
        <w:t>Перестир</w:t>
      </w:r>
      <w:proofErr w:type="spellEnd"/>
      <w:r>
        <w:rPr>
          <w:rFonts w:ascii="Times New Roman" w:hAnsi="Times New Roman" w:cs="Times New Roman"/>
          <w:sz w:val="22"/>
        </w:rPr>
        <w:t>» с указанием в Особых отметках – «Определение брака». Исполнитель проводит расследование по данной претензии, по результатам которого оформляет Акт брака-недостачи с указанием соответствующего к</w:t>
      </w:r>
      <w:r>
        <w:rPr>
          <w:rFonts w:ascii="Times New Roman" w:hAnsi="Times New Roman" w:cs="Times New Roman"/>
          <w:sz w:val="22"/>
        </w:rPr>
        <w:t>оличества в графах «Брак» и «Порча». Брак подлежит компенсации Заказчиком по стоимости и процедуре в соответствии с Договором. Дальнейшие претензии Заказчика в части Имущества, определённого Исполнителем как Брак, оформляются с предоставлением результатов экспертизы сертифицированной организации.</w:t>
      </w:r>
    </w:p>
    <w:p w14:paraId="097EF78B" w14:textId="77777777" w:rsidR="00597B2B" w:rsidRDefault="008C04CD">
      <w:pPr>
        <w:pStyle w:val="af2"/>
        <w:rPr>
          <w:rFonts w:ascii="Times New Roman" w:hAnsi="Times New Roman" w:cs="Times New Roman"/>
          <w:sz w:val="22"/>
          <w:szCs w:val="24"/>
        </w:rPr>
      </w:pPr>
      <w:r>
        <w:rPr>
          <w:rFonts w:ascii="Times New Roman" w:hAnsi="Times New Roman" w:cs="Times New Roman"/>
          <w:sz w:val="22"/>
          <w:szCs w:val="24"/>
        </w:rPr>
        <w:t>8.3.  Возмещение стоимости Имущества, оформленного в соответствии с процедурой и условиями Договора как Брак, осуществляется при условии передачи испорченного Имущества с оттиском от штампа « к возмещению» в собственность Заказчика на основании письменного требования Исполнителя, в котором указывается список Актов брака-недостачи, на основании которых составлено требование, стоимость Имущества, подлежащая компенсации в соответствии с условиями Договора, и счёта на оплату, выставленного Исполнителем. Заказчи</w:t>
      </w:r>
      <w:r>
        <w:rPr>
          <w:rFonts w:ascii="Times New Roman" w:hAnsi="Times New Roman" w:cs="Times New Roman"/>
          <w:sz w:val="22"/>
          <w:szCs w:val="24"/>
        </w:rPr>
        <w:t>к обязан в течение 10 (десяти) рабочих дней с момента поступления рассмотреть требование Исполнителя по возмещению стоимости Имущества, испорченного по вине Заказчика, и предоставить по электронной почте мотивированный отказ или оплатить счёт на оплату.</w:t>
      </w:r>
    </w:p>
    <w:p w14:paraId="66EB4D3C" w14:textId="77777777" w:rsidR="00597B2B" w:rsidRDefault="00597B2B">
      <w:pPr>
        <w:pStyle w:val="af2"/>
        <w:rPr>
          <w:rFonts w:ascii="Times New Roman" w:hAnsi="Times New Roman" w:cs="Times New Roman"/>
          <w:sz w:val="22"/>
          <w:szCs w:val="24"/>
        </w:rPr>
      </w:pPr>
    </w:p>
    <w:p w14:paraId="6BFEEA69" w14:textId="77777777" w:rsidR="00597B2B" w:rsidRDefault="008C04CD">
      <w:pPr>
        <w:keepNext/>
        <w:keepLines/>
        <w:widowControl w:val="0"/>
        <w:numPr>
          <w:ilvl w:val="0"/>
          <w:numId w:val="11"/>
        </w:numPr>
        <w:suppressLineNumbers/>
        <w:jc w:val="both"/>
        <w:rPr>
          <w:rFonts w:ascii="Times New Roman" w:hAnsi="Times New Roman" w:cs="Times New Roman"/>
          <w:b/>
          <w:szCs w:val="24"/>
          <w:lang w:eastAsia="ru-RU"/>
        </w:rPr>
      </w:pPr>
      <w:r>
        <w:rPr>
          <w:rFonts w:ascii="Times New Roman" w:hAnsi="Times New Roman" w:cs="Times New Roman"/>
          <w:b/>
          <w:szCs w:val="24"/>
          <w:lang w:eastAsia="ru-RU"/>
        </w:rPr>
        <w:t>Инвентаризация</w:t>
      </w:r>
    </w:p>
    <w:p w14:paraId="2D73A266" w14:textId="77777777" w:rsidR="00597B2B" w:rsidRDefault="008C04CD">
      <w:pPr>
        <w:pStyle w:val="af2"/>
        <w:tabs>
          <w:tab w:val="left" w:pos="1470"/>
        </w:tabs>
        <w:rPr>
          <w:rFonts w:ascii="Times New Roman" w:hAnsi="Times New Roman" w:cs="Times New Roman"/>
          <w:sz w:val="22"/>
        </w:rPr>
      </w:pPr>
      <w:r>
        <w:rPr>
          <w:rFonts w:ascii="Times New Roman" w:hAnsi="Times New Roman" w:cs="Times New Roman"/>
          <w:sz w:val="22"/>
        </w:rPr>
        <w:t xml:space="preserve">9.1. Исполнитель, по окончании оказания услуги, в интервале от 17.09.2025г по 20.09.2025г, производит инвентаризацию Имущества, находящегося во временном владении и пользовании Заказчика. </w:t>
      </w:r>
    </w:p>
    <w:p w14:paraId="4829FE3E" w14:textId="77777777" w:rsidR="00597B2B" w:rsidRDefault="008C04CD">
      <w:pPr>
        <w:pStyle w:val="af2"/>
        <w:tabs>
          <w:tab w:val="left" w:pos="1470"/>
        </w:tabs>
      </w:pPr>
      <w:r>
        <w:rPr>
          <w:rFonts w:ascii="Times New Roman" w:hAnsi="Times New Roman" w:cs="Times New Roman"/>
          <w:sz w:val="22"/>
        </w:rPr>
        <w:t xml:space="preserve">9.2. Инвентаризация проводится на территории Заказчика на основании Приказа Исполнителя, в соответствии с Инструкцией по проведению инвентаризации (Приложение </w:t>
      </w:r>
      <w:r>
        <w:rPr>
          <w:rFonts w:ascii="Times New Roman" w:hAnsi="Times New Roman" w:cs="Times New Roman"/>
          <w:sz w:val="22"/>
          <w:highlight w:val="lightGray"/>
        </w:rPr>
        <w:t>№12</w:t>
      </w:r>
      <w:r>
        <w:rPr>
          <w:rFonts w:ascii="Times New Roman" w:hAnsi="Times New Roman" w:cs="Times New Roman"/>
          <w:sz w:val="22"/>
        </w:rPr>
        <w:t xml:space="preserve"> к настоящему Договору).</w:t>
      </w:r>
    </w:p>
    <w:p w14:paraId="0E0B6C8A" w14:textId="77777777" w:rsidR="00597B2B" w:rsidRDefault="008C04CD">
      <w:pPr>
        <w:pStyle w:val="af2"/>
        <w:tabs>
          <w:tab w:val="left" w:pos="1470"/>
        </w:tabs>
        <w:rPr>
          <w:rFonts w:ascii="Times New Roman" w:hAnsi="Times New Roman" w:cs="Times New Roman"/>
          <w:sz w:val="22"/>
        </w:rPr>
      </w:pPr>
      <w:r>
        <w:rPr>
          <w:rFonts w:ascii="Times New Roman" w:hAnsi="Times New Roman" w:cs="Times New Roman"/>
          <w:sz w:val="22"/>
        </w:rPr>
        <w:t>9.3. На основании результатов инвентаризации, Заказчик обязан оплатить Исполнителю стоимость выявленных недостач Имущества за вычетом стоимости выявленных излишков Имущества, на основании данных, зафиксированных в ИНВ-19 Сличительной ведомости. В случае если сумма излишков больше сумм недостач, возмещение недостач Заказчиком не производится.</w:t>
      </w:r>
    </w:p>
    <w:p w14:paraId="674F9FB4" w14:textId="77777777" w:rsidR="00597B2B" w:rsidRDefault="008C04CD">
      <w:pPr>
        <w:pStyle w:val="af2"/>
        <w:tabs>
          <w:tab w:val="left" w:pos="1470"/>
        </w:tabs>
        <w:rPr>
          <w:rFonts w:ascii="Times New Roman" w:hAnsi="Times New Roman" w:cs="Times New Roman"/>
          <w:sz w:val="22"/>
        </w:rPr>
      </w:pPr>
      <w:r>
        <w:rPr>
          <w:rFonts w:ascii="Times New Roman" w:hAnsi="Times New Roman" w:cs="Times New Roman"/>
          <w:sz w:val="22"/>
        </w:rPr>
        <w:lastRenderedPageBreak/>
        <w:t>9.4. Все выявленные в ходе инвентаризации излишки приходуются на баланс Заказчика, а недостачи списываются с баланса Заказчика после возмещения стоимости недостач в соответствии с условиями и процедурой, установленными Договором.</w:t>
      </w:r>
    </w:p>
    <w:p w14:paraId="74AEB7B8" w14:textId="77777777" w:rsidR="00597B2B" w:rsidRDefault="008C04CD">
      <w:pPr>
        <w:pStyle w:val="af2"/>
        <w:tabs>
          <w:tab w:val="left" w:pos="1470"/>
        </w:tabs>
        <w:rPr>
          <w:rFonts w:ascii="Times New Roman" w:hAnsi="Times New Roman" w:cs="Times New Roman"/>
          <w:sz w:val="22"/>
        </w:rPr>
      </w:pPr>
      <w:r>
        <w:rPr>
          <w:rFonts w:ascii="Times New Roman" w:hAnsi="Times New Roman" w:cs="Times New Roman"/>
          <w:sz w:val="22"/>
        </w:rPr>
        <w:t>9.5. Стоимость, подлежащая возмещению Заказчиком в соответствии с результатами инвентаризации, определяется на основании стоимости Имущества, указанной в Перечне номенклатуры.</w:t>
      </w:r>
    </w:p>
    <w:p w14:paraId="6DCB0D4B" w14:textId="77777777" w:rsidR="00597B2B" w:rsidRDefault="008C04CD">
      <w:pPr>
        <w:pStyle w:val="af2"/>
        <w:tabs>
          <w:tab w:val="left" w:pos="1470"/>
        </w:tabs>
        <w:rPr>
          <w:rFonts w:ascii="Times New Roman" w:hAnsi="Times New Roman" w:cs="Times New Roman"/>
          <w:sz w:val="22"/>
          <w:szCs w:val="24"/>
        </w:rPr>
      </w:pPr>
      <w:r>
        <w:rPr>
          <w:rFonts w:ascii="Times New Roman" w:hAnsi="Times New Roman" w:cs="Times New Roman"/>
          <w:sz w:val="22"/>
          <w:szCs w:val="24"/>
        </w:rPr>
        <w:t>9.6. Оплата возмещения в соответствии с результатами инвентаризации производится Заказчиком на основании письменной претензии Исполнителя, не позднее 10 (десяти) банковских дней с момента ее получения.</w:t>
      </w:r>
    </w:p>
    <w:p w14:paraId="21C9F567" w14:textId="77777777" w:rsidR="00597B2B" w:rsidRDefault="00597B2B">
      <w:pPr>
        <w:spacing w:after="0" w:line="240" w:lineRule="auto"/>
        <w:ind w:left="142"/>
        <w:jc w:val="right"/>
        <w:rPr>
          <w:rFonts w:ascii="Times New Roman" w:hAnsi="Times New Roman" w:cs="Times New Roman"/>
          <w:sz w:val="24"/>
          <w:szCs w:val="24"/>
        </w:rPr>
      </w:pPr>
    </w:p>
    <w:p w14:paraId="5BD82D55" w14:textId="77777777" w:rsidR="00597B2B" w:rsidRDefault="00597B2B">
      <w:pPr>
        <w:spacing w:after="0" w:line="240" w:lineRule="auto"/>
        <w:jc w:val="right"/>
        <w:rPr>
          <w:rFonts w:ascii="Times New Roman" w:hAnsi="Times New Roman" w:cs="Times New Roman"/>
          <w:sz w:val="24"/>
          <w:szCs w:val="24"/>
        </w:rPr>
      </w:pPr>
    </w:p>
    <w:p w14:paraId="0F500992" w14:textId="77777777" w:rsidR="00597B2B" w:rsidRDefault="00597B2B">
      <w:pPr>
        <w:spacing w:after="0" w:line="240" w:lineRule="auto"/>
        <w:jc w:val="right"/>
        <w:rPr>
          <w:rFonts w:ascii="Times New Roman" w:hAnsi="Times New Roman" w:cs="Times New Roman"/>
          <w:sz w:val="24"/>
          <w:szCs w:val="24"/>
        </w:rPr>
      </w:pPr>
    </w:p>
    <w:p w14:paraId="0C8BEAE7" w14:textId="77777777" w:rsidR="00597B2B" w:rsidRDefault="008C04CD">
      <w:pPr>
        <w:spacing w:after="0" w:line="240" w:lineRule="auto"/>
        <w:ind w:left="142"/>
        <w:jc w:val="right"/>
        <w:rPr>
          <w:rFonts w:ascii="Times New Roman" w:hAnsi="Times New Roman" w:cs="Times New Roman"/>
          <w:sz w:val="24"/>
          <w:szCs w:val="24"/>
        </w:rPr>
      </w:pPr>
      <w:r>
        <w:rPr>
          <w:rFonts w:ascii="Times New Roman" w:hAnsi="Times New Roman" w:cs="Times New Roman"/>
          <w:sz w:val="24"/>
          <w:szCs w:val="24"/>
        </w:rPr>
        <w:t>Приложение №1</w:t>
      </w:r>
    </w:p>
    <w:p w14:paraId="6EBF509E" w14:textId="77777777" w:rsidR="00597B2B" w:rsidRDefault="008C04CD">
      <w:pPr>
        <w:spacing w:after="0" w:line="240" w:lineRule="auto"/>
        <w:ind w:left="142" w:firstLine="709"/>
        <w:jc w:val="right"/>
        <w:rPr>
          <w:rFonts w:ascii="Times New Roman" w:hAnsi="Times New Roman" w:cs="Times New Roman"/>
          <w:sz w:val="24"/>
          <w:szCs w:val="24"/>
        </w:rPr>
      </w:pPr>
      <w:r>
        <w:rPr>
          <w:rFonts w:ascii="Times New Roman" w:hAnsi="Times New Roman" w:cs="Times New Roman"/>
          <w:sz w:val="24"/>
          <w:szCs w:val="24"/>
        </w:rPr>
        <w:t>к Техническому заданию</w:t>
      </w:r>
    </w:p>
    <w:p w14:paraId="3C84C026" w14:textId="77777777" w:rsidR="00597B2B" w:rsidRDefault="00597B2B">
      <w:pPr>
        <w:ind w:left="142" w:firstLine="709"/>
        <w:jc w:val="right"/>
        <w:rPr>
          <w:szCs w:val="24"/>
        </w:rPr>
      </w:pPr>
    </w:p>
    <w:p w14:paraId="4BCC4A4B" w14:textId="77777777" w:rsidR="00597B2B" w:rsidRDefault="008C04CD">
      <w:pPr>
        <w:ind w:left="142" w:firstLine="709"/>
        <w:jc w:val="center"/>
      </w:pPr>
      <w:r>
        <w:rPr>
          <w:rFonts w:ascii="Times New Roman" w:eastAsia="Times New Roman" w:hAnsi="Times New Roman" w:cs="Times New Roman"/>
          <w:b/>
          <w:bCs/>
          <w:color w:val="000000"/>
          <w:szCs w:val="24"/>
          <w:lang w:eastAsia="ru-RU"/>
        </w:rPr>
        <w:t xml:space="preserve"> </w:t>
      </w:r>
      <w:r>
        <w:rPr>
          <w:rFonts w:ascii="Times New Roman" w:hAnsi="Times New Roman" w:cs="Times New Roman"/>
          <w:b/>
          <w:bCs/>
          <w:color w:val="000000"/>
          <w:szCs w:val="24"/>
          <w:lang w:eastAsia="ru-RU"/>
        </w:rPr>
        <w:t>Потребность в Имуществе, предоставляемого во временное пользование</w:t>
      </w:r>
    </w:p>
    <w:p w14:paraId="774B0CF0" w14:textId="77777777" w:rsidR="00597B2B" w:rsidRDefault="00597B2B">
      <w:pPr>
        <w:rPr>
          <w:rFonts w:ascii="Times New Roman" w:hAnsi="Times New Roman" w:cs="Times New Roman"/>
        </w:rPr>
      </w:pPr>
    </w:p>
    <w:tbl>
      <w:tblPr>
        <w:tblW w:w="11076" w:type="dxa"/>
        <w:jc w:val="center"/>
        <w:tblLayout w:type="fixed"/>
        <w:tblLook w:val="0000" w:firstRow="0" w:lastRow="0" w:firstColumn="0" w:lastColumn="0" w:noHBand="0" w:noVBand="0"/>
      </w:tblPr>
      <w:tblGrid>
        <w:gridCol w:w="512"/>
        <w:gridCol w:w="3465"/>
        <w:gridCol w:w="1069"/>
        <w:gridCol w:w="1175"/>
        <w:gridCol w:w="1197"/>
        <w:gridCol w:w="1350"/>
        <w:gridCol w:w="1162"/>
        <w:gridCol w:w="1146"/>
      </w:tblGrid>
      <w:tr w:rsidR="00597B2B" w14:paraId="34CC48DB" w14:textId="77777777">
        <w:trPr>
          <w:jc w:val="center"/>
        </w:trPr>
        <w:tc>
          <w:tcPr>
            <w:tcW w:w="511" w:type="dxa"/>
            <w:vMerge w:val="restart"/>
            <w:tcBorders>
              <w:top w:val="single" w:sz="4" w:space="0" w:color="000000"/>
              <w:left w:val="single" w:sz="4" w:space="0" w:color="000000"/>
              <w:bottom w:val="single" w:sz="4" w:space="0" w:color="000000"/>
            </w:tcBorders>
            <w:vAlign w:val="center"/>
          </w:tcPr>
          <w:p w14:paraId="153C5065" w14:textId="77777777" w:rsidR="00597B2B" w:rsidRDefault="008C04CD">
            <w:pPr>
              <w:widowControl w:val="0"/>
              <w:jc w:val="center"/>
            </w:pPr>
            <w:r>
              <w:rPr>
                <w:rFonts w:cs="Times New Roman"/>
                <w:szCs w:val="24"/>
              </w:rPr>
              <w:t>№</w:t>
            </w:r>
            <w:r>
              <w:rPr>
                <w:szCs w:val="24"/>
              </w:rPr>
              <w:t xml:space="preserve"> </w:t>
            </w:r>
            <w:r>
              <w:rPr>
                <w:rFonts w:cs="Times New Roman"/>
                <w:szCs w:val="24"/>
              </w:rPr>
              <w:t>п/п</w:t>
            </w:r>
          </w:p>
        </w:tc>
        <w:tc>
          <w:tcPr>
            <w:tcW w:w="3464" w:type="dxa"/>
            <w:vMerge w:val="restart"/>
            <w:tcBorders>
              <w:top w:val="single" w:sz="4" w:space="0" w:color="000000"/>
              <w:left w:val="single" w:sz="4" w:space="0" w:color="000000"/>
              <w:bottom w:val="single" w:sz="4" w:space="0" w:color="000000"/>
            </w:tcBorders>
            <w:vAlign w:val="center"/>
          </w:tcPr>
          <w:p w14:paraId="45E4FA3F" w14:textId="77777777" w:rsidR="00597B2B" w:rsidRDefault="008C04CD">
            <w:pPr>
              <w:widowControl w:val="0"/>
              <w:jc w:val="center"/>
              <w:rPr>
                <w:rFonts w:cs="Times New Roman"/>
                <w:szCs w:val="24"/>
              </w:rPr>
            </w:pPr>
            <w:r>
              <w:rPr>
                <w:rFonts w:cs="Times New Roman"/>
                <w:szCs w:val="24"/>
              </w:rPr>
              <w:t>Номенклатура Имущества</w:t>
            </w:r>
          </w:p>
        </w:tc>
        <w:tc>
          <w:tcPr>
            <w:tcW w:w="1069" w:type="dxa"/>
            <w:vMerge w:val="restart"/>
            <w:tcBorders>
              <w:top w:val="single" w:sz="4" w:space="0" w:color="000000"/>
              <w:left w:val="single" w:sz="4" w:space="0" w:color="000000"/>
              <w:bottom w:val="single" w:sz="4" w:space="0" w:color="000000"/>
            </w:tcBorders>
            <w:vAlign w:val="center"/>
          </w:tcPr>
          <w:p w14:paraId="7C612EA1" w14:textId="77777777" w:rsidR="00597B2B" w:rsidRDefault="008C04CD">
            <w:pPr>
              <w:widowControl w:val="0"/>
              <w:jc w:val="center"/>
              <w:rPr>
                <w:rFonts w:cs="Times New Roman"/>
                <w:szCs w:val="24"/>
              </w:rPr>
            </w:pPr>
            <w:r>
              <w:rPr>
                <w:rFonts w:cs="Times New Roman"/>
                <w:szCs w:val="24"/>
              </w:rPr>
              <w:t xml:space="preserve">Общий </w:t>
            </w:r>
            <w:r>
              <w:rPr>
                <w:rFonts w:cs="Times New Roman"/>
                <w:szCs w:val="24"/>
              </w:rPr>
              <w:t>уровень запаса Имущества, кг.</w:t>
            </w:r>
          </w:p>
        </w:tc>
        <w:tc>
          <w:tcPr>
            <w:tcW w:w="6030" w:type="dxa"/>
            <w:gridSpan w:val="5"/>
            <w:tcBorders>
              <w:top w:val="single" w:sz="4" w:space="0" w:color="000000"/>
              <w:left w:val="single" w:sz="4" w:space="0" w:color="000000"/>
              <w:bottom w:val="single" w:sz="4" w:space="0" w:color="000000"/>
              <w:right w:val="single" w:sz="4" w:space="0" w:color="000000"/>
            </w:tcBorders>
            <w:vAlign w:val="center"/>
          </w:tcPr>
          <w:p w14:paraId="3746DE56" w14:textId="77777777" w:rsidR="00597B2B" w:rsidRDefault="008C04CD">
            <w:pPr>
              <w:widowControl w:val="0"/>
              <w:jc w:val="center"/>
              <w:rPr>
                <w:rFonts w:cs="Times New Roman"/>
                <w:szCs w:val="24"/>
              </w:rPr>
            </w:pPr>
            <w:r>
              <w:rPr>
                <w:rFonts w:cs="Times New Roman"/>
                <w:szCs w:val="24"/>
              </w:rPr>
              <w:t>График обеспечения Имуществом</w:t>
            </w:r>
          </w:p>
        </w:tc>
      </w:tr>
      <w:tr w:rsidR="00597B2B" w14:paraId="08E49F8A" w14:textId="77777777">
        <w:trPr>
          <w:jc w:val="center"/>
        </w:trPr>
        <w:tc>
          <w:tcPr>
            <w:tcW w:w="511" w:type="dxa"/>
            <w:vMerge/>
            <w:tcBorders>
              <w:top w:val="single" w:sz="4" w:space="0" w:color="000000"/>
              <w:left w:val="single" w:sz="4" w:space="0" w:color="000000"/>
              <w:bottom w:val="single" w:sz="4" w:space="0" w:color="000000"/>
            </w:tcBorders>
            <w:vAlign w:val="center"/>
          </w:tcPr>
          <w:p w14:paraId="1C13DB91" w14:textId="77777777" w:rsidR="00597B2B" w:rsidRDefault="00597B2B">
            <w:pPr>
              <w:widowControl w:val="0"/>
              <w:snapToGrid w:val="0"/>
              <w:jc w:val="center"/>
              <w:rPr>
                <w:rFonts w:cs="Times New Roman"/>
                <w:szCs w:val="24"/>
              </w:rPr>
            </w:pPr>
          </w:p>
        </w:tc>
        <w:tc>
          <w:tcPr>
            <w:tcW w:w="3464" w:type="dxa"/>
            <w:vMerge/>
            <w:tcBorders>
              <w:top w:val="single" w:sz="4" w:space="0" w:color="000000"/>
              <w:left w:val="single" w:sz="4" w:space="0" w:color="000000"/>
              <w:bottom w:val="single" w:sz="4" w:space="0" w:color="000000"/>
            </w:tcBorders>
            <w:vAlign w:val="center"/>
          </w:tcPr>
          <w:p w14:paraId="40DB13A1" w14:textId="77777777" w:rsidR="00597B2B" w:rsidRDefault="00597B2B">
            <w:pPr>
              <w:widowControl w:val="0"/>
              <w:snapToGrid w:val="0"/>
              <w:jc w:val="center"/>
              <w:rPr>
                <w:rFonts w:cs="Times New Roman"/>
                <w:szCs w:val="24"/>
              </w:rPr>
            </w:pPr>
          </w:p>
        </w:tc>
        <w:tc>
          <w:tcPr>
            <w:tcW w:w="1069" w:type="dxa"/>
            <w:vMerge/>
            <w:tcBorders>
              <w:top w:val="single" w:sz="4" w:space="0" w:color="000000"/>
              <w:left w:val="single" w:sz="4" w:space="0" w:color="000000"/>
              <w:bottom w:val="single" w:sz="4" w:space="0" w:color="000000"/>
            </w:tcBorders>
            <w:vAlign w:val="center"/>
          </w:tcPr>
          <w:p w14:paraId="2F8CEC0B" w14:textId="77777777" w:rsidR="00597B2B" w:rsidRDefault="00597B2B">
            <w:pPr>
              <w:widowControl w:val="0"/>
              <w:snapToGrid w:val="0"/>
              <w:jc w:val="center"/>
              <w:rPr>
                <w:rFonts w:cs="Times New Roman"/>
                <w:szCs w:val="24"/>
              </w:rPr>
            </w:pPr>
          </w:p>
        </w:tc>
        <w:tc>
          <w:tcPr>
            <w:tcW w:w="1175" w:type="dxa"/>
            <w:tcBorders>
              <w:top w:val="single" w:sz="4" w:space="0" w:color="000000"/>
              <w:left w:val="single" w:sz="4" w:space="0" w:color="000000"/>
              <w:bottom w:val="single" w:sz="4" w:space="0" w:color="000000"/>
            </w:tcBorders>
            <w:vAlign w:val="center"/>
          </w:tcPr>
          <w:p w14:paraId="4C4832B2" w14:textId="77777777" w:rsidR="00597B2B" w:rsidRDefault="008C04CD">
            <w:pPr>
              <w:widowControl w:val="0"/>
              <w:jc w:val="center"/>
              <w:rPr>
                <w:rFonts w:cs="Times New Roman"/>
                <w:szCs w:val="24"/>
              </w:rPr>
            </w:pPr>
            <w:r>
              <w:rPr>
                <w:rFonts w:cs="Times New Roman"/>
                <w:szCs w:val="24"/>
              </w:rPr>
              <w:t>Май</w:t>
            </w:r>
          </w:p>
        </w:tc>
        <w:tc>
          <w:tcPr>
            <w:tcW w:w="1197" w:type="dxa"/>
            <w:tcBorders>
              <w:top w:val="single" w:sz="4" w:space="0" w:color="000000"/>
              <w:left w:val="single" w:sz="4" w:space="0" w:color="000000"/>
              <w:bottom w:val="single" w:sz="4" w:space="0" w:color="000000"/>
            </w:tcBorders>
            <w:vAlign w:val="center"/>
          </w:tcPr>
          <w:p w14:paraId="08CDA232" w14:textId="77777777" w:rsidR="00597B2B" w:rsidRDefault="008C04CD">
            <w:pPr>
              <w:widowControl w:val="0"/>
              <w:jc w:val="center"/>
              <w:rPr>
                <w:rFonts w:cs="Times New Roman"/>
                <w:szCs w:val="24"/>
              </w:rPr>
            </w:pPr>
            <w:r>
              <w:rPr>
                <w:rFonts w:cs="Times New Roman"/>
                <w:szCs w:val="24"/>
              </w:rPr>
              <w:t>Июнь</w:t>
            </w:r>
          </w:p>
        </w:tc>
        <w:tc>
          <w:tcPr>
            <w:tcW w:w="1350" w:type="dxa"/>
            <w:tcBorders>
              <w:top w:val="single" w:sz="4" w:space="0" w:color="000000"/>
              <w:left w:val="single" w:sz="4" w:space="0" w:color="000000"/>
              <w:bottom w:val="single" w:sz="4" w:space="0" w:color="000000"/>
            </w:tcBorders>
            <w:vAlign w:val="center"/>
          </w:tcPr>
          <w:p w14:paraId="53D40F3C" w14:textId="77777777" w:rsidR="00597B2B" w:rsidRDefault="008C04CD">
            <w:pPr>
              <w:widowControl w:val="0"/>
              <w:jc w:val="center"/>
              <w:rPr>
                <w:rFonts w:cs="Times New Roman"/>
                <w:szCs w:val="24"/>
              </w:rPr>
            </w:pPr>
            <w:r>
              <w:rPr>
                <w:rFonts w:cs="Times New Roman"/>
                <w:szCs w:val="24"/>
              </w:rPr>
              <w:t>Июль</w:t>
            </w:r>
          </w:p>
        </w:tc>
        <w:tc>
          <w:tcPr>
            <w:tcW w:w="1162" w:type="dxa"/>
            <w:tcBorders>
              <w:top w:val="single" w:sz="4" w:space="0" w:color="000000"/>
              <w:left w:val="single" w:sz="4" w:space="0" w:color="000000"/>
              <w:bottom w:val="single" w:sz="4" w:space="0" w:color="000000"/>
            </w:tcBorders>
            <w:vAlign w:val="center"/>
          </w:tcPr>
          <w:p w14:paraId="09595E0C" w14:textId="77777777" w:rsidR="00597B2B" w:rsidRDefault="008C04CD">
            <w:pPr>
              <w:widowControl w:val="0"/>
              <w:jc w:val="center"/>
              <w:rPr>
                <w:rFonts w:cs="Times New Roman"/>
                <w:szCs w:val="24"/>
              </w:rPr>
            </w:pPr>
            <w:r>
              <w:rPr>
                <w:rFonts w:cs="Times New Roman"/>
                <w:szCs w:val="24"/>
              </w:rPr>
              <w:t>Август</w:t>
            </w:r>
          </w:p>
        </w:tc>
        <w:tc>
          <w:tcPr>
            <w:tcW w:w="1146" w:type="dxa"/>
            <w:tcBorders>
              <w:top w:val="single" w:sz="4" w:space="0" w:color="000000"/>
              <w:left w:val="single" w:sz="4" w:space="0" w:color="000000"/>
              <w:bottom w:val="single" w:sz="4" w:space="0" w:color="000000"/>
              <w:right w:val="single" w:sz="4" w:space="0" w:color="000000"/>
            </w:tcBorders>
            <w:vAlign w:val="center"/>
          </w:tcPr>
          <w:p w14:paraId="44799F64" w14:textId="77777777" w:rsidR="00597B2B" w:rsidRDefault="008C04CD">
            <w:pPr>
              <w:widowControl w:val="0"/>
              <w:jc w:val="center"/>
              <w:rPr>
                <w:rFonts w:cs="Times New Roman"/>
                <w:szCs w:val="24"/>
              </w:rPr>
            </w:pPr>
            <w:r>
              <w:rPr>
                <w:rFonts w:cs="Times New Roman"/>
                <w:szCs w:val="24"/>
              </w:rPr>
              <w:t>Сентябрь</w:t>
            </w:r>
          </w:p>
        </w:tc>
      </w:tr>
      <w:tr w:rsidR="00597B2B" w14:paraId="30C56AF4" w14:textId="77777777">
        <w:trPr>
          <w:jc w:val="center"/>
        </w:trPr>
        <w:tc>
          <w:tcPr>
            <w:tcW w:w="511" w:type="dxa"/>
            <w:tcBorders>
              <w:top w:val="single" w:sz="4" w:space="0" w:color="000000"/>
              <w:left w:val="single" w:sz="4" w:space="0" w:color="000000"/>
              <w:bottom w:val="single" w:sz="4" w:space="0" w:color="000000"/>
            </w:tcBorders>
            <w:vAlign w:val="center"/>
          </w:tcPr>
          <w:p w14:paraId="45C92D4D" w14:textId="77777777" w:rsidR="00597B2B" w:rsidRDefault="008C04CD">
            <w:pPr>
              <w:widowControl w:val="0"/>
              <w:spacing w:after="0" w:line="240" w:lineRule="auto"/>
              <w:jc w:val="center"/>
              <w:rPr>
                <w:rFonts w:cs="Times New Roman"/>
                <w:szCs w:val="24"/>
              </w:rPr>
            </w:pPr>
            <w:r>
              <w:rPr>
                <w:rFonts w:cs="Times New Roman"/>
                <w:szCs w:val="24"/>
              </w:rPr>
              <w:t>1.</w:t>
            </w:r>
          </w:p>
        </w:tc>
        <w:tc>
          <w:tcPr>
            <w:tcW w:w="3464" w:type="dxa"/>
            <w:tcBorders>
              <w:top w:val="single" w:sz="4" w:space="0" w:color="000000"/>
              <w:left w:val="single" w:sz="4" w:space="0" w:color="000000"/>
              <w:bottom w:val="single" w:sz="4" w:space="0" w:color="000000"/>
            </w:tcBorders>
            <w:vAlign w:val="center"/>
          </w:tcPr>
          <w:p w14:paraId="51DBB757" w14:textId="77777777" w:rsidR="00597B2B" w:rsidRDefault="008C04CD">
            <w:pPr>
              <w:widowControl w:val="0"/>
              <w:jc w:val="center"/>
              <w:rPr>
                <w:sz w:val="21"/>
                <w:szCs w:val="21"/>
              </w:rPr>
            </w:pPr>
            <w:r>
              <w:rPr>
                <w:sz w:val="21"/>
                <w:szCs w:val="21"/>
              </w:rPr>
              <w:t>Полотенце махровое 50*90</w:t>
            </w:r>
          </w:p>
        </w:tc>
        <w:tc>
          <w:tcPr>
            <w:tcW w:w="1069" w:type="dxa"/>
            <w:tcBorders>
              <w:top w:val="single" w:sz="4" w:space="0" w:color="000000"/>
              <w:left w:val="single" w:sz="4" w:space="0" w:color="000000"/>
              <w:bottom w:val="single" w:sz="4" w:space="0" w:color="000000"/>
            </w:tcBorders>
          </w:tcPr>
          <w:p w14:paraId="751572AC" w14:textId="77777777" w:rsidR="00597B2B" w:rsidRDefault="008C04CD">
            <w:pPr>
              <w:widowControl w:val="0"/>
              <w:spacing w:after="0" w:line="240" w:lineRule="auto"/>
              <w:jc w:val="center"/>
              <w:rPr>
                <w:rFonts w:cs="Times New Roman"/>
              </w:rPr>
            </w:pPr>
            <w:r>
              <w:rPr>
                <w:rFonts w:cs="Times New Roman"/>
              </w:rPr>
              <w:t>710,4</w:t>
            </w:r>
          </w:p>
        </w:tc>
        <w:tc>
          <w:tcPr>
            <w:tcW w:w="1175" w:type="dxa"/>
            <w:tcBorders>
              <w:top w:val="single" w:sz="4" w:space="0" w:color="000000"/>
              <w:left w:val="single" w:sz="4" w:space="0" w:color="000000"/>
              <w:bottom w:val="single" w:sz="4" w:space="0" w:color="000000"/>
            </w:tcBorders>
            <w:vAlign w:val="center"/>
          </w:tcPr>
          <w:p w14:paraId="52DD2A2B" w14:textId="77777777" w:rsidR="00597B2B" w:rsidRDefault="008C04CD">
            <w:pPr>
              <w:widowControl w:val="0"/>
              <w:spacing w:after="0" w:line="240" w:lineRule="auto"/>
              <w:jc w:val="center"/>
              <w:rPr>
                <w:rFonts w:cs="Times New Roman"/>
                <w:szCs w:val="24"/>
              </w:rPr>
            </w:pPr>
            <w:r>
              <w:rPr>
                <w:rFonts w:cs="Times New Roman"/>
                <w:szCs w:val="24"/>
              </w:rPr>
              <w:t>133,2</w:t>
            </w:r>
          </w:p>
        </w:tc>
        <w:tc>
          <w:tcPr>
            <w:tcW w:w="1197" w:type="dxa"/>
            <w:tcBorders>
              <w:top w:val="single" w:sz="4" w:space="0" w:color="000000"/>
              <w:left w:val="single" w:sz="4" w:space="0" w:color="000000"/>
              <w:bottom w:val="single" w:sz="4" w:space="0" w:color="000000"/>
            </w:tcBorders>
            <w:vAlign w:val="center"/>
          </w:tcPr>
          <w:p w14:paraId="09A78CDD" w14:textId="77777777" w:rsidR="00597B2B" w:rsidRDefault="008C04CD">
            <w:pPr>
              <w:widowControl w:val="0"/>
              <w:spacing w:after="0" w:line="240" w:lineRule="auto"/>
              <w:jc w:val="center"/>
              <w:rPr>
                <w:rFonts w:cs="Times New Roman"/>
                <w:szCs w:val="24"/>
              </w:rPr>
            </w:pPr>
            <w:r>
              <w:rPr>
                <w:rFonts w:cs="Times New Roman"/>
                <w:szCs w:val="24"/>
              </w:rPr>
              <w:t>148</w:t>
            </w:r>
          </w:p>
        </w:tc>
        <w:tc>
          <w:tcPr>
            <w:tcW w:w="1350" w:type="dxa"/>
            <w:tcBorders>
              <w:top w:val="single" w:sz="4" w:space="0" w:color="000000"/>
              <w:left w:val="single" w:sz="4" w:space="0" w:color="000000"/>
              <w:bottom w:val="single" w:sz="4" w:space="0" w:color="000000"/>
            </w:tcBorders>
            <w:vAlign w:val="center"/>
          </w:tcPr>
          <w:p w14:paraId="7BD3BA92" w14:textId="77777777" w:rsidR="00597B2B" w:rsidRDefault="008C04CD">
            <w:pPr>
              <w:widowControl w:val="0"/>
              <w:spacing w:after="0" w:line="240" w:lineRule="auto"/>
              <w:jc w:val="center"/>
              <w:rPr>
                <w:rFonts w:cs="Times New Roman"/>
                <w:szCs w:val="24"/>
              </w:rPr>
            </w:pPr>
            <w:r>
              <w:rPr>
                <w:rFonts w:cs="Times New Roman"/>
                <w:szCs w:val="24"/>
              </w:rPr>
              <w:t>148</w:t>
            </w:r>
          </w:p>
        </w:tc>
        <w:tc>
          <w:tcPr>
            <w:tcW w:w="1162" w:type="dxa"/>
            <w:tcBorders>
              <w:top w:val="single" w:sz="4" w:space="0" w:color="000000"/>
              <w:left w:val="single" w:sz="4" w:space="0" w:color="000000"/>
              <w:bottom w:val="single" w:sz="4" w:space="0" w:color="000000"/>
            </w:tcBorders>
            <w:vAlign w:val="center"/>
          </w:tcPr>
          <w:p w14:paraId="04A96D67" w14:textId="77777777" w:rsidR="00597B2B" w:rsidRDefault="008C04CD">
            <w:pPr>
              <w:widowControl w:val="0"/>
              <w:spacing w:after="0" w:line="240" w:lineRule="auto"/>
              <w:jc w:val="center"/>
              <w:rPr>
                <w:rFonts w:cs="Times New Roman"/>
                <w:szCs w:val="24"/>
              </w:rPr>
            </w:pPr>
            <w:r>
              <w:rPr>
                <w:rFonts w:cs="Times New Roman"/>
                <w:szCs w:val="24"/>
              </w:rPr>
              <w:t>148</w:t>
            </w:r>
          </w:p>
        </w:tc>
        <w:tc>
          <w:tcPr>
            <w:tcW w:w="1146" w:type="dxa"/>
            <w:tcBorders>
              <w:top w:val="single" w:sz="4" w:space="0" w:color="000000"/>
              <w:left w:val="single" w:sz="4" w:space="0" w:color="000000"/>
              <w:bottom w:val="single" w:sz="4" w:space="0" w:color="000000"/>
              <w:right w:val="single" w:sz="4" w:space="0" w:color="000000"/>
            </w:tcBorders>
            <w:vAlign w:val="center"/>
          </w:tcPr>
          <w:p w14:paraId="72D6AD5B" w14:textId="77777777" w:rsidR="00597B2B" w:rsidRDefault="008C04CD">
            <w:pPr>
              <w:widowControl w:val="0"/>
              <w:spacing w:after="0" w:line="240" w:lineRule="auto"/>
              <w:jc w:val="center"/>
              <w:rPr>
                <w:rFonts w:cs="Times New Roman"/>
                <w:szCs w:val="24"/>
              </w:rPr>
            </w:pPr>
            <w:r>
              <w:rPr>
                <w:rFonts w:cs="Times New Roman"/>
                <w:szCs w:val="24"/>
              </w:rPr>
              <w:t>133,2</w:t>
            </w:r>
          </w:p>
        </w:tc>
      </w:tr>
      <w:tr w:rsidR="00597B2B" w14:paraId="21858A8E" w14:textId="77777777">
        <w:trPr>
          <w:jc w:val="center"/>
        </w:trPr>
        <w:tc>
          <w:tcPr>
            <w:tcW w:w="511" w:type="dxa"/>
            <w:tcBorders>
              <w:top w:val="single" w:sz="4" w:space="0" w:color="000000"/>
              <w:left w:val="single" w:sz="4" w:space="0" w:color="000000"/>
              <w:bottom w:val="single" w:sz="4" w:space="0" w:color="000000"/>
            </w:tcBorders>
            <w:vAlign w:val="center"/>
          </w:tcPr>
          <w:p w14:paraId="20A4E5E3" w14:textId="77777777" w:rsidR="00597B2B" w:rsidRDefault="008C04CD">
            <w:pPr>
              <w:widowControl w:val="0"/>
              <w:spacing w:after="0" w:line="240" w:lineRule="auto"/>
              <w:jc w:val="center"/>
              <w:rPr>
                <w:rFonts w:cs="Times New Roman"/>
                <w:szCs w:val="24"/>
              </w:rPr>
            </w:pPr>
            <w:r>
              <w:rPr>
                <w:rFonts w:cs="Times New Roman"/>
                <w:szCs w:val="24"/>
              </w:rPr>
              <w:t>2.</w:t>
            </w:r>
          </w:p>
        </w:tc>
        <w:tc>
          <w:tcPr>
            <w:tcW w:w="3464" w:type="dxa"/>
            <w:tcBorders>
              <w:top w:val="single" w:sz="4" w:space="0" w:color="000000"/>
              <w:left w:val="single" w:sz="4" w:space="0" w:color="000000"/>
              <w:bottom w:val="single" w:sz="4" w:space="0" w:color="000000"/>
            </w:tcBorders>
            <w:vAlign w:val="center"/>
          </w:tcPr>
          <w:p w14:paraId="711407BC" w14:textId="77777777" w:rsidR="00597B2B" w:rsidRDefault="008C04CD">
            <w:pPr>
              <w:widowControl w:val="0"/>
              <w:jc w:val="center"/>
              <w:rPr>
                <w:sz w:val="21"/>
                <w:szCs w:val="21"/>
              </w:rPr>
            </w:pPr>
            <w:r>
              <w:rPr>
                <w:sz w:val="21"/>
                <w:szCs w:val="21"/>
              </w:rPr>
              <w:t>Полотенце махровое 70*140</w:t>
            </w:r>
          </w:p>
        </w:tc>
        <w:tc>
          <w:tcPr>
            <w:tcW w:w="1069" w:type="dxa"/>
            <w:tcBorders>
              <w:top w:val="single" w:sz="4" w:space="0" w:color="000000"/>
              <w:left w:val="single" w:sz="4" w:space="0" w:color="000000"/>
              <w:bottom w:val="single" w:sz="4" w:space="0" w:color="000000"/>
            </w:tcBorders>
          </w:tcPr>
          <w:p w14:paraId="2879A212" w14:textId="77777777" w:rsidR="00597B2B" w:rsidRDefault="008C04CD">
            <w:pPr>
              <w:widowControl w:val="0"/>
              <w:spacing w:after="0" w:line="240" w:lineRule="auto"/>
              <w:jc w:val="center"/>
              <w:rPr>
                <w:rFonts w:cs="Times New Roman"/>
              </w:rPr>
            </w:pPr>
            <w:r>
              <w:rPr>
                <w:rFonts w:cs="Times New Roman"/>
              </w:rPr>
              <w:t>1327,2</w:t>
            </w:r>
          </w:p>
        </w:tc>
        <w:tc>
          <w:tcPr>
            <w:tcW w:w="1175" w:type="dxa"/>
            <w:tcBorders>
              <w:top w:val="single" w:sz="4" w:space="0" w:color="000000"/>
              <w:left w:val="single" w:sz="4" w:space="0" w:color="000000"/>
              <w:bottom w:val="single" w:sz="4" w:space="0" w:color="000000"/>
            </w:tcBorders>
            <w:vAlign w:val="center"/>
          </w:tcPr>
          <w:p w14:paraId="5D4B603C" w14:textId="77777777" w:rsidR="00597B2B" w:rsidRDefault="008C04CD">
            <w:pPr>
              <w:widowControl w:val="0"/>
              <w:spacing w:after="0" w:line="240" w:lineRule="auto"/>
              <w:jc w:val="center"/>
              <w:rPr>
                <w:rFonts w:cs="Times New Roman"/>
                <w:szCs w:val="24"/>
              </w:rPr>
            </w:pPr>
            <w:r>
              <w:rPr>
                <w:rFonts w:cs="Times New Roman"/>
                <w:szCs w:val="24"/>
              </w:rPr>
              <w:t>189,6</w:t>
            </w:r>
          </w:p>
        </w:tc>
        <w:tc>
          <w:tcPr>
            <w:tcW w:w="1197" w:type="dxa"/>
            <w:tcBorders>
              <w:top w:val="single" w:sz="4" w:space="0" w:color="000000"/>
              <w:left w:val="single" w:sz="4" w:space="0" w:color="000000"/>
              <w:bottom w:val="single" w:sz="4" w:space="0" w:color="000000"/>
            </w:tcBorders>
            <w:vAlign w:val="center"/>
          </w:tcPr>
          <w:p w14:paraId="2FB7B384" w14:textId="77777777" w:rsidR="00597B2B" w:rsidRDefault="008C04CD">
            <w:pPr>
              <w:widowControl w:val="0"/>
              <w:spacing w:after="0" w:line="240" w:lineRule="auto"/>
              <w:jc w:val="center"/>
              <w:rPr>
                <w:rFonts w:cs="Times New Roman"/>
                <w:szCs w:val="24"/>
              </w:rPr>
            </w:pPr>
            <w:r>
              <w:rPr>
                <w:rFonts w:cs="Times New Roman"/>
                <w:szCs w:val="24"/>
              </w:rPr>
              <w:t>316</w:t>
            </w:r>
          </w:p>
        </w:tc>
        <w:tc>
          <w:tcPr>
            <w:tcW w:w="1350" w:type="dxa"/>
            <w:tcBorders>
              <w:top w:val="single" w:sz="4" w:space="0" w:color="000000"/>
              <w:left w:val="single" w:sz="4" w:space="0" w:color="000000"/>
              <w:bottom w:val="single" w:sz="4" w:space="0" w:color="000000"/>
            </w:tcBorders>
            <w:vAlign w:val="center"/>
          </w:tcPr>
          <w:p w14:paraId="356EA100" w14:textId="77777777" w:rsidR="00597B2B" w:rsidRDefault="008C04CD">
            <w:pPr>
              <w:widowControl w:val="0"/>
              <w:spacing w:after="0" w:line="240" w:lineRule="auto"/>
              <w:jc w:val="center"/>
              <w:rPr>
                <w:rFonts w:cs="Times New Roman"/>
                <w:szCs w:val="24"/>
              </w:rPr>
            </w:pPr>
            <w:r>
              <w:rPr>
                <w:rFonts w:cs="Times New Roman"/>
                <w:szCs w:val="24"/>
              </w:rPr>
              <w:t>316</w:t>
            </w:r>
          </w:p>
        </w:tc>
        <w:tc>
          <w:tcPr>
            <w:tcW w:w="1162" w:type="dxa"/>
            <w:tcBorders>
              <w:top w:val="single" w:sz="4" w:space="0" w:color="000000"/>
              <w:left w:val="single" w:sz="4" w:space="0" w:color="000000"/>
              <w:bottom w:val="single" w:sz="4" w:space="0" w:color="000000"/>
            </w:tcBorders>
            <w:vAlign w:val="center"/>
          </w:tcPr>
          <w:p w14:paraId="702352DD" w14:textId="77777777" w:rsidR="00597B2B" w:rsidRDefault="008C04CD">
            <w:pPr>
              <w:widowControl w:val="0"/>
              <w:spacing w:after="0" w:line="240" w:lineRule="auto"/>
              <w:jc w:val="center"/>
              <w:rPr>
                <w:rFonts w:cs="Times New Roman"/>
                <w:szCs w:val="24"/>
              </w:rPr>
            </w:pPr>
            <w:r>
              <w:rPr>
                <w:rFonts w:cs="Times New Roman"/>
                <w:szCs w:val="24"/>
              </w:rPr>
              <w:t>316</w:t>
            </w:r>
          </w:p>
        </w:tc>
        <w:tc>
          <w:tcPr>
            <w:tcW w:w="1146" w:type="dxa"/>
            <w:tcBorders>
              <w:top w:val="single" w:sz="4" w:space="0" w:color="000000"/>
              <w:left w:val="single" w:sz="4" w:space="0" w:color="000000"/>
              <w:bottom w:val="single" w:sz="4" w:space="0" w:color="000000"/>
              <w:right w:val="single" w:sz="4" w:space="0" w:color="000000"/>
            </w:tcBorders>
            <w:vAlign w:val="center"/>
          </w:tcPr>
          <w:p w14:paraId="162EEEA2" w14:textId="77777777" w:rsidR="00597B2B" w:rsidRDefault="008C04CD">
            <w:pPr>
              <w:widowControl w:val="0"/>
              <w:spacing w:after="0" w:line="240" w:lineRule="auto"/>
              <w:jc w:val="center"/>
              <w:rPr>
                <w:rFonts w:cs="Times New Roman"/>
                <w:szCs w:val="24"/>
              </w:rPr>
            </w:pPr>
            <w:r>
              <w:rPr>
                <w:rFonts w:cs="Times New Roman"/>
                <w:szCs w:val="24"/>
              </w:rPr>
              <w:t>189,6</w:t>
            </w:r>
          </w:p>
        </w:tc>
      </w:tr>
      <w:tr w:rsidR="00597B2B" w14:paraId="14159C17" w14:textId="77777777">
        <w:trPr>
          <w:jc w:val="center"/>
        </w:trPr>
        <w:tc>
          <w:tcPr>
            <w:tcW w:w="511" w:type="dxa"/>
            <w:tcBorders>
              <w:top w:val="single" w:sz="4" w:space="0" w:color="000000"/>
              <w:left w:val="single" w:sz="4" w:space="0" w:color="000000"/>
              <w:bottom w:val="single" w:sz="4" w:space="0" w:color="000000"/>
            </w:tcBorders>
            <w:vAlign w:val="center"/>
          </w:tcPr>
          <w:p w14:paraId="1B212AED" w14:textId="77777777" w:rsidR="00597B2B" w:rsidRDefault="008C04CD">
            <w:pPr>
              <w:widowControl w:val="0"/>
              <w:spacing w:after="0" w:line="240" w:lineRule="auto"/>
              <w:jc w:val="center"/>
              <w:rPr>
                <w:rFonts w:cs="Times New Roman"/>
                <w:szCs w:val="24"/>
              </w:rPr>
            </w:pPr>
            <w:r>
              <w:rPr>
                <w:rFonts w:cs="Times New Roman"/>
                <w:szCs w:val="24"/>
              </w:rPr>
              <w:t>3.</w:t>
            </w:r>
          </w:p>
        </w:tc>
        <w:tc>
          <w:tcPr>
            <w:tcW w:w="3464" w:type="dxa"/>
            <w:tcBorders>
              <w:top w:val="single" w:sz="4" w:space="0" w:color="000000"/>
              <w:left w:val="single" w:sz="4" w:space="0" w:color="000000"/>
              <w:bottom w:val="single" w:sz="4" w:space="0" w:color="000000"/>
            </w:tcBorders>
            <w:vAlign w:val="center"/>
          </w:tcPr>
          <w:p w14:paraId="6278888F" w14:textId="77777777" w:rsidR="00597B2B" w:rsidRDefault="008C04CD">
            <w:pPr>
              <w:widowControl w:val="0"/>
              <w:jc w:val="center"/>
              <w:rPr>
                <w:sz w:val="21"/>
                <w:szCs w:val="21"/>
              </w:rPr>
            </w:pPr>
            <w:r>
              <w:rPr>
                <w:sz w:val="21"/>
                <w:szCs w:val="21"/>
              </w:rPr>
              <w:t xml:space="preserve">Простынь  </w:t>
            </w:r>
            <w:proofErr w:type="spellStart"/>
            <w:r>
              <w:rPr>
                <w:sz w:val="21"/>
                <w:szCs w:val="21"/>
              </w:rPr>
              <w:t>полутораспальная</w:t>
            </w:r>
            <w:proofErr w:type="spellEnd"/>
            <w:r>
              <w:rPr>
                <w:sz w:val="21"/>
                <w:szCs w:val="21"/>
              </w:rPr>
              <w:t xml:space="preserve"> сатин-</w:t>
            </w:r>
            <w:proofErr w:type="spellStart"/>
            <w:r>
              <w:rPr>
                <w:sz w:val="21"/>
                <w:szCs w:val="21"/>
              </w:rPr>
              <w:t>страйп</w:t>
            </w:r>
            <w:proofErr w:type="spellEnd"/>
            <w:r>
              <w:rPr>
                <w:sz w:val="21"/>
                <w:szCs w:val="21"/>
              </w:rPr>
              <w:t xml:space="preserve"> (1*1)  150*2,37</w:t>
            </w:r>
          </w:p>
        </w:tc>
        <w:tc>
          <w:tcPr>
            <w:tcW w:w="1069" w:type="dxa"/>
            <w:tcBorders>
              <w:top w:val="single" w:sz="4" w:space="0" w:color="000000"/>
              <w:left w:val="single" w:sz="4" w:space="0" w:color="000000"/>
              <w:bottom w:val="single" w:sz="4" w:space="0" w:color="000000"/>
            </w:tcBorders>
          </w:tcPr>
          <w:p w14:paraId="451BB436" w14:textId="77777777" w:rsidR="00597B2B" w:rsidRDefault="008C04CD">
            <w:pPr>
              <w:widowControl w:val="0"/>
              <w:spacing w:after="0" w:line="240" w:lineRule="auto"/>
              <w:jc w:val="center"/>
              <w:rPr>
                <w:rFonts w:cs="Times New Roman"/>
              </w:rPr>
            </w:pPr>
            <w:r>
              <w:rPr>
                <w:rFonts w:cs="Times New Roman"/>
              </w:rPr>
              <w:t>1470</w:t>
            </w:r>
          </w:p>
        </w:tc>
        <w:tc>
          <w:tcPr>
            <w:tcW w:w="1175" w:type="dxa"/>
            <w:tcBorders>
              <w:top w:val="single" w:sz="4" w:space="0" w:color="000000"/>
              <w:left w:val="single" w:sz="4" w:space="0" w:color="000000"/>
              <w:bottom w:val="single" w:sz="4" w:space="0" w:color="000000"/>
            </w:tcBorders>
            <w:vAlign w:val="center"/>
          </w:tcPr>
          <w:p w14:paraId="52DD426C" w14:textId="77777777" w:rsidR="00597B2B" w:rsidRDefault="008C04CD">
            <w:pPr>
              <w:widowControl w:val="0"/>
              <w:spacing w:after="0" w:line="240" w:lineRule="auto"/>
              <w:jc w:val="center"/>
              <w:rPr>
                <w:rFonts w:cs="Times New Roman"/>
                <w:szCs w:val="24"/>
              </w:rPr>
            </w:pPr>
            <w:r>
              <w:rPr>
                <w:rFonts w:cs="Times New Roman"/>
                <w:szCs w:val="24"/>
              </w:rPr>
              <w:t>210</w:t>
            </w:r>
          </w:p>
        </w:tc>
        <w:tc>
          <w:tcPr>
            <w:tcW w:w="1197" w:type="dxa"/>
            <w:tcBorders>
              <w:top w:val="single" w:sz="4" w:space="0" w:color="000000"/>
              <w:left w:val="single" w:sz="4" w:space="0" w:color="000000"/>
              <w:bottom w:val="single" w:sz="4" w:space="0" w:color="000000"/>
            </w:tcBorders>
            <w:vAlign w:val="center"/>
          </w:tcPr>
          <w:p w14:paraId="0D4A1C07" w14:textId="77777777" w:rsidR="00597B2B" w:rsidRDefault="008C04CD">
            <w:pPr>
              <w:widowControl w:val="0"/>
              <w:spacing w:after="0" w:line="240" w:lineRule="auto"/>
              <w:jc w:val="center"/>
              <w:rPr>
                <w:rFonts w:cs="Times New Roman"/>
                <w:szCs w:val="24"/>
              </w:rPr>
            </w:pPr>
            <w:r>
              <w:rPr>
                <w:rFonts w:cs="Times New Roman"/>
                <w:szCs w:val="24"/>
              </w:rPr>
              <w:t>350</w:t>
            </w:r>
          </w:p>
        </w:tc>
        <w:tc>
          <w:tcPr>
            <w:tcW w:w="1350" w:type="dxa"/>
            <w:tcBorders>
              <w:top w:val="single" w:sz="4" w:space="0" w:color="000000"/>
              <w:left w:val="single" w:sz="4" w:space="0" w:color="000000"/>
              <w:bottom w:val="single" w:sz="4" w:space="0" w:color="000000"/>
            </w:tcBorders>
            <w:vAlign w:val="center"/>
          </w:tcPr>
          <w:p w14:paraId="6F21F682" w14:textId="77777777" w:rsidR="00597B2B" w:rsidRDefault="008C04CD">
            <w:pPr>
              <w:widowControl w:val="0"/>
              <w:spacing w:after="0" w:line="240" w:lineRule="auto"/>
              <w:jc w:val="center"/>
              <w:rPr>
                <w:rFonts w:cs="Times New Roman"/>
                <w:szCs w:val="24"/>
              </w:rPr>
            </w:pPr>
            <w:r>
              <w:rPr>
                <w:rFonts w:cs="Times New Roman"/>
                <w:szCs w:val="24"/>
              </w:rPr>
              <w:t>350</w:t>
            </w:r>
          </w:p>
        </w:tc>
        <w:tc>
          <w:tcPr>
            <w:tcW w:w="1162" w:type="dxa"/>
            <w:tcBorders>
              <w:top w:val="single" w:sz="4" w:space="0" w:color="000000"/>
              <w:left w:val="single" w:sz="4" w:space="0" w:color="000000"/>
              <w:bottom w:val="single" w:sz="4" w:space="0" w:color="000000"/>
            </w:tcBorders>
            <w:vAlign w:val="center"/>
          </w:tcPr>
          <w:p w14:paraId="04FABB63" w14:textId="77777777" w:rsidR="00597B2B" w:rsidRDefault="008C04CD">
            <w:pPr>
              <w:widowControl w:val="0"/>
              <w:spacing w:after="0" w:line="240" w:lineRule="auto"/>
              <w:jc w:val="center"/>
              <w:rPr>
                <w:rFonts w:cs="Times New Roman"/>
                <w:szCs w:val="24"/>
              </w:rPr>
            </w:pPr>
            <w:r>
              <w:rPr>
                <w:rFonts w:cs="Times New Roman"/>
                <w:szCs w:val="24"/>
              </w:rPr>
              <w:t>350</w:t>
            </w:r>
          </w:p>
        </w:tc>
        <w:tc>
          <w:tcPr>
            <w:tcW w:w="1146" w:type="dxa"/>
            <w:tcBorders>
              <w:top w:val="single" w:sz="4" w:space="0" w:color="000000"/>
              <w:left w:val="single" w:sz="4" w:space="0" w:color="000000"/>
              <w:bottom w:val="single" w:sz="4" w:space="0" w:color="000000"/>
              <w:right w:val="single" w:sz="4" w:space="0" w:color="000000"/>
            </w:tcBorders>
            <w:vAlign w:val="center"/>
          </w:tcPr>
          <w:p w14:paraId="21F3767F" w14:textId="77777777" w:rsidR="00597B2B" w:rsidRDefault="008C04CD">
            <w:pPr>
              <w:widowControl w:val="0"/>
              <w:spacing w:after="0" w:line="240" w:lineRule="auto"/>
              <w:jc w:val="center"/>
              <w:rPr>
                <w:rFonts w:cs="Times New Roman"/>
                <w:szCs w:val="24"/>
              </w:rPr>
            </w:pPr>
            <w:r>
              <w:rPr>
                <w:rFonts w:cs="Times New Roman"/>
                <w:szCs w:val="24"/>
              </w:rPr>
              <w:t>210</w:t>
            </w:r>
          </w:p>
        </w:tc>
      </w:tr>
      <w:tr w:rsidR="00597B2B" w14:paraId="02BB044E" w14:textId="77777777">
        <w:trPr>
          <w:jc w:val="center"/>
        </w:trPr>
        <w:tc>
          <w:tcPr>
            <w:tcW w:w="511" w:type="dxa"/>
            <w:tcBorders>
              <w:top w:val="single" w:sz="4" w:space="0" w:color="000000"/>
              <w:left w:val="single" w:sz="4" w:space="0" w:color="000000"/>
              <w:bottom w:val="single" w:sz="4" w:space="0" w:color="000000"/>
            </w:tcBorders>
            <w:vAlign w:val="center"/>
          </w:tcPr>
          <w:p w14:paraId="1C11C971" w14:textId="77777777" w:rsidR="00597B2B" w:rsidRDefault="008C04CD">
            <w:pPr>
              <w:widowControl w:val="0"/>
              <w:spacing w:after="0" w:line="240" w:lineRule="auto"/>
              <w:jc w:val="center"/>
              <w:rPr>
                <w:rFonts w:cs="Times New Roman"/>
                <w:szCs w:val="24"/>
              </w:rPr>
            </w:pPr>
            <w:r>
              <w:rPr>
                <w:rFonts w:cs="Times New Roman"/>
                <w:szCs w:val="24"/>
              </w:rPr>
              <w:t>4.</w:t>
            </w:r>
          </w:p>
        </w:tc>
        <w:tc>
          <w:tcPr>
            <w:tcW w:w="3464" w:type="dxa"/>
            <w:tcBorders>
              <w:top w:val="single" w:sz="4" w:space="0" w:color="000000"/>
              <w:left w:val="single" w:sz="4" w:space="0" w:color="000000"/>
              <w:bottom w:val="single" w:sz="4" w:space="0" w:color="000000"/>
            </w:tcBorders>
            <w:vAlign w:val="center"/>
          </w:tcPr>
          <w:p w14:paraId="7169B888" w14:textId="77777777" w:rsidR="00597B2B" w:rsidRDefault="008C04CD">
            <w:pPr>
              <w:widowControl w:val="0"/>
              <w:jc w:val="center"/>
              <w:rPr>
                <w:sz w:val="21"/>
                <w:szCs w:val="21"/>
              </w:rPr>
            </w:pPr>
            <w:r>
              <w:rPr>
                <w:sz w:val="21"/>
                <w:szCs w:val="21"/>
              </w:rPr>
              <w:t xml:space="preserve">Простынь  </w:t>
            </w:r>
            <w:proofErr w:type="spellStart"/>
            <w:r>
              <w:rPr>
                <w:sz w:val="21"/>
                <w:szCs w:val="21"/>
              </w:rPr>
              <w:t>двухспальная</w:t>
            </w:r>
            <w:proofErr w:type="spellEnd"/>
            <w:r>
              <w:rPr>
                <w:sz w:val="21"/>
                <w:szCs w:val="21"/>
              </w:rPr>
              <w:t xml:space="preserve"> сатин гладь 200*2,37</w:t>
            </w:r>
          </w:p>
        </w:tc>
        <w:tc>
          <w:tcPr>
            <w:tcW w:w="1069" w:type="dxa"/>
            <w:tcBorders>
              <w:top w:val="single" w:sz="4" w:space="0" w:color="000000"/>
              <w:left w:val="single" w:sz="4" w:space="0" w:color="000000"/>
              <w:bottom w:val="single" w:sz="4" w:space="0" w:color="000000"/>
            </w:tcBorders>
          </w:tcPr>
          <w:p w14:paraId="7FD93A5B" w14:textId="77777777" w:rsidR="00597B2B" w:rsidRDefault="008C04CD">
            <w:pPr>
              <w:widowControl w:val="0"/>
              <w:spacing w:after="0" w:line="240" w:lineRule="auto"/>
              <w:jc w:val="center"/>
              <w:rPr>
                <w:rFonts w:cs="Times New Roman"/>
              </w:rPr>
            </w:pPr>
            <w:r>
              <w:rPr>
                <w:rFonts w:cs="Times New Roman"/>
              </w:rPr>
              <w:t>288</w:t>
            </w:r>
          </w:p>
        </w:tc>
        <w:tc>
          <w:tcPr>
            <w:tcW w:w="1175" w:type="dxa"/>
            <w:tcBorders>
              <w:top w:val="single" w:sz="4" w:space="0" w:color="000000"/>
              <w:left w:val="single" w:sz="4" w:space="0" w:color="000000"/>
              <w:bottom w:val="single" w:sz="4" w:space="0" w:color="000000"/>
            </w:tcBorders>
            <w:vAlign w:val="center"/>
          </w:tcPr>
          <w:p w14:paraId="4BA0A620" w14:textId="77777777" w:rsidR="00597B2B" w:rsidRDefault="008C04CD">
            <w:pPr>
              <w:widowControl w:val="0"/>
              <w:spacing w:after="0" w:line="240" w:lineRule="auto"/>
              <w:jc w:val="center"/>
              <w:rPr>
                <w:rFonts w:cs="Times New Roman"/>
                <w:szCs w:val="24"/>
              </w:rPr>
            </w:pPr>
            <w:r>
              <w:rPr>
                <w:rFonts w:cs="Times New Roman"/>
                <w:szCs w:val="24"/>
              </w:rPr>
              <w:t>41,1</w:t>
            </w:r>
          </w:p>
        </w:tc>
        <w:tc>
          <w:tcPr>
            <w:tcW w:w="1197" w:type="dxa"/>
            <w:tcBorders>
              <w:top w:val="single" w:sz="4" w:space="0" w:color="000000"/>
              <w:left w:val="single" w:sz="4" w:space="0" w:color="000000"/>
              <w:bottom w:val="single" w:sz="4" w:space="0" w:color="000000"/>
            </w:tcBorders>
            <w:vAlign w:val="center"/>
          </w:tcPr>
          <w:p w14:paraId="6D11F735" w14:textId="77777777" w:rsidR="00597B2B" w:rsidRDefault="008C04CD">
            <w:pPr>
              <w:widowControl w:val="0"/>
              <w:spacing w:after="0" w:line="240" w:lineRule="auto"/>
              <w:jc w:val="center"/>
              <w:rPr>
                <w:rFonts w:cs="Times New Roman"/>
                <w:szCs w:val="24"/>
              </w:rPr>
            </w:pPr>
            <w:r>
              <w:rPr>
                <w:rFonts w:cs="Times New Roman"/>
                <w:szCs w:val="24"/>
              </w:rPr>
              <w:t>68,6</w:t>
            </w:r>
          </w:p>
        </w:tc>
        <w:tc>
          <w:tcPr>
            <w:tcW w:w="1350" w:type="dxa"/>
            <w:tcBorders>
              <w:top w:val="single" w:sz="4" w:space="0" w:color="000000"/>
              <w:left w:val="single" w:sz="4" w:space="0" w:color="000000"/>
              <w:bottom w:val="single" w:sz="4" w:space="0" w:color="000000"/>
            </w:tcBorders>
            <w:vAlign w:val="center"/>
          </w:tcPr>
          <w:p w14:paraId="6545A76F" w14:textId="77777777" w:rsidR="00597B2B" w:rsidRDefault="008C04CD">
            <w:pPr>
              <w:widowControl w:val="0"/>
              <w:spacing w:after="0" w:line="240" w:lineRule="auto"/>
              <w:jc w:val="center"/>
              <w:rPr>
                <w:rFonts w:cs="Times New Roman"/>
                <w:szCs w:val="24"/>
              </w:rPr>
            </w:pPr>
            <w:r>
              <w:rPr>
                <w:rFonts w:cs="Times New Roman"/>
                <w:szCs w:val="24"/>
              </w:rPr>
              <w:t>68,6</w:t>
            </w:r>
          </w:p>
        </w:tc>
        <w:tc>
          <w:tcPr>
            <w:tcW w:w="1162" w:type="dxa"/>
            <w:tcBorders>
              <w:top w:val="single" w:sz="4" w:space="0" w:color="000000"/>
              <w:left w:val="single" w:sz="4" w:space="0" w:color="000000"/>
              <w:bottom w:val="single" w:sz="4" w:space="0" w:color="000000"/>
            </w:tcBorders>
            <w:vAlign w:val="center"/>
          </w:tcPr>
          <w:p w14:paraId="3C353ED7" w14:textId="77777777" w:rsidR="00597B2B" w:rsidRDefault="008C04CD">
            <w:pPr>
              <w:widowControl w:val="0"/>
              <w:spacing w:after="0" w:line="240" w:lineRule="auto"/>
              <w:jc w:val="center"/>
              <w:rPr>
                <w:rFonts w:cs="Times New Roman"/>
                <w:szCs w:val="24"/>
              </w:rPr>
            </w:pPr>
            <w:r>
              <w:rPr>
                <w:rFonts w:cs="Times New Roman"/>
                <w:szCs w:val="24"/>
              </w:rPr>
              <w:t>68,6</w:t>
            </w:r>
          </w:p>
        </w:tc>
        <w:tc>
          <w:tcPr>
            <w:tcW w:w="1146" w:type="dxa"/>
            <w:tcBorders>
              <w:top w:val="single" w:sz="4" w:space="0" w:color="000000"/>
              <w:left w:val="single" w:sz="4" w:space="0" w:color="000000"/>
              <w:bottom w:val="single" w:sz="4" w:space="0" w:color="000000"/>
              <w:right w:val="single" w:sz="4" w:space="0" w:color="000000"/>
            </w:tcBorders>
            <w:vAlign w:val="center"/>
          </w:tcPr>
          <w:p w14:paraId="61B89F10" w14:textId="77777777" w:rsidR="00597B2B" w:rsidRDefault="008C04CD">
            <w:pPr>
              <w:widowControl w:val="0"/>
              <w:spacing w:after="0" w:line="240" w:lineRule="auto"/>
              <w:jc w:val="center"/>
              <w:rPr>
                <w:rFonts w:cs="Times New Roman"/>
                <w:szCs w:val="24"/>
              </w:rPr>
            </w:pPr>
            <w:r>
              <w:rPr>
                <w:rFonts w:cs="Times New Roman"/>
                <w:szCs w:val="24"/>
              </w:rPr>
              <w:t>41,1</w:t>
            </w:r>
          </w:p>
        </w:tc>
      </w:tr>
      <w:tr w:rsidR="00597B2B" w14:paraId="08811A4D" w14:textId="77777777">
        <w:trPr>
          <w:jc w:val="center"/>
        </w:trPr>
        <w:tc>
          <w:tcPr>
            <w:tcW w:w="511" w:type="dxa"/>
            <w:tcBorders>
              <w:top w:val="single" w:sz="4" w:space="0" w:color="000000"/>
              <w:left w:val="single" w:sz="4" w:space="0" w:color="000000"/>
              <w:bottom w:val="single" w:sz="4" w:space="0" w:color="000000"/>
            </w:tcBorders>
            <w:vAlign w:val="center"/>
          </w:tcPr>
          <w:p w14:paraId="5BA0CF7E" w14:textId="77777777" w:rsidR="00597B2B" w:rsidRDefault="008C04CD">
            <w:pPr>
              <w:widowControl w:val="0"/>
              <w:spacing w:after="0" w:line="240" w:lineRule="auto"/>
              <w:jc w:val="center"/>
              <w:rPr>
                <w:rFonts w:cs="Times New Roman"/>
                <w:szCs w:val="24"/>
              </w:rPr>
            </w:pPr>
            <w:r>
              <w:rPr>
                <w:rFonts w:cs="Times New Roman"/>
                <w:szCs w:val="24"/>
              </w:rPr>
              <w:t>5.</w:t>
            </w:r>
          </w:p>
        </w:tc>
        <w:tc>
          <w:tcPr>
            <w:tcW w:w="3464" w:type="dxa"/>
            <w:tcBorders>
              <w:top w:val="single" w:sz="4" w:space="0" w:color="000000"/>
              <w:left w:val="single" w:sz="4" w:space="0" w:color="000000"/>
              <w:bottom w:val="single" w:sz="4" w:space="0" w:color="000000"/>
            </w:tcBorders>
            <w:vAlign w:val="center"/>
          </w:tcPr>
          <w:p w14:paraId="43450698" w14:textId="77777777" w:rsidR="00597B2B" w:rsidRDefault="008C04CD">
            <w:pPr>
              <w:widowControl w:val="0"/>
              <w:jc w:val="center"/>
              <w:rPr>
                <w:sz w:val="21"/>
                <w:szCs w:val="21"/>
              </w:rPr>
            </w:pPr>
            <w:r>
              <w:rPr>
                <w:sz w:val="21"/>
                <w:szCs w:val="21"/>
              </w:rPr>
              <w:t xml:space="preserve">Пододеяльник  </w:t>
            </w:r>
            <w:proofErr w:type="spellStart"/>
            <w:r>
              <w:rPr>
                <w:sz w:val="21"/>
                <w:szCs w:val="21"/>
              </w:rPr>
              <w:t>полутораспальный</w:t>
            </w:r>
            <w:proofErr w:type="spellEnd"/>
            <w:r>
              <w:rPr>
                <w:sz w:val="21"/>
                <w:szCs w:val="21"/>
              </w:rPr>
              <w:t xml:space="preserve"> сатин-</w:t>
            </w:r>
            <w:proofErr w:type="spellStart"/>
            <w:r>
              <w:rPr>
                <w:sz w:val="21"/>
                <w:szCs w:val="21"/>
              </w:rPr>
              <w:t>страйп</w:t>
            </w:r>
            <w:proofErr w:type="spellEnd"/>
            <w:r>
              <w:rPr>
                <w:sz w:val="21"/>
                <w:szCs w:val="21"/>
              </w:rPr>
              <w:t>(1*1)  145*210</w:t>
            </w:r>
          </w:p>
        </w:tc>
        <w:tc>
          <w:tcPr>
            <w:tcW w:w="1069" w:type="dxa"/>
            <w:tcBorders>
              <w:top w:val="single" w:sz="4" w:space="0" w:color="000000"/>
              <w:left w:val="single" w:sz="4" w:space="0" w:color="000000"/>
              <w:bottom w:val="single" w:sz="4" w:space="0" w:color="000000"/>
            </w:tcBorders>
          </w:tcPr>
          <w:p w14:paraId="4A1ABC53" w14:textId="77777777" w:rsidR="00597B2B" w:rsidRDefault="008C04CD">
            <w:pPr>
              <w:widowControl w:val="0"/>
              <w:spacing w:after="0" w:line="240" w:lineRule="auto"/>
              <w:jc w:val="center"/>
              <w:rPr>
                <w:rFonts w:cs="Times New Roman"/>
              </w:rPr>
            </w:pPr>
            <w:r>
              <w:rPr>
                <w:rFonts w:cs="Times New Roman"/>
              </w:rPr>
              <w:t>2822</w:t>
            </w:r>
          </w:p>
        </w:tc>
        <w:tc>
          <w:tcPr>
            <w:tcW w:w="1175" w:type="dxa"/>
            <w:tcBorders>
              <w:top w:val="single" w:sz="4" w:space="0" w:color="000000"/>
              <w:left w:val="single" w:sz="4" w:space="0" w:color="000000"/>
              <w:bottom w:val="single" w:sz="4" w:space="0" w:color="000000"/>
            </w:tcBorders>
            <w:vAlign w:val="center"/>
          </w:tcPr>
          <w:p w14:paraId="7EB7A473" w14:textId="77777777" w:rsidR="00597B2B" w:rsidRDefault="008C04CD">
            <w:pPr>
              <w:widowControl w:val="0"/>
              <w:spacing w:after="0" w:line="240" w:lineRule="auto"/>
              <w:jc w:val="center"/>
              <w:rPr>
                <w:rFonts w:cs="Times New Roman"/>
                <w:szCs w:val="24"/>
              </w:rPr>
            </w:pPr>
            <w:r>
              <w:rPr>
                <w:rFonts w:cs="Times New Roman"/>
                <w:szCs w:val="24"/>
              </w:rPr>
              <w:t>403</w:t>
            </w:r>
          </w:p>
        </w:tc>
        <w:tc>
          <w:tcPr>
            <w:tcW w:w="1197" w:type="dxa"/>
            <w:tcBorders>
              <w:top w:val="single" w:sz="4" w:space="0" w:color="000000"/>
              <w:left w:val="single" w:sz="4" w:space="0" w:color="000000"/>
              <w:bottom w:val="single" w:sz="4" w:space="0" w:color="000000"/>
            </w:tcBorders>
            <w:vAlign w:val="center"/>
          </w:tcPr>
          <w:p w14:paraId="662CC9FC" w14:textId="77777777" w:rsidR="00597B2B" w:rsidRDefault="008C04CD">
            <w:pPr>
              <w:widowControl w:val="0"/>
              <w:spacing w:after="0" w:line="240" w:lineRule="auto"/>
              <w:jc w:val="center"/>
              <w:rPr>
                <w:rFonts w:cs="Times New Roman"/>
                <w:szCs w:val="24"/>
              </w:rPr>
            </w:pPr>
            <w:r>
              <w:rPr>
                <w:rFonts w:cs="Times New Roman"/>
                <w:szCs w:val="24"/>
              </w:rPr>
              <w:t>672</w:t>
            </w:r>
          </w:p>
        </w:tc>
        <w:tc>
          <w:tcPr>
            <w:tcW w:w="1350" w:type="dxa"/>
            <w:tcBorders>
              <w:top w:val="single" w:sz="4" w:space="0" w:color="000000"/>
              <w:left w:val="single" w:sz="4" w:space="0" w:color="000000"/>
              <w:bottom w:val="single" w:sz="4" w:space="0" w:color="000000"/>
            </w:tcBorders>
            <w:vAlign w:val="center"/>
          </w:tcPr>
          <w:p w14:paraId="5F4DAC46" w14:textId="77777777" w:rsidR="00597B2B" w:rsidRDefault="008C04CD">
            <w:pPr>
              <w:widowControl w:val="0"/>
              <w:spacing w:after="0" w:line="240" w:lineRule="auto"/>
              <w:jc w:val="center"/>
              <w:rPr>
                <w:rFonts w:cs="Times New Roman"/>
                <w:szCs w:val="24"/>
              </w:rPr>
            </w:pPr>
            <w:r>
              <w:rPr>
                <w:rFonts w:cs="Times New Roman"/>
                <w:szCs w:val="24"/>
              </w:rPr>
              <w:t>672</w:t>
            </w:r>
          </w:p>
        </w:tc>
        <w:tc>
          <w:tcPr>
            <w:tcW w:w="1162" w:type="dxa"/>
            <w:tcBorders>
              <w:top w:val="single" w:sz="4" w:space="0" w:color="000000"/>
              <w:left w:val="single" w:sz="4" w:space="0" w:color="000000"/>
              <w:bottom w:val="single" w:sz="4" w:space="0" w:color="000000"/>
            </w:tcBorders>
            <w:vAlign w:val="center"/>
          </w:tcPr>
          <w:p w14:paraId="41D6F091" w14:textId="77777777" w:rsidR="00597B2B" w:rsidRDefault="008C04CD">
            <w:pPr>
              <w:widowControl w:val="0"/>
              <w:spacing w:after="0" w:line="240" w:lineRule="auto"/>
              <w:jc w:val="center"/>
              <w:rPr>
                <w:rFonts w:cs="Times New Roman"/>
                <w:szCs w:val="24"/>
              </w:rPr>
            </w:pPr>
            <w:r>
              <w:rPr>
                <w:rFonts w:cs="Times New Roman"/>
                <w:szCs w:val="24"/>
              </w:rPr>
              <w:t>672</w:t>
            </w:r>
          </w:p>
        </w:tc>
        <w:tc>
          <w:tcPr>
            <w:tcW w:w="1146" w:type="dxa"/>
            <w:tcBorders>
              <w:top w:val="single" w:sz="4" w:space="0" w:color="000000"/>
              <w:left w:val="single" w:sz="4" w:space="0" w:color="000000"/>
              <w:bottom w:val="single" w:sz="4" w:space="0" w:color="000000"/>
              <w:right w:val="single" w:sz="4" w:space="0" w:color="000000"/>
            </w:tcBorders>
            <w:vAlign w:val="center"/>
          </w:tcPr>
          <w:p w14:paraId="6DD7BD2B" w14:textId="77777777" w:rsidR="00597B2B" w:rsidRDefault="008C04CD">
            <w:pPr>
              <w:widowControl w:val="0"/>
              <w:spacing w:after="0" w:line="240" w:lineRule="auto"/>
              <w:jc w:val="center"/>
              <w:rPr>
                <w:rFonts w:cs="Times New Roman"/>
                <w:szCs w:val="24"/>
              </w:rPr>
            </w:pPr>
            <w:r>
              <w:rPr>
                <w:rFonts w:cs="Times New Roman"/>
                <w:szCs w:val="24"/>
              </w:rPr>
              <w:t>403</w:t>
            </w:r>
          </w:p>
        </w:tc>
      </w:tr>
      <w:tr w:rsidR="00597B2B" w14:paraId="0ACA6149" w14:textId="77777777">
        <w:trPr>
          <w:jc w:val="center"/>
        </w:trPr>
        <w:tc>
          <w:tcPr>
            <w:tcW w:w="511" w:type="dxa"/>
            <w:tcBorders>
              <w:top w:val="single" w:sz="4" w:space="0" w:color="000000"/>
              <w:left w:val="single" w:sz="4" w:space="0" w:color="000000"/>
              <w:bottom w:val="single" w:sz="4" w:space="0" w:color="000000"/>
            </w:tcBorders>
            <w:vAlign w:val="center"/>
          </w:tcPr>
          <w:p w14:paraId="5BDAC33A" w14:textId="77777777" w:rsidR="00597B2B" w:rsidRDefault="008C04CD">
            <w:pPr>
              <w:widowControl w:val="0"/>
              <w:spacing w:after="0" w:line="240" w:lineRule="auto"/>
              <w:jc w:val="center"/>
              <w:rPr>
                <w:rFonts w:cs="Times New Roman"/>
                <w:szCs w:val="24"/>
              </w:rPr>
            </w:pPr>
            <w:r>
              <w:rPr>
                <w:rFonts w:cs="Times New Roman"/>
                <w:szCs w:val="24"/>
              </w:rPr>
              <w:t>6.</w:t>
            </w:r>
          </w:p>
        </w:tc>
        <w:tc>
          <w:tcPr>
            <w:tcW w:w="3464" w:type="dxa"/>
            <w:tcBorders>
              <w:top w:val="single" w:sz="4" w:space="0" w:color="000000"/>
              <w:left w:val="single" w:sz="4" w:space="0" w:color="000000"/>
              <w:bottom w:val="single" w:sz="4" w:space="0" w:color="000000"/>
            </w:tcBorders>
            <w:vAlign w:val="center"/>
          </w:tcPr>
          <w:p w14:paraId="72807E4E" w14:textId="77777777" w:rsidR="00597B2B" w:rsidRDefault="008C04CD">
            <w:pPr>
              <w:widowControl w:val="0"/>
              <w:jc w:val="center"/>
              <w:rPr>
                <w:sz w:val="21"/>
                <w:szCs w:val="21"/>
              </w:rPr>
            </w:pPr>
            <w:r>
              <w:rPr>
                <w:sz w:val="21"/>
                <w:szCs w:val="21"/>
              </w:rPr>
              <w:t xml:space="preserve">Пододеяльник  </w:t>
            </w:r>
            <w:proofErr w:type="spellStart"/>
            <w:r>
              <w:rPr>
                <w:sz w:val="21"/>
                <w:szCs w:val="21"/>
              </w:rPr>
              <w:t>двухспальный</w:t>
            </w:r>
            <w:proofErr w:type="spellEnd"/>
            <w:r>
              <w:rPr>
                <w:sz w:val="21"/>
                <w:szCs w:val="21"/>
              </w:rPr>
              <w:t xml:space="preserve"> сатин гладь 180*210</w:t>
            </w:r>
          </w:p>
        </w:tc>
        <w:tc>
          <w:tcPr>
            <w:tcW w:w="1069" w:type="dxa"/>
            <w:tcBorders>
              <w:top w:val="single" w:sz="4" w:space="0" w:color="000000"/>
              <w:left w:val="single" w:sz="4" w:space="0" w:color="000000"/>
              <w:bottom w:val="single" w:sz="4" w:space="0" w:color="000000"/>
            </w:tcBorders>
          </w:tcPr>
          <w:p w14:paraId="467A684D" w14:textId="77777777" w:rsidR="00597B2B" w:rsidRDefault="008C04CD">
            <w:pPr>
              <w:widowControl w:val="0"/>
              <w:spacing w:after="0" w:line="240" w:lineRule="auto"/>
              <w:jc w:val="center"/>
              <w:rPr>
                <w:rFonts w:cs="Times New Roman"/>
              </w:rPr>
            </w:pPr>
            <w:r>
              <w:rPr>
                <w:rFonts w:cs="Times New Roman"/>
              </w:rPr>
              <w:t>90,6</w:t>
            </w:r>
          </w:p>
        </w:tc>
        <w:tc>
          <w:tcPr>
            <w:tcW w:w="1175" w:type="dxa"/>
            <w:tcBorders>
              <w:top w:val="single" w:sz="4" w:space="0" w:color="000000"/>
              <w:left w:val="single" w:sz="4" w:space="0" w:color="000000"/>
              <w:bottom w:val="single" w:sz="4" w:space="0" w:color="000000"/>
            </w:tcBorders>
            <w:vAlign w:val="center"/>
          </w:tcPr>
          <w:p w14:paraId="61003673" w14:textId="77777777" w:rsidR="00597B2B" w:rsidRDefault="008C04CD">
            <w:pPr>
              <w:widowControl w:val="0"/>
              <w:spacing w:after="0" w:line="240" w:lineRule="auto"/>
              <w:jc w:val="center"/>
              <w:rPr>
                <w:rFonts w:cs="Times New Roman"/>
                <w:szCs w:val="24"/>
              </w:rPr>
            </w:pPr>
            <w:r>
              <w:rPr>
                <w:rFonts w:cs="Times New Roman"/>
                <w:szCs w:val="24"/>
              </w:rPr>
              <w:t>12,9</w:t>
            </w:r>
          </w:p>
        </w:tc>
        <w:tc>
          <w:tcPr>
            <w:tcW w:w="1197" w:type="dxa"/>
            <w:tcBorders>
              <w:top w:val="single" w:sz="4" w:space="0" w:color="000000"/>
              <w:left w:val="single" w:sz="4" w:space="0" w:color="000000"/>
              <w:bottom w:val="single" w:sz="4" w:space="0" w:color="000000"/>
            </w:tcBorders>
            <w:vAlign w:val="center"/>
          </w:tcPr>
          <w:p w14:paraId="6035C9DE" w14:textId="77777777" w:rsidR="00597B2B" w:rsidRDefault="008C04CD">
            <w:pPr>
              <w:widowControl w:val="0"/>
              <w:spacing w:after="0" w:line="240" w:lineRule="auto"/>
              <w:jc w:val="center"/>
              <w:rPr>
                <w:rFonts w:cs="Times New Roman"/>
                <w:szCs w:val="24"/>
              </w:rPr>
            </w:pPr>
            <w:r>
              <w:rPr>
                <w:rFonts w:cs="Times New Roman"/>
                <w:szCs w:val="24"/>
              </w:rPr>
              <w:t>21,6</w:t>
            </w:r>
          </w:p>
        </w:tc>
        <w:tc>
          <w:tcPr>
            <w:tcW w:w="1350" w:type="dxa"/>
            <w:tcBorders>
              <w:top w:val="single" w:sz="4" w:space="0" w:color="000000"/>
              <w:left w:val="single" w:sz="4" w:space="0" w:color="000000"/>
              <w:bottom w:val="single" w:sz="4" w:space="0" w:color="000000"/>
            </w:tcBorders>
            <w:vAlign w:val="center"/>
          </w:tcPr>
          <w:p w14:paraId="0A8E3FAA" w14:textId="77777777" w:rsidR="00597B2B" w:rsidRDefault="008C04CD">
            <w:pPr>
              <w:widowControl w:val="0"/>
              <w:spacing w:after="0" w:line="240" w:lineRule="auto"/>
              <w:jc w:val="center"/>
              <w:rPr>
                <w:rFonts w:cs="Times New Roman"/>
                <w:szCs w:val="24"/>
              </w:rPr>
            </w:pPr>
            <w:r>
              <w:rPr>
                <w:rFonts w:cs="Times New Roman"/>
                <w:szCs w:val="24"/>
              </w:rPr>
              <w:t>21,6</w:t>
            </w:r>
          </w:p>
        </w:tc>
        <w:tc>
          <w:tcPr>
            <w:tcW w:w="1162" w:type="dxa"/>
            <w:tcBorders>
              <w:top w:val="single" w:sz="4" w:space="0" w:color="000000"/>
              <w:left w:val="single" w:sz="4" w:space="0" w:color="000000"/>
              <w:bottom w:val="single" w:sz="4" w:space="0" w:color="000000"/>
            </w:tcBorders>
            <w:vAlign w:val="center"/>
          </w:tcPr>
          <w:p w14:paraId="0E2D1375" w14:textId="77777777" w:rsidR="00597B2B" w:rsidRDefault="008C04CD">
            <w:pPr>
              <w:widowControl w:val="0"/>
              <w:spacing w:after="0" w:line="240" w:lineRule="auto"/>
              <w:jc w:val="center"/>
              <w:rPr>
                <w:rFonts w:cs="Times New Roman"/>
                <w:szCs w:val="24"/>
              </w:rPr>
            </w:pPr>
            <w:r>
              <w:rPr>
                <w:rFonts w:cs="Times New Roman"/>
                <w:szCs w:val="24"/>
              </w:rPr>
              <w:t>21,6</w:t>
            </w:r>
          </w:p>
        </w:tc>
        <w:tc>
          <w:tcPr>
            <w:tcW w:w="1146" w:type="dxa"/>
            <w:tcBorders>
              <w:top w:val="single" w:sz="4" w:space="0" w:color="000000"/>
              <w:left w:val="single" w:sz="4" w:space="0" w:color="000000"/>
              <w:bottom w:val="single" w:sz="4" w:space="0" w:color="000000"/>
              <w:right w:val="single" w:sz="4" w:space="0" w:color="000000"/>
            </w:tcBorders>
            <w:vAlign w:val="center"/>
          </w:tcPr>
          <w:p w14:paraId="725039E8" w14:textId="77777777" w:rsidR="00597B2B" w:rsidRDefault="008C04CD">
            <w:pPr>
              <w:widowControl w:val="0"/>
              <w:spacing w:after="0" w:line="240" w:lineRule="auto"/>
              <w:jc w:val="center"/>
              <w:rPr>
                <w:rFonts w:cs="Times New Roman"/>
                <w:szCs w:val="24"/>
              </w:rPr>
            </w:pPr>
            <w:r>
              <w:rPr>
                <w:rFonts w:cs="Times New Roman"/>
                <w:szCs w:val="24"/>
              </w:rPr>
              <w:t>12,9</w:t>
            </w:r>
          </w:p>
        </w:tc>
      </w:tr>
      <w:tr w:rsidR="00597B2B" w14:paraId="52A276EA" w14:textId="77777777">
        <w:trPr>
          <w:trHeight w:val="462"/>
          <w:jc w:val="center"/>
        </w:trPr>
        <w:tc>
          <w:tcPr>
            <w:tcW w:w="511" w:type="dxa"/>
            <w:tcBorders>
              <w:left w:val="single" w:sz="4" w:space="0" w:color="000000"/>
              <w:bottom w:val="single" w:sz="4" w:space="0" w:color="000000"/>
            </w:tcBorders>
            <w:vAlign w:val="center"/>
          </w:tcPr>
          <w:p w14:paraId="1102E57F" w14:textId="77777777" w:rsidR="00597B2B" w:rsidRDefault="008C04CD">
            <w:pPr>
              <w:widowControl w:val="0"/>
              <w:spacing w:after="0" w:line="240" w:lineRule="auto"/>
              <w:jc w:val="center"/>
              <w:rPr>
                <w:rFonts w:cs="Times New Roman"/>
                <w:szCs w:val="24"/>
              </w:rPr>
            </w:pPr>
            <w:r>
              <w:rPr>
                <w:rFonts w:cs="Times New Roman"/>
                <w:szCs w:val="24"/>
              </w:rPr>
              <w:t>7.</w:t>
            </w:r>
          </w:p>
        </w:tc>
        <w:tc>
          <w:tcPr>
            <w:tcW w:w="3464" w:type="dxa"/>
            <w:tcBorders>
              <w:left w:val="single" w:sz="4" w:space="0" w:color="000000"/>
              <w:bottom w:val="single" w:sz="4" w:space="0" w:color="000000"/>
            </w:tcBorders>
            <w:vAlign w:val="center"/>
          </w:tcPr>
          <w:p w14:paraId="372AE08D" w14:textId="77777777" w:rsidR="00597B2B" w:rsidRDefault="008C04CD">
            <w:pPr>
              <w:widowControl w:val="0"/>
              <w:jc w:val="center"/>
              <w:rPr>
                <w:sz w:val="21"/>
                <w:szCs w:val="21"/>
              </w:rPr>
            </w:pPr>
            <w:r>
              <w:rPr>
                <w:sz w:val="21"/>
                <w:szCs w:val="21"/>
              </w:rPr>
              <w:t>Наволочка сатин-</w:t>
            </w:r>
            <w:proofErr w:type="spellStart"/>
            <w:r>
              <w:rPr>
                <w:sz w:val="21"/>
                <w:szCs w:val="21"/>
              </w:rPr>
              <w:t>страйп</w:t>
            </w:r>
            <w:proofErr w:type="spellEnd"/>
            <w:r>
              <w:rPr>
                <w:sz w:val="21"/>
                <w:szCs w:val="21"/>
              </w:rPr>
              <w:t xml:space="preserve"> (3*3) 60*60</w:t>
            </w:r>
          </w:p>
        </w:tc>
        <w:tc>
          <w:tcPr>
            <w:tcW w:w="1069" w:type="dxa"/>
            <w:tcBorders>
              <w:left w:val="single" w:sz="4" w:space="0" w:color="000000"/>
              <w:bottom w:val="single" w:sz="4" w:space="0" w:color="000000"/>
            </w:tcBorders>
          </w:tcPr>
          <w:p w14:paraId="02F54988" w14:textId="77777777" w:rsidR="00597B2B" w:rsidRDefault="008C04CD">
            <w:pPr>
              <w:widowControl w:val="0"/>
              <w:snapToGrid w:val="0"/>
              <w:spacing w:after="0" w:line="240" w:lineRule="auto"/>
              <w:jc w:val="center"/>
              <w:rPr>
                <w:rFonts w:cs="Times New Roman"/>
              </w:rPr>
            </w:pPr>
            <w:r>
              <w:rPr>
                <w:rFonts w:cs="Times New Roman"/>
              </w:rPr>
              <w:t>103,2</w:t>
            </w:r>
          </w:p>
        </w:tc>
        <w:tc>
          <w:tcPr>
            <w:tcW w:w="1175" w:type="dxa"/>
            <w:tcBorders>
              <w:left w:val="single" w:sz="4" w:space="0" w:color="000000"/>
              <w:bottom w:val="single" w:sz="4" w:space="0" w:color="000000"/>
            </w:tcBorders>
            <w:vAlign w:val="center"/>
          </w:tcPr>
          <w:p w14:paraId="1712A4C0" w14:textId="77777777" w:rsidR="00597B2B" w:rsidRDefault="008C04CD">
            <w:pPr>
              <w:widowControl w:val="0"/>
              <w:snapToGrid w:val="0"/>
              <w:spacing w:after="0" w:line="240" w:lineRule="auto"/>
              <w:jc w:val="center"/>
              <w:rPr>
                <w:rFonts w:cs="Times New Roman"/>
                <w:szCs w:val="24"/>
              </w:rPr>
            </w:pPr>
            <w:r>
              <w:rPr>
                <w:rFonts w:cs="Times New Roman"/>
                <w:szCs w:val="24"/>
              </w:rPr>
              <w:t>14,7</w:t>
            </w:r>
          </w:p>
        </w:tc>
        <w:tc>
          <w:tcPr>
            <w:tcW w:w="1197" w:type="dxa"/>
            <w:tcBorders>
              <w:left w:val="single" w:sz="4" w:space="0" w:color="000000"/>
              <w:bottom w:val="single" w:sz="4" w:space="0" w:color="000000"/>
            </w:tcBorders>
            <w:vAlign w:val="center"/>
          </w:tcPr>
          <w:p w14:paraId="41471206" w14:textId="77777777" w:rsidR="00597B2B" w:rsidRDefault="008C04CD">
            <w:pPr>
              <w:widowControl w:val="0"/>
              <w:snapToGrid w:val="0"/>
              <w:spacing w:after="0" w:line="240" w:lineRule="auto"/>
              <w:jc w:val="center"/>
              <w:rPr>
                <w:rFonts w:cs="Times New Roman"/>
                <w:szCs w:val="24"/>
              </w:rPr>
            </w:pPr>
            <w:r>
              <w:rPr>
                <w:rFonts w:cs="Times New Roman"/>
                <w:szCs w:val="24"/>
              </w:rPr>
              <w:t>24,6</w:t>
            </w:r>
          </w:p>
        </w:tc>
        <w:tc>
          <w:tcPr>
            <w:tcW w:w="1350" w:type="dxa"/>
            <w:tcBorders>
              <w:left w:val="single" w:sz="4" w:space="0" w:color="000000"/>
              <w:bottom w:val="single" w:sz="4" w:space="0" w:color="000000"/>
            </w:tcBorders>
            <w:vAlign w:val="center"/>
          </w:tcPr>
          <w:p w14:paraId="5E8B4A77" w14:textId="77777777" w:rsidR="00597B2B" w:rsidRDefault="008C04CD">
            <w:pPr>
              <w:widowControl w:val="0"/>
              <w:snapToGrid w:val="0"/>
              <w:spacing w:after="0" w:line="240" w:lineRule="auto"/>
              <w:jc w:val="center"/>
              <w:rPr>
                <w:rFonts w:cs="Times New Roman"/>
                <w:szCs w:val="24"/>
              </w:rPr>
            </w:pPr>
            <w:r>
              <w:rPr>
                <w:rFonts w:cs="Times New Roman"/>
                <w:szCs w:val="24"/>
              </w:rPr>
              <w:t>24,6</w:t>
            </w:r>
          </w:p>
        </w:tc>
        <w:tc>
          <w:tcPr>
            <w:tcW w:w="1162" w:type="dxa"/>
            <w:tcBorders>
              <w:left w:val="single" w:sz="4" w:space="0" w:color="000000"/>
              <w:bottom w:val="single" w:sz="4" w:space="0" w:color="000000"/>
            </w:tcBorders>
            <w:vAlign w:val="center"/>
          </w:tcPr>
          <w:p w14:paraId="20B4B2B7" w14:textId="77777777" w:rsidR="00597B2B" w:rsidRDefault="008C04CD">
            <w:pPr>
              <w:widowControl w:val="0"/>
              <w:snapToGrid w:val="0"/>
              <w:spacing w:after="0" w:line="240" w:lineRule="auto"/>
              <w:jc w:val="center"/>
              <w:rPr>
                <w:rFonts w:cs="Times New Roman"/>
                <w:szCs w:val="24"/>
              </w:rPr>
            </w:pPr>
            <w:r>
              <w:rPr>
                <w:rFonts w:cs="Times New Roman"/>
                <w:szCs w:val="24"/>
              </w:rPr>
              <w:t>24,6</w:t>
            </w:r>
          </w:p>
        </w:tc>
        <w:tc>
          <w:tcPr>
            <w:tcW w:w="1146" w:type="dxa"/>
            <w:tcBorders>
              <w:left w:val="single" w:sz="4" w:space="0" w:color="000000"/>
              <w:bottom w:val="single" w:sz="4" w:space="0" w:color="000000"/>
              <w:right w:val="single" w:sz="4" w:space="0" w:color="000000"/>
            </w:tcBorders>
            <w:vAlign w:val="center"/>
          </w:tcPr>
          <w:p w14:paraId="4F38D725" w14:textId="77777777" w:rsidR="00597B2B" w:rsidRDefault="008C04CD">
            <w:pPr>
              <w:widowControl w:val="0"/>
              <w:snapToGrid w:val="0"/>
              <w:spacing w:after="0" w:line="240" w:lineRule="auto"/>
              <w:jc w:val="center"/>
              <w:rPr>
                <w:rFonts w:cs="Times New Roman"/>
                <w:szCs w:val="24"/>
              </w:rPr>
            </w:pPr>
            <w:r>
              <w:rPr>
                <w:rFonts w:cs="Times New Roman"/>
                <w:szCs w:val="24"/>
              </w:rPr>
              <w:t>14,7</w:t>
            </w:r>
          </w:p>
        </w:tc>
      </w:tr>
      <w:tr w:rsidR="00597B2B" w14:paraId="0ACD2351" w14:textId="77777777">
        <w:trPr>
          <w:jc w:val="center"/>
        </w:trPr>
        <w:tc>
          <w:tcPr>
            <w:tcW w:w="511" w:type="dxa"/>
            <w:tcBorders>
              <w:top w:val="single" w:sz="4" w:space="0" w:color="000000"/>
              <w:left w:val="single" w:sz="4" w:space="0" w:color="000000"/>
              <w:bottom w:val="single" w:sz="4" w:space="0" w:color="000000"/>
            </w:tcBorders>
            <w:vAlign w:val="center"/>
          </w:tcPr>
          <w:p w14:paraId="3DB8CBFF" w14:textId="77777777" w:rsidR="00597B2B" w:rsidRDefault="008C04CD">
            <w:pPr>
              <w:widowControl w:val="0"/>
              <w:spacing w:after="0" w:line="240" w:lineRule="auto"/>
              <w:jc w:val="center"/>
              <w:rPr>
                <w:rFonts w:cs="Times New Roman"/>
                <w:szCs w:val="24"/>
              </w:rPr>
            </w:pPr>
            <w:r>
              <w:rPr>
                <w:rFonts w:cs="Times New Roman"/>
                <w:szCs w:val="24"/>
              </w:rPr>
              <w:t>8.</w:t>
            </w:r>
          </w:p>
        </w:tc>
        <w:tc>
          <w:tcPr>
            <w:tcW w:w="3464" w:type="dxa"/>
            <w:tcBorders>
              <w:top w:val="single" w:sz="4" w:space="0" w:color="000000"/>
              <w:left w:val="single" w:sz="4" w:space="0" w:color="000000"/>
              <w:bottom w:val="single" w:sz="4" w:space="0" w:color="000000"/>
            </w:tcBorders>
            <w:vAlign w:val="center"/>
          </w:tcPr>
          <w:p w14:paraId="7576B912" w14:textId="77777777" w:rsidR="00597B2B" w:rsidRDefault="008C04CD">
            <w:pPr>
              <w:widowControl w:val="0"/>
              <w:jc w:val="center"/>
              <w:rPr>
                <w:sz w:val="21"/>
                <w:szCs w:val="21"/>
              </w:rPr>
            </w:pPr>
            <w:r>
              <w:rPr>
                <w:sz w:val="21"/>
                <w:szCs w:val="21"/>
              </w:rPr>
              <w:t>Наволочка сатин-</w:t>
            </w:r>
            <w:proofErr w:type="spellStart"/>
            <w:r>
              <w:rPr>
                <w:sz w:val="21"/>
                <w:szCs w:val="21"/>
              </w:rPr>
              <w:t>страйп</w:t>
            </w:r>
            <w:proofErr w:type="spellEnd"/>
            <w:r>
              <w:rPr>
                <w:sz w:val="21"/>
                <w:szCs w:val="21"/>
              </w:rPr>
              <w:t xml:space="preserve"> (1*1)   50*70</w:t>
            </w:r>
          </w:p>
        </w:tc>
        <w:tc>
          <w:tcPr>
            <w:tcW w:w="1069" w:type="dxa"/>
            <w:tcBorders>
              <w:top w:val="single" w:sz="4" w:space="0" w:color="000000"/>
              <w:left w:val="single" w:sz="4" w:space="0" w:color="000000"/>
              <w:bottom w:val="single" w:sz="4" w:space="0" w:color="000000"/>
            </w:tcBorders>
            <w:vAlign w:val="center"/>
          </w:tcPr>
          <w:p w14:paraId="66A6D3A9" w14:textId="77777777" w:rsidR="00597B2B" w:rsidRDefault="008C04CD">
            <w:pPr>
              <w:widowControl w:val="0"/>
              <w:spacing w:after="0" w:line="240" w:lineRule="auto"/>
              <w:jc w:val="center"/>
              <w:rPr>
                <w:rFonts w:cs="Times New Roman"/>
              </w:rPr>
            </w:pPr>
            <w:r>
              <w:rPr>
                <w:rFonts w:cs="Times New Roman"/>
              </w:rPr>
              <w:t>346,8</w:t>
            </w:r>
          </w:p>
        </w:tc>
        <w:tc>
          <w:tcPr>
            <w:tcW w:w="1175" w:type="dxa"/>
            <w:tcBorders>
              <w:top w:val="single" w:sz="4" w:space="0" w:color="000000"/>
              <w:left w:val="single" w:sz="4" w:space="0" w:color="000000"/>
              <w:bottom w:val="single" w:sz="4" w:space="0" w:color="000000"/>
            </w:tcBorders>
            <w:vAlign w:val="center"/>
          </w:tcPr>
          <w:p w14:paraId="2912D86E" w14:textId="77777777" w:rsidR="00597B2B" w:rsidRDefault="008C04CD">
            <w:pPr>
              <w:widowControl w:val="0"/>
              <w:spacing w:after="0" w:line="240" w:lineRule="auto"/>
              <w:jc w:val="center"/>
              <w:rPr>
                <w:rFonts w:cs="Times New Roman"/>
                <w:szCs w:val="24"/>
              </w:rPr>
            </w:pPr>
            <w:r>
              <w:rPr>
                <w:rFonts w:cs="Times New Roman"/>
                <w:szCs w:val="24"/>
              </w:rPr>
              <w:t>49,5</w:t>
            </w:r>
          </w:p>
        </w:tc>
        <w:tc>
          <w:tcPr>
            <w:tcW w:w="1197" w:type="dxa"/>
            <w:tcBorders>
              <w:top w:val="single" w:sz="4" w:space="0" w:color="000000"/>
              <w:left w:val="single" w:sz="4" w:space="0" w:color="000000"/>
              <w:bottom w:val="single" w:sz="4" w:space="0" w:color="000000"/>
            </w:tcBorders>
            <w:vAlign w:val="center"/>
          </w:tcPr>
          <w:p w14:paraId="5305CC3A" w14:textId="77777777" w:rsidR="00597B2B" w:rsidRDefault="008C04CD">
            <w:pPr>
              <w:widowControl w:val="0"/>
              <w:spacing w:after="0" w:line="240" w:lineRule="auto"/>
              <w:jc w:val="center"/>
              <w:rPr>
                <w:rFonts w:cs="Times New Roman"/>
                <w:szCs w:val="24"/>
              </w:rPr>
            </w:pPr>
            <w:r>
              <w:rPr>
                <w:rFonts w:cs="Times New Roman"/>
                <w:szCs w:val="24"/>
              </w:rPr>
              <w:t>82,6</w:t>
            </w:r>
          </w:p>
        </w:tc>
        <w:tc>
          <w:tcPr>
            <w:tcW w:w="1350" w:type="dxa"/>
            <w:tcBorders>
              <w:top w:val="single" w:sz="4" w:space="0" w:color="000000"/>
              <w:left w:val="single" w:sz="4" w:space="0" w:color="000000"/>
              <w:bottom w:val="single" w:sz="4" w:space="0" w:color="000000"/>
            </w:tcBorders>
            <w:vAlign w:val="center"/>
          </w:tcPr>
          <w:p w14:paraId="2078A5DD" w14:textId="77777777" w:rsidR="00597B2B" w:rsidRDefault="008C04CD">
            <w:pPr>
              <w:widowControl w:val="0"/>
              <w:spacing w:after="0" w:line="240" w:lineRule="auto"/>
              <w:jc w:val="center"/>
              <w:rPr>
                <w:rFonts w:cs="Times New Roman"/>
                <w:szCs w:val="24"/>
              </w:rPr>
            </w:pPr>
            <w:r>
              <w:rPr>
                <w:rFonts w:cs="Times New Roman"/>
                <w:szCs w:val="24"/>
              </w:rPr>
              <w:t>82,6</w:t>
            </w:r>
          </w:p>
        </w:tc>
        <w:tc>
          <w:tcPr>
            <w:tcW w:w="1162" w:type="dxa"/>
            <w:tcBorders>
              <w:top w:val="single" w:sz="4" w:space="0" w:color="000000"/>
              <w:left w:val="single" w:sz="4" w:space="0" w:color="000000"/>
              <w:bottom w:val="single" w:sz="4" w:space="0" w:color="000000"/>
            </w:tcBorders>
            <w:vAlign w:val="center"/>
          </w:tcPr>
          <w:p w14:paraId="4F7FCC20" w14:textId="77777777" w:rsidR="00597B2B" w:rsidRDefault="008C04CD">
            <w:pPr>
              <w:widowControl w:val="0"/>
              <w:spacing w:after="0" w:line="240" w:lineRule="auto"/>
              <w:jc w:val="center"/>
              <w:rPr>
                <w:rFonts w:cs="Times New Roman"/>
                <w:szCs w:val="24"/>
              </w:rPr>
            </w:pPr>
            <w:r>
              <w:rPr>
                <w:rFonts w:cs="Times New Roman"/>
                <w:szCs w:val="24"/>
              </w:rPr>
              <w:t>82,6</w:t>
            </w:r>
          </w:p>
        </w:tc>
        <w:tc>
          <w:tcPr>
            <w:tcW w:w="1146" w:type="dxa"/>
            <w:tcBorders>
              <w:top w:val="single" w:sz="4" w:space="0" w:color="000000"/>
              <w:left w:val="single" w:sz="4" w:space="0" w:color="000000"/>
              <w:bottom w:val="single" w:sz="4" w:space="0" w:color="000000"/>
              <w:right w:val="single" w:sz="4" w:space="0" w:color="000000"/>
            </w:tcBorders>
            <w:vAlign w:val="center"/>
          </w:tcPr>
          <w:p w14:paraId="74C6D458" w14:textId="77777777" w:rsidR="00597B2B" w:rsidRDefault="008C04CD">
            <w:pPr>
              <w:widowControl w:val="0"/>
              <w:spacing w:after="0" w:line="240" w:lineRule="auto"/>
              <w:jc w:val="center"/>
              <w:rPr>
                <w:rFonts w:cs="Times New Roman"/>
                <w:szCs w:val="24"/>
              </w:rPr>
            </w:pPr>
            <w:r>
              <w:rPr>
                <w:rFonts w:cs="Times New Roman"/>
                <w:szCs w:val="24"/>
              </w:rPr>
              <w:t>49,5</w:t>
            </w:r>
          </w:p>
        </w:tc>
      </w:tr>
      <w:tr w:rsidR="00597B2B" w14:paraId="72031710" w14:textId="77777777">
        <w:trPr>
          <w:trHeight w:val="469"/>
          <w:jc w:val="center"/>
        </w:trPr>
        <w:tc>
          <w:tcPr>
            <w:tcW w:w="511" w:type="dxa"/>
            <w:tcBorders>
              <w:top w:val="single" w:sz="4" w:space="0" w:color="000000"/>
              <w:left w:val="single" w:sz="4" w:space="0" w:color="000000"/>
              <w:bottom w:val="single" w:sz="4" w:space="0" w:color="000000"/>
            </w:tcBorders>
            <w:vAlign w:val="center"/>
          </w:tcPr>
          <w:p w14:paraId="7AD08AC0" w14:textId="77777777" w:rsidR="00597B2B" w:rsidRDefault="00597B2B">
            <w:pPr>
              <w:widowControl w:val="0"/>
              <w:snapToGrid w:val="0"/>
              <w:spacing w:after="0" w:line="240" w:lineRule="auto"/>
              <w:jc w:val="center"/>
              <w:rPr>
                <w:rFonts w:cs="Times New Roman"/>
                <w:szCs w:val="24"/>
              </w:rPr>
            </w:pPr>
          </w:p>
        </w:tc>
        <w:tc>
          <w:tcPr>
            <w:tcW w:w="3464" w:type="dxa"/>
            <w:tcBorders>
              <w:top w:val="single" w:sz="4" w:space="0" w:color="000000"/>
              <w:left w:val="single" w:sz="4" w:space="0" w:color="000000"/>
              <w:bottom w:val="single" w:sz="4" w:space="0" w:color="000000"/>
            </w:tcBorders>
            <w:vAlign w:val="center"/>
          </w:tcPr>
          <w:p w14:paraId="2D67EE06" w14:textId="77777777" w:rsidR="00597B2B" w:rsidRDefault="008C04CD">
            <w:pPr>
              <w:widowControl w:val="0"/>
              <w:spacing w:after="0" w:line="240" w:lineRule="auto"/>
              <w:jc w:val="center"/>
              <w:rPr>
                <w:rFonts w:cs="Times New Roman"/>
                <w:sz w:val="21"/>
                <w:szCs w:val="21"/>
              </w:rPr>
            </w:pPr>
            <w:r>
              <w:rPr>
                <w:rFonts w:cs="Times New Roman"/>
                <w:sz w:val="21"/>
                <w:szCs w:val="21"/>
              </w:rPr>
              <w:t>ИТОГО:</w:t>
            </w:r>
          </w:p>
        </w:tc>
        <w:tc>
          <w:tcPr>
            <w:tcW w:w="1069" w:type="dxa"/>
            <w:tcBorders>
              <w:top w:val="single" w:sz="4" w:space="0" w:color="000000"/>
              <w:left w:val="single" w:sz="4" w:space="0" w:color="000000"/>
              <w:bottom w:val="single" w:sz="4" w:space="0" w:color="000000"/>
            </w:tcBorders>
            <w:vAlign w:val="center"/>
          </w:tcPr>
          <w:p w14:paraId="072322D7" w14:textId="77777777" w:rsidR="00597B2B" w:rsidRDefault="008C04CD">
            <w:pPr>
              <w:widowControl w:val="0"/>
              <w:spacing w:after="0" w:line="240" w:lineRule="auto"/>
              <w:jc w:val="center"/>
              <w:rPr>
                <w:rFonts w:cs="Times New Roman"/>
              </w:rPr>
            </w:pPr>
            <w:r>
              <w:rPr>
                <w:rFonts w:cs="Times New Roman"/>
              </w:rPr>
              <w:t>7158,2</w:t>
            </w:r>
          </w:p>
        </w:tc>
        <w:tc>
          <w:tcPr>
            <w:tcW w:w="1175" w:type="dxa"/>
            <w:tcBorders>
              <w:top w:val="single" w:sz="4" w:space="0" w:color="000000"/>
              <w:left w:val="single" w:sz="4" w:space="0" w:color="000000"/>
              <w:bottom w:val="single" w:sz="4" w:space="0" w:color="000000"/>
            </w:tcBorders>
            <w:vAlign w:val="center"/>
          </w:tcPr>
          <w:p w14:paraId="69FC5098" w14:textId="77777777" w:rsidR="00597B2B" w:rsidRDefault="00597B2B">
            <w:pPr>
              <w:widowControl w:val="0"/>
              <w:snapToGrid w:val="0"/>
              <w:spacing w:after="0" w:line="240" w:lineRule="auto"/>
              <w:jc w:val="center"/>
              <w:rPr>
                <w:rFonts w:cs="Times New Roman"/>
                <w:szCs w:val="24"/>
              </w:rPr>
            </w:pPr>
          </w:p>
        </w:tc>
        <w:tc>
          <w:tcPr>
            <w:tcW w:w="1197" w:type="dxa"/>
            <w:tcBorders>
              <w:top w:val="single" w:sz="4" w:space="0" w:color="000000"/>
              <w:left w:val="single" w:sz="4" w:space="0" w:color="000000"/>
              <w:bottom w:val="single" w:sz="4" w:space="0" w:color="000000"/>
            </w:tcBorders>
            <w:vAlign w:val="center"/>
          </w:tcPr>
          <w:p w14:paraId="0FACC3CB" w14:textId="77777777" w:rsidR="00597B2B" w:rsidRDefault="00597B2B">
            <w:pPr>
              <w:widowControl w:val="0"/>
              <w:snapToGrid w:val="0"/>
              <w:spacing w:after="0" w:line="240" w:lineRule="auto"/>
              <w:jc w:val="center"/>
              <w:rPr>
                <w:rFonts w:cs="Times New Roman"/>
                <w:szCs w:val="24"/>
              </w:rPr>
            </w:pPr>
          </w:p>
        </w:tc>
        <w:tc>
          <w:tcPr>
            <w:tcW w:w="1350" w:type="dxa"/>
            <w:tcBorders>
              <w:top w:val="single" w:sz="4" w:space="0" w:color="000000"/>
              <w:left w:val="single" w:sz="4" w:space="0" w:color="000000"/>
              <w:bottom w:val="single" w:sz="4" w:space="0" w:color="000000"/>
            </w:tcBorders>
            <w:vAlign w:val="center"/>
          </w:tcPr>
          <w:p w14:paraId="71DFFDC9" w14:textId="77777777" w:rsidR="00597B2B" w:rsidRDefault="00597B2B">
            <w:pPr>
              <w:widowControl w:val="0"/>
              <w:snapToGrid w:val="0"/>
              <w:spacing w:after="0" w:line="240" w:lineRule="auto"/>
              <w:jc w:val="center"/>
              <w:rPr>
                <w:rFonts w:cs="Times New Roman"/>
                <w:szCs w:val="24"/>
              </w:rPr>
            </w:pPr>
          </w:p>
        </w:tc>
        <w:tc>
          <w:tcPr>
            <w:tcW w:w="1162" w:type="dxa"/>
            <w:tcBorders>
              <w:top w:val="single" w:sz="4" w:space="0" w:color="000000"/>
              <w:left w:val="single" w:sz="4" w:space="0" w:color="000000"/>
              <w:bottom w:val="single" w:sz="4" w:space="0" w:color="000000"/>
            </w:tcBorders>
            <w:vAlign w:val="center"/>
          </w:tcPr>
          <w:p w14:paraId="39180D51" w14:textId="77777777" w:rsidR="00597B2B" w:rsidRDefault="00597B2B">
            <w:pPr>
              <w:widowControl w:val="0"/>
              <w:snapToGrid w:val="0"/>
              <w:spacing w:after="0" w:line="240" w:lineRule="auto"/>
              <w:jc w:val="center"/>
              <w:rPr>
                <w:rFonts w:cs="Times New Roman"/>
                <w:szCs w:val="24"/>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6AC3BBA8" w14:textId="77777777" w:rsidR="00597B2B" w:rsidRDefault="00597B2B">
            <w:pPr>
              <w:widowControl w:val="0"/>
              <w:snapToGrid w:val="0"/>
              <w:spacing w:after="0" w:line="240" w:lineRule="auto"/>
              <w:jc w:val="center"/>
              <w:rPr>
                <w:rFonts w:cs="Times New Roman"/>
                <w:szCs w:val="24"/>
              </w:rPr>
            </w:pPr>
          </w:p>
        </w:tc>
      </w:tr>
    </w:tbl>
    <w:p w14:paraId="7B98A464" w14:textId="77777777" w:rsidR="00597B2B" w:rsidRDefault="00597B2B">
      <w:pPr>
        <w:sectPr w:rsidR="00597B2B">
          <w:headerReference w:type="default" r:id="rId15"/>
          <w:footerReference w:type="default" r:id="rId16"/>
          <w:pgSz w:w="11906" w:h="16838"/>
          <w:pgMar w:top="777" w:right="851" w:bottom="777" w:left="1418" w:header="720" w:footer="720" w:gutter="0"/>
          <w:cols w:space="720"/>
          <w:formProt w:val="0"/>
          <w:docGrid w:linePitch="360"/>
        </w:sectPr>
      </w:pPr>
    </w:p>
    <w:p w14:paraId="29E7799B" w14:textId="77777777" w:rsidR="00597B2B" w:rsidRDefault="008C04CD">
      <w:pPr>
        <w:spacing w:after="0" w:line="240" w:lineRule="auto"/>
        <w:ind w:right="255"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 2</w:t>
      </w:r>
    </w:p>
    <w:p w14:paraId="3030EABA" w14:textId="77777777" w:rsidR="00597B2B" w:rsidRDefault="008C04CD">
      <w:pPr>
        <w:spacing w:after="0" w:line="240" w:lineRule="auto"/>
        <w:ind w:right="255"/>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 Техническому заданию</w:t>
      </w:r>
    </w:p>
    <w:p w14:paraId="5FA9BCFB" w14:textId="77777777" w:rsidR="00597B2B" w:rsidRDefault="00597B2B">
      <w:pPr>
        <w:ind w:right="253"/>
        <w:jc w:val="right"/>
        <w:rPr>
          <w:color w:val="000000"/>
          <w:szCs w:val="24"/>
          <w:lang w:eastAsia="ru-RU"/>
        </w:rPr>
      </w:pPr>
    </w:p>
    <w:p w14:paraId="0DC3DA1B" w14:textId="77777777" w:rsidR="00597B2B" w:rsidRDefault="008C04CD">
      <w:pPr>
        <w:spacing w:before="240" w:after="24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Общий перечень, требования к характеристикам Имущества</w:t>
      </w:r>
    </w:p>
    <w:p w14:paraId="2D92E705" w14:textId="77777777" w:rsidR="00597B2B" w:rsidRDefault="00597B2B">
      <w:pPr>
        <w:spacing w:before="240" w:after="240"/>
        <w:jc w:val="center"/>
        <w:rPr>
          <w:rFonts w:ascii="Times New Roman" w:hAnsi="Times New Roman" w:cs="Times New Roman"/>
          <w:b/>
          <w:sz w:val="24"/>
          <w:szCs w:val="24"/>
          <w:lang w:eastAsia="ru-RU"/>
        </w:rPr>
      </w:pPr>
    </w:p>
    <w:tbl>
      <w:tblPr>
        <w:tblW w:w="13811" w:type="dxa"/>
        <w:tblInd w:w="-597" w:type="dxa"/>
        <w:tblLayout w:type="fixed"/>
        <w:tblLook w:val="0000" w:firstRow="0" w:lastRow="0" w:firstColumn="0" w:lastColumn="0" w:noHBand="0" w:noVBand="0"/>
      </w:tblPr>
      <w:tblGrid>
        <w:gridCol w:w="806"/>
        <w:gridCol w:w="2965"/>
        <w:gridCol w:w="2066"/>
        <w:gridCol w:w="1484"/>
        <w:gridCol w:w="1311"/>
        <w:gridCol w:w="1464"/>
        <w:gridCol w:w="2206"/>
        <w:gridCol w:w="1509"/>
      </w:tblGrid>
      <w:tr w:rsidR="00597B2B" w14:paraId="00CDEAF1" w14:textId="77777777">
        <w:trPr>
          <w:trHeight w:val="822"/>
          <w:tblHeader/>
        </w:trPr>
        <w:tc>
          <w:tcPr>
            <w:tcW w:w="805" w:type="dxa"/>
            <w:tcBorders>
              <w:top w:val="single" w:sz="4" w:space="0" w:color="000000"/>
              <w:left w:val="single" w:sz="4" w:space="0" w:color="000000"/>
              <w:bottom w:val="single" w:sz="4" w:space="0" w:color="000000"/>
            </w:tcBorders>
            <w:vAlign w:val="center"/>
          </w:tcPr>
          <w:p w14:paraId="77B580E8" w14:textId="77777777" w:rsidR="00597B2B" w:rsidRDefault="008C04CD">
            <w:pPr>
              <w:widowControl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w:t>
            </w:r>
          </w:p>
        </w:tc>
        <w:tc>
          <w:tcPr>
            <w:tcW w:w="2964" w:type="dxa"/>
            <w:tcBorders>
              <w:top w:val="single" w:sz="4" w:space="0" w:color="000000"/>
              <w:left w:val="single" w:sz="4" w:space="0" w:color="000000"/>
              <w:bottom w:val="single" w:sz="4" w:space="0" w:color="000000"/>
            </w:tcBorders>
            <w:vAlign w:val="center"/>
          </w:tcPr>
          <w:p w14:paraId="091F392C" w14:textId="77777777" w:rsidR="00597B2B" w:rsidRDefault="008C04CD">
            <w:pPr>
              <w:widowControl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Наименование</w:t>
            </w:r>
          </w:p>
        </w:tc>
        <w:tc>
          <w:tcPr>
            <w:tcW w:w="2066" w:type="dxa"/>
            <w:tcBorders>
              <w:top w:val="single" w:sz="4" w:space="0" w:color="000000"/>
              <w:left w:val="single" w:sz="4" w:space="0" w:color="000000"/>
              <w:bottom w:val="single" w:sz="4" w:space="0" w:color="000000"/>
            </w:tcBorders>
            <w:vAlign w:val="center"/>
          </w:tcPr>
          <w:p w14:paraId="0DE10E40" w14:textId="77777777" w:rsidR="00597B2B" w:rsidRDefault="008C04CD">
            <w:pPr>
              <w:widowControl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Состав</w:t>
            </w:r>
          </w:p>
        </w:tc>
        <w:tc>
          <w:tcPr>
            <w:tcW w:w="1484" w:type="dxa"/>
            <w:tcBorders>
              <w:top w:val="single" w:sz="4" w:space="0" w:color="000000"/>
              <w:left w:val="single" w:sz="4" w:space="0" w:color="000000"/>
              <w:bottom w:val="single" w:sz="4" w:space="0" w:color="000000"/>
            </w:tcBorders>
            <w:vAlign w:val="center"/>
          </w:tcPr>
          <w:p w14:paraId="0DEC68BF" w14:textId="77777777" w:rsidR="00597B2B" w:rsidRDefault="008C04CD">
            <w:pPr>
              <w:widowControl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Плотность г./кв. м, не менее</w:t>
            </w:r>
          </w:p>
        </w:tc>
        <w:tc>
          <w:tcPr>
            <w:tcW w:w="1311" w:type="dxa"/>
            <w:tcBorders>
              <w:top w:val="single" w:sz="4" w:space="0" w:color="000000"/>
              <w:left w:val="single" w:sz="4" w:space="0" w:color="000000"/>
              <w:bottom w:val="single" w:sz="4" w:space="0" w:color="000000"/>
            </w:tcBorders>
            <w:vAlign w:val="center"/>
          </w:tcPr>
          <w:p w14:paraId="417B2368" w14:textId="77777777" w:rsidR="00597B2B" w:rsidRDefault="008C04CD">
            <w:pPr>
              <w:widowControl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Размер, см.</w:t>
            </w:r>
          </w:p>
          <w:p w14:paraId="2C0A1337" w14:textId="77777777" w:rsidR="00597B2B" w:rsidRDefault="00597B2B">
            <w:pPr>
              <w:widowControl w:val="0"/>
              <w:spacing w:after="0" w:line="240" w:lineRule="auto"/>
              <w:jc w:val="center"/>
              <w:rPr>
                <w:rFonts w:ascii="Times New Roman" w:hAnsi="Times New Roman" w:cs="Times New Roman"/>
                <w:b/>
                <w:bCs/>
                <w:color w:val="000000"/>
                <w:lang w:eastAsia="ru-RU"/>
              </w:rPr>
            </w:pPr>
          </w:p>
        </w:tc>
        <w:tc>
          <w:tcPr>
            <w:tcW w:w="1464" w:type="dxa"/>
            <w:tcBorders>
              <w:top w:val="single" w:sz="4" w:space="0" w:color="000000"/>
              <w:left w:val="single" w:sz="4" w:space="0" w:color="000000"/>
              <w:bottom w:val="single" w:sz="4" w:space="0" w:color="000000"/>
            </w:tcBorders>
            <w:vAlign w:val="center"/>
          </w:tcPr>
          <w:p w14:paraId="198FF4EE" w14:textId="77777777" w:rsidR="00597B2B" w:rsidRDefault="008C04CD">
            <w:pPr>
              <w:widowControl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Цвет</w:t>
            </w:r>
          </w:p>
        </w:tc>
        <w:tc>
          <w:tcPr>
            <w:tcW w:w="2206" w:type="dxa"/>
            <w:tcBorders>
              <w:top w:val="single" w:sz="4" w:space="0" w:color="000000"/>
              <w:left w:val="single" w:sz="4" w:space="0" w:color="000000"/>
              <w:bottom w:val="single" w:sz="4" w:space="0" w:color="000000"/>
            </w:tcBorders>
            <w:vAlign w:val="center"/>
          </w:tcPr>
          <w:p w14:paraId="42B42108" w14:textId="77777777" w:rsidR="00597B2B" w:rsidRDefault="008C04CD">
            <w:pPr>
              <w:widowControl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Стандартный вес 1 единицы, кг, не более</w:t>
            </w:r>
          </w:p>
        </w:tc>
        <w:tc>
          <w:tcPr>
            <w:tcW w:w="1509" w:type="dxa"/>
            <w:tcBorders>
              <w:top w:val="single" w:sz="4" w:space="0" w:color="000000"/>
              <w:left w:val="single" w:sz="4" w:space="0" w:color="000000"/>
              <w:bottom w:val="single" w:sz="4" w:space="0" w:color="000000"/>
              <w:right w:val="single" w:sz="4" w:space="0" w:color="000000"/>
            </w:tcBorders>
            <w:vAlign w:val="center"/>
          </w:tcPr>
          <w:p w14:paraId="13641031" w14:textId="77777777" w:rsidR="00597B2B" w:rsidRDefault="008C04CD">
            <w:pPr>
              <w:widowControl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Кол-во белья шт.</w:t>
            </w:r>
          </w:p>
        </w:tc>
      </w:tr>
      <w:tr w:rsidR="00597B2B" w14:paraId="1D162FC5" w14:textId="77777777">
        <w:trPr>
          <w:trHeight w:val="329"/>
          <w:tblHeader/>
        </w:trPr>
        <w:tc>
          <w:tcPr>
            <w:tcW w:w="805" w:type="dxa"/>
            <w:tcBorders>
              <w:top w:val="single" w:sz="4" w:space="0" w:color="000000"/>
              <w:left w:val="single" w:sz="4" w:space="0" w:color="000000"/>
              <w:bottom w:val="single" w:sz="4" w:space="0" w:color="000000"/>
            </w:tcBorders>
            <w:vAlign w:val="center"/>
          </w:tcPr>
          <w:p w14:paraId="76BAC96F"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w:t>
            </w:r>
          </w:p>
        </w:tc>
        <w:tc>
          <w:tcPr>
            <w:tcW w:w="2964" w:type="dxa"/>
            <w:tcBorders>
              <w:top w:val="single" w:sz="4" w:space="0" w:color="000000"/>
              <w:left w:val="single" w:sz="4" w:space="0" w:color="000000"/>
              <w:bottom w:val="single" w:sz="4" w:space="0" w:color="000000"/>
            </w:tcBorders>
            <w:vAlign w:val="center"/>
          </w:tcPr>
          <w:p w14:paraId="76CE95C4"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2</w:t>
            </w:r>
          </w:p>
        </w:tc>
        <w:tc>
          <w:tcPr>
            <w:tcW w:w="2066" w:type="dxa"/>
            <w:tcBorders>
              <w:top w:val="single" w:sz="4" w:space="0" w:color="000000"/>
              <w:left w:val="single" w:sz="4" w:space="0" w:color="000000"/>
              <w:bottom w:val="single" w:sz="4" w:space="0" w:color="000000"/>
            </w:tcBorders>
            <w:vAlign w:val="center"/>
          </w:tcPr>
          <w:p w14:paraId="6E5481E7"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3</w:t>
            </w:r>
          </w:p>
        </w:tc>
        <w:tc>
          <w:tcPr>
            <w:tcW w:w="1484" w:type="dxa"/>
            <w:tcBorders>
              <w:top w:val="single" w:sz="4" w:space="0" w:color="000000"/>
              <w:left w:val="single" w:sz="4" w:space="0" w:color="000000"/>
              <w:bottom w:val="single" w:sz="4" w:space="0" w:color="000000"/>
            </w:tcBorders>
            <w:vAlign w:val="center"/>
          </w:tcPr>
          <w:p w14:paraId="3B0864F1"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w:t>
            </w:r>
          </w:p>
        </w:tc>
        <w:tc>
          <w:tcPr>
            <w:tcW w:w="1311" w:type="dxa"/>
            <w:tcBorders>
              <w:top w:val="single" w:sz="4" w:space="0" w:color="000000"/>
              <w:left w:val="single" w:sz="4" w:space="0" w:color="000000"/>
              <w:bottom w:val="single" w:sz="4" w:space="0" w:color="000000"/>
            </w:tcBorders>
            <w:vAlign w:val="center"/>
          </w:tcPr>
          <w:p w14:paraId="4C154C4A"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w:t>
            </w:r>
          </w:p>
        </w:tc>
        <w:tc>
          <w:tcPr>
            <w:tcW w:w="1464" w:type="dxa"/>
            <w:tcBorders>
              <w:top w:val="single" w:sz="4" w:space="0" w:color="000000"/>
              <w:left w:val="single" w:sz="4" w:space="0" w:color="000000"/>
              <w:bottom w:val="single" w:sz="4" w:space="0" w:color="000000"/>
            </w:tcBorders>
            <w:vAlign w:val="center"/>
          </w:tcPr>
          <w:p w14:paraId="681C8B72"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6</w:t>
            </w:r>
          </w:p>
        </w:tc>
        <w:tc>
          <w:tcPr>
            <w:tcW w:w="2206" w:type="dxa"/>
            <w:tcBorders>
              <w:top w:val="single" w:sz="4" w:space="0" w:color="000000"/>
              <w:left w:val="single" w:sz="4" w:space="0" w:color="000000"/>
              <w:bottom w:val="single" w:sz="4" w:space="0" w:color="000000"/>
            </w:tcBorders>
            <w:vAlign w:val="center"/>
          </w:tcPr>
          <w:p w14:paraId="2A1E8914"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7</w:t>
            </w:r>
          </w:p>
        </w:tc>
        <w:tc>
          <w:tcPr>
            <w:tcW w:w="1509" w:type="dxa"/>
            <w:tcBorders>
              <w:top w:val="single" w:sz="4" w:space="0" w:color="000000"/>
              <w:left w:val="single" w:sz="4" w:space="0" w:color="000000"/>
              <w:bottom w:val="single" w:sz="4" w:space="0" w:color="000000"/>
              <w:right w:val="single" w:sz="4" w:space="0" w:color="000000"/>
            </w:tcBorders>
            <w:vAlign w:val="center"/>
          </w:tcPr>
          <w:p w14:paraId="707D96FC"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8</w:t>
            </w:r>
          </w:p>
        </w:tc>
      </w:tr>
      <w:tr w:rsidR="00597B2B" w14:paraId="7693A31F" w14:textId="77777777">
        <w:trPr>
          <w:trHeight w:val="503"/>
        </w:trPr>
        <w:tc>
          <w:tcPr>
            <w:tcW w:w="805" w:type="dxa"/>
            <w:tcBorders>
              <w:top w:val="single" w:sz="4" w:space="0" w:color="000000"/>
              <w:left w:val="single" w:sz="4" w:space="0" w:color="000000"/>
              <w:bottom w:val="single" w:sz="4" w:space="0" w:color="000000"/>
            </w:tcBorders>
            <w:vAlign w:val="center"/>
          </w:tcPr>
          <w:p w14:paraId="77335388"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w:t>
            </w:r>
          </w:p>
        </w:tc>
        <w:tc>
          <w:tcPr>
            <w:tcW w:w="2964" w:type="dxa"/>
            <w:tcBorders>
              <w:top w:val="single" w:sz="4" w:space="0" w:color="000000"/>
              <w:left w:val="single" w:sz="4" w:space="0" w:color="000000"/>
              <w:bottom w:val="single" w:sz="4" w:space="0" w:color="000000"/>
            </w:tcBorders>
            <w:vAlign w:val="center"/>
          </w:tcPr>
          <w:p w14:paraId="071886BD"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Полотенце махровое для лица</w:t>
            </w:r>
          </w:p>
        </w:tc>
        <w:tc>
          <w:tcPr>
            <w:tcW w:w="2066" w:type="dxa"/>
            <w:tcBorders>
              <w:top w:val="single" w:sz="4" w:space="0" w:color="000000"/>
              <w:left w:val="single" w:sz="4" w:space="0" w:color="000000"/>
              <w:bottom w:val="single" w:sz="4" w:space="0" w:color="000000"/>
            </w:tcBorders>
            <w:vAlign w:val="center"/>
          </w:tcPr>
          <w:p w14:paraId="52F5BD93"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Хлопок, 100%</w:t>
            </w:r>
          </w:p>
        </w:tc>
        <w:tc>
          <w:tcPr>
            <w:tcW w:w="1484" w:type="dxa"/>
            <w:tcBorders>
              <w:top w:val="single" w:sz="4" w:space="0" w:color="000000"/>
              <w:left w:val="single" w:sz="4" w:space="0" w:color="000000"/>
              <w:bottom w:val="single" w:sz="4" w:space="0" w:color="000000"/>
            </w:tcBorders>
            <w:vAlign w:val="center"/>
          </w:tcPr>
          <w:p w14:paraId="3876A418" w14:textId="77777777" w:rsidR="00597B2B" w:rsidRDefault="008C04CD">
            <w:pPr>
              <w:widowControl w:val="0"/>
              <w:snapToGrid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410 </w:t>
            </w:r>
            <w:proofErr w:type="spellStart"/>
            <w:r>
              <w:rPr>
                <w:rFonts w:ascii="Times New Roman" w:hAnsi="Times New Roman" w:cs="Times New Roman"/>
                <w:color w:val="000000"/>
                <w:lang w:eastAsia="ru-RU"/>
              </w:rPr>
              <w:t>гр</w:t>
            </w:r>
            <w:proofErr w:type="spellEnd"/>
          </w:p>
        </w:tc>
        <w:tc>
          <w:tcPr>
            <w:tcW w:w="1311" w:type="dxa"/>
            <w:tcBorders>
              <w:top w:val="single" w:sz="4" w:space="0" w:color="000000"/>
              <w:left w:val="single" w:sz="4" w:space="0" w:color="000000"/>
              <w:bottom w:val="single" w:sz="4" w:space="0" w:color="000000"/>
            </w:tcBorders>
            <w:vAlign w:val="center"/>
          </w:tcPr>
          <w:p w14:paraId="3A81F194"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50*90</w:t>
            </w:r>
          </w:p>
        </w:tc>
        <w:tc>
          <w:tcPr>
            <w:tcW w:w="1464" w:type="dxa"/>
            <w:tcBorders>
              <w:top w:val="single" w:sz="4" w:space="0" w:color="000000"/>
              <w:left w:val="single" w:sz="4" w:space="0" w:color="000000"/>
              <w:bottom w:val="single" w:sz="4" w:space="0" w:color="000000"/>
            </w:tcBorders>
            <w:vAlign w:val="center"/>
          </w:tcPr>
          <w:p w14:paraId="261D91D6"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коричневый</w:t>
            </w:r>
          </w:p>
        </w:tc>
        <w:tc>
          <w:tcPr>
            <w:tcW w:w="2206" w:type="dxa"/>
            <w:tcBorders>
              <w:top w:val="single" w:sz="4" w:space="0" w:color="000000"/>
              <w:left w:val="single" w:sz="4" w:space="0" w:color="000000"/>
              <w:bottom w:val="single" w:sz="4" w:space="0" w:color="000000"/>
            </w:tcBorders>
            <w:vAlign w:val="center"/>
          </w:tcPr>
          <w:p w14:paraId="577074C4"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0,185</w:t>
            </w:r>
          </w:p>
        </w:tc>
        <w:tc>
          <w:tcPr>
            <w:tcW w:w="1509" w:type="dxa"/>
            <w:tcBorders>
              <w:top w:val="single" w:sz="4" w:space="0" w:color="000000"/>
              <w:left w:val="single" w:sz="4" w:space="0" w:color="000000"/>
              <w:bottom w:val="single" w:sz="4" w:space="0" w:color="000000"/>
              <w:right w:val="single" w:sz="4" w:space="0" w:color="000000"/>
            </w:tcBorders>
            <w:vAlign w:val="center"/>
          </w:tcPr>
          <w:p w14:paraId="103C5B9F"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800</w:t>
            </w:r>
          </w:p>
        </w:tc>
      </w:tr>
      <w:tr w:rsidR="00597B2B" w14:paraId="046F4A4F" w14:textId="77777777">
        <w:trPr>
          <w:trHeight w:val="425"/>
        </w:trPr>
        <w:tc>
          <w:tcPr>
            <w:tcW w:w="805" w:type="dxa"/>
            <w:tcBorders>
              <w:top w:val="single" w:sz="4" w:space="0" w:color="000000"/>
              <w:left w:val="single" w:sz="4" w:space="0" w:color="000000"/>
              <w:bottom w:val="single" w:sz="4" w:space="0" w:color="000000"/>
            </w:tcBorders>
            <w:vAlign w:val="center"/>
          </w:tcPr>
          <w:p w14:paraId="18E5DD97" w14:textId="77777777" w:rsidR="00597B2B" w:rsidRDefault="008C04CD">
            <w:pPr>
              <w:widowControl w:val="0"/>
              <w:spacing w:after="0" w:line="240" w:lineRule="auto"/>
              <w:jc w:val="center"/>
            </w:pPr>
            <w:r>
              <w:rPr>
                <w:rFonts w:ascii="Times New Roman" w:hAnsi="Times New Roman" w:cs="Times New Roman"/>
                <w:color w:val="000000"/>
                <w:lang w:eastAsia="ru-RU"/>
              </w:rPr>
              <w:t> 2</w:t>
            </w:r>
          </w:p>
        </w:tc>
        <w:tc>
          <w:tcPr>
            <w:tcW w:w="2964" w:type="dxa"/>
            <w:tcBorders>
              <w:top w:val="single" w:sz="4" w:space="0" w:color="000000"/>
              <w:left w:val="single" w:sz="4" w:space="0" w:color="000000"/>
              <w:bottom w:val="single" w:sz="4" w:space="0" w:color="000000"/>
            </w:tcBorders>
            <w:vAlign w:val="center"/>
          </w:tcPr>
          <w:p w14:paraId="4572B0F6"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Полотенце махровое банное</w:t>
            </w:r>
          </w:p>
        </w:tc>
        <w:tc>
          <w:tcPr>
            <w:tcW w:w="2066" w:type="dxa"/>
            <w:tcBorders>
              <w:top w:val="single" w:sz="4" w:space="0" w:color="000000"/>
              <w:left w:val="single" w:sz="4" w:space="0" w:color="000000"/>
              <w:bottom w:val="single" w:sz="4" w:space="0" w:color="000000"/>
            </w:tcBorders>
            <w:vAlign w:val="center"/>
          </w:tcPr>
          <w:p w14:paraId="5BFBB5AA"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хлопок 100%</w:t>
            </w:r>
          </w:p>
        </w:tc>
        <w:tc>
          <w:tcPr>
            <w:tcW w:w="1484" w:type="dxa"/>
            <w:tcBorders>
              <w:top w:val="single" w:sz="4" w:space="0" w:color="000000"/>
              <w:left w:val="single" w:sz="4" w:space="0" w:color="000000"/>
              <w:bottom w:val="single" w:sz="4" w:space="0" w:color="000000"/>
            </w:tcBorders>
            <w:vAlign w:val="center"/>
          </w:tcPr>
          <w:p w14:paraId="627534F7" w14:textId="77777777" w:rsidR="00597B2B" w:rsidRDefault="008C04CD">
            <w:pPr>
              <w:widowControl w:val="0"/>
              <w:snapToGrid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410 </w:t>
            </w:r>
            <w:proofErr w:type="spellStart"/>
            <w:r>
              <w:rPr>
                <w:rFonts w:ascii="Times New Roman" w:hAnsi="Times New Roman" w:cs="Times New Roman"/>
                <w:color w:val="000000"/>
                <w:lang w:eastAsia="ru-RU"/>
              </w:rPr>
              <w:t>гр</w:t>
            </w:r>
            <w:proofErr w:type="spellEnd"/>
          </w:p>
        </w:tc>
        <w:tc>
          <w:tcPr>
            <w:tcW w:w="1311" w:type="dxa"/>
            <w:tcBorders>
              <w:top w:val="single" w:sz="4" w:space="0" w:color="000000"/>
              <w:left w:val="single" w:sz="4" w:space="0" w:color="000000"/>
              <w:bottom w:val="single" w:sz="4" w:space="0" w:color="000000"/>
            </w:tcBorders>
            <w:vAlign w:val="center"/>
          </w:tcPr>
          <w:p w14:paraId="457DCB63"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70*140</w:t>
            </w:r>
          </w:p>
        </w:tc>
        <w:tc>
          <w:tcPr>
            <w:tcW w:w="1464" w:type="dxa"/>
            <w:tcBorders>
              <w:top w:val="single" w:sz="4" w:space="0" w:color="000000"/>
              <w:left w:val="single" w:sz="4" w:space="0" w:color="000000"/>
              <w:bottom w:val="single" w:sz="4" w:space="0" w:color="000000"/>
            </w:tcBorders>
            <w:vAlign w:val="center"/>
          </w:tcPr>
          <w:p w14:paraId="05F05EC6"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коричневый</w:t>
            </w:r>
          </w:p>
        </w:tc>
        <w:tc>
          <w:tcPr>
            <w:tcW w:w="2206" w:type="dxa"/>
            <w:tcBorders>
              <w:top w:val="single" w:sz="4" w:space="0" w:color="000000"/>
              <w:left w:val="single" w:sz="4" w:space="0" w:color="000000"/>
              <w:bottom w:val="single" w:sz="4" w:space="0" w:color="000000"/>
            </w:tcBorders>
            <w:vAlign w:val="center"/>
          </w:tcPr>
          <w:p w14:paraId="7170822E"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0,395</w:t>
            </w:r>
          </w:p>
        </w:tc>
        <w:tc>
          <w:tcPr>
            <w:tcW w:w="1509" w:type="dxa"/>
            <w:tcBorders>
              <w:top w:val="single" w:sz="4" w:space="0" w:color="000000"/>
              <w:left w:val="single" w:sz="4" w:space="0" w:color="000000"/>
              <w:bottom w:val="single" w:sz="4" w:space="0" w:color="000000"/>
              <w:right w:val="single" w:sz="4" w:space="0" w:color="000000"/>
            </w:tcBorders>
            <w:vAlign w:val="center"/>
          </w:tcPr>
          <w:p w14:paraId="043F1E05"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800</w:t>
            </w:r>
          </w:p>
        </w:tc>
      </w:tr>
      <w:tr w:rsidR="00597B2B" w14:paraId="79E38E95" w14:textId="77777777">
        <w:trPr>
          <w:trHeight w:val="457"/>
        </w:trPr>
        <w:tc>
          <w:tcPr>
            <w:tcW w:w="805" w:type="dxa"/>
            <w:tcBorders>
              <w:top w:val="single" w:sz="4" w:space="0" w:color="000000"/>
              <w:left w:val="single" w:sz="4" w:space="0" w:color="000000"/>
              <w:bottom w:val="single" w:sz="4" w:space="0" w:color="000000"/>
            </w:tcBorders>
            <w:vAlign w:val="center"/>
          </w:tcPr>
          <w:p w14:paraId="3C827DC9"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3</w:t>
            </w:r>
          </w:p>
        </w:tc>
        <w:tc>
          <w:tcPr>
            <w:tcW w:w="2964" w:type="dxa"/>
            <w:tcBorders>
              <w:top w:val="single" w:sz="4" w:space="0" w:color="000000"/>
              <w:left w:val="single" w:sz="4" w:space="0" w:color="000000"/>
              <w:bottom w:val="single" w:sz="4" w:space="0" w:color="000000"/>
            </w:tcBorders>
            <w:vAlign w:val="center"/>
          </w:tcPr>
          <w:p w14:paraId="75204DA0"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Простынь полутора-спальная</w:t>
            </w:r>
          </w:p>
        </w:tc>
        <w:tc>
          <w:tcPr>
            <w:tcW w:w="2066" w:type="dxa"/>
            <w:tcBorders>
              <w:top w:val="single" w:sz="4" w:space="0" w:color="000000"/>
              <w:left w:val="single" w:sz="4" w:space="0" w:color="000000"/>
              <w:bottom w:val="single" w:sz="4" w:space="0" w:color="000000"/>
            </w:tcBorders>
            <w:vAlign w:val="center"/>
          </w:tcPr>
          <w:p w14:paraId="734EE982"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Сатин-</w:t>
            </w:r>
            <w:proofErr w:type="spellStart"/>
            <w:r>
              <w:rPr>
                <w:rFonts w:ascii="Times New Roman" w:hAnsi="Times New Roman" w:cs="Times New Roman"/>
                <w:color w:val="000000"/>
                <w:lang w:eastAsia="ru-RU"/>
              </w:rPr>
              <w:t>страйп</w:t>
            </w:r>
            <w:proofErr w:type="spellEnd"/>
            <w:r>
              <w:rPr>
                <w:rFonts w:ascii="Times New Roman" w:hAnsi="Times New Roman" w:cs="Times New Roman"/>
                <w:color w:val="000000"/>
                <w:lang w:eastAsia="ru-RU"/>
              </w:rPr>
              <w:t xml:space="preserve"> 1*1 см, хлопок 100 %</w:t>
            </w:r>
          </w:p>
        </w:tc>
        <w:tc>
          <w:tcPr>
            <w:tcW w:w="1484" w:type="dxa"/>
            <w:tcBorders>
              <w:top w:val="single" w:sz="4" w:space="0" w:color="000000"/>
              <w:left w:val="single" w:sz="4" w:space="0" w:color="000000"/>
              <w:bottom w:val="single" w:sz="4" w:space="0" w:color="000000"/>
            </w:tcBorders>
            <w:vAlign w:val="center"/>
          </w:tcPr>
          <w:p w14:paraId="35612021" w14:textId="77777777" w:rsidR="00597B2B" w:rsidRDefault="008C04CD">
            <w:pPr>
              <w:widowControl w:val="0"/>
              <w:snapToGrid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135 </w:t>
            </w:r>
            <w:proofErr w:type="spellStart"/>
            <w:r>
              <w:rPr>
                <w:rFonts w:ascii="Times New Roman" w:hAnsi="Times New Roman" w:cs="Times New Roman"/>
                <w:color w:val="000000"/>
                <w:lang w:eastAsia="ru-RU"/>
              </w:rPr>
              <w:t>гр</w:t>
            </w:r>
            <w:proofErr w:type="spellEnd"/>
          </w:p>
        </w:tc>
        <w:tc>
          <w:tcPr>
            <w:tcW w:w="1311" w:type="dxa"/>
            <w:tcBorders>
              <w:top w:val="single" w:sz="4" w:space="0" w:color="000000"/>
              <w:left w:val="single" w:sz="4" w:space="0" w:color="000000"/>
              <w:bottom w:val="single" w:sz="4" w:space="0" w:color="000000"/>
            </w:tcBorders>
            <w:vAlign w:val="center"/>
          </w:tcPr>
          <w:p w14:paraId="6A1A6E39"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150*23,7</w:t>
            </w:r>
          </w:p>
        </w:tc>
        <w:tc>
          <w:tcPr>
            <w:tcW w:w="1464" w:type="dxa"/>
            <w:tcBorders>
              <w:top w:val="single" w:sz="4" w:space="0" w:color="000000"/>
              <w:left w:val="single" w:sz="4" w:space="0" w:color="000000"/>
              <w:bottom w:val="single" w:sz="4" w:space="0" w:color="000000"/>
            </w:tcBorders>
            <w:vAlign w:val="center"/>
          </w:tcPr>
          <w:p w14:paraId="1303718D"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Белый</w:t>
            </w:r>
          </w:p>
        </w:tc>
        <w:tc>
          <w:tcPr>
            <w:tcW w:w="2206" w:type="dxa"/>
            <w:tcBorders>
              <w:top w:val="single" w:sz="4" w:space="0" w:color="000000"/>
              <w:left w:val="single" w:sz="4" w:space="0" w:color="000000"/>
              <w:bottom w:val="single" w:sz="4" w:space="0" w:color="000000"/>
            </w:tcBorders>
            <w:vAlign w:val="center"/>
          </w:tcPr>
          <w:p w14:paraId="0627F6D5"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0,500</w:t>
            </w:r>
          </w:p>
        </w:tc>
        <w:tc>
          <w:tcPr>
            <w:tcW w:w="1509" w:type="dxa"/>
            <w:tcBorders>
              <w:top w:val="single" w:sz="4" w:space="0" w:color="000000"/>
              <w:left w:val="single" w:sz="4" w:space="0" w:color="000000"/>
              <w:bottom w:val="single" w:sz="4" w:space="0" w:color="000000"/>
              <w:right w:val="single" w:sz="4" w:space="0" w:color="000000"/>
            </w:tcBorders>
            <w:vAlign w:val="center"/>
          </w:tcPr>
          <w:p w14:paraId="4634FD3B"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700</w:t>
            </w:r>
          </w:p>
        </w:tc>
      </w:tr>
      <w:tr w:rsidR="00597B2B" w14:paraId="6E0F55EE" w14:textId="77777777">
        <w:trPr>
          <w:trHeight w:val="457"/>
        </w:trPr>
        <w:tc>
          <w:tcPr>
            <w:tcW w:w="805" w:type="dxa"/>
            <w:tcBorders>
              <w:top w:val="single" w:sz="4" w:space="0" w:color="000000"/>
              <w:left w:val="single" w:sz="4" w:space="0" w:color="000000"/>
              <w:bottom w:val="single" w:sz="4" w:space="0" w:color="000000"/>
            </w:tcBorders>
            <w:vAlign w:val="center"/>
          </w:tcPr>
          <w:p w14:paraId="29E1D547"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w:t>
            </w:r>
          </w:p>
        </w:tc>
        <w:tc>
          <w:tcPr>
            <w:tcW w:w="2964" w:type="dxa"/>
            <w:tcBorders>
              <w:top w:val="single" w:sz="4" w:space="0" w:color="000000"/>
              <w:left w:val="single" w:sz="4" w:space="0" w:color="000000"/>
              <w:bottom w:val="single" w:sz="4" w:space="0" w:color="000000"/>
            </w:tcBorders>
            <w:vAlign w:val="center"/>
          </w:tcPr>
          <w:p w14:paraId="57BFD4E4"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Простынь двух-спальная</w:t>
            </w:r>
          </w:p>
        </w:tc>
        <w:tc>
          <w:tcPr>
            <w:tcW w:w="2066" w:type="dxa"/>
            <w:tcBorders>
              <w:top w:val="single" w:sz="4" w:space="0" w:color="000000"/>
              <w:left w:val="single" w:sz="4" w:space="0" w:color="000000"/>
              <w:bottom w:val="single" w:sz="4" w:space="0" w:color="000000"/>
            </w:tcBorders>
            <w:vAlign w:val="center"/>
          </w:tcPr>
          <w:p w14:paraId="75570F55"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Сатин-гладь , хлопок 100 %</w:t>
            </w:r>
          </w:p>
        </w:tc>
        <w:tc>
          <w:tcPr>
            <w:tcW w:w="1484" w:type="dxa"/>
            <w:tcBorders>
              <w:top w:val="single" w:sz="4" w:space="0" w:color="000000"/>
              <w:left w:val="single" w:sz="4" w:space="0" w:color="000000"/>
              <w:bottom w:val="single" w:sz="4" w:space="0" w:color="000000"/>
            </w:tcBorders>
            <w:vAlign w:val="center"/>
          </w:tcPr>
          <w:p w14:paraId="27F42E49" w14:textId="77777777" w:rsidR="00597B2B" w:rsidRDefault="008C04CD">
            <w:pPr>
              <w:widowControl w:val="0"/>
              <w:snapToGrid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140 </w:t>
            </w:r>
            <w:proofErr w:type="spellStart"/>
            <w:r>
              <w:rPr>
                <w:rFonts w:ascii="Times New Roman" w:hAnsi="Times New Roman" w:cs="Times New Roman"/>
                <w:color w:val="000000"/>
                <w:lang w:eastAsia="ru-RU"/>
              </w:rPr>
              <w:t>гр</w:t>
            </w:r>
            <w:proofErr w:type="spellEnd"/>
          </w:p>
        </w:tc>
        <w:tc>
          <w:tcPr>
            <w:tcW w:w="1311" w:type="dxa"/>
            <w:tcBorders>
              <w:top w:val="single" w:sz="4" w:space="0" w:color="000000"/>
              <w:left w:val="single" w:sz="4" w:space="0" w:color="000000"/>
              <w:bottom w:val="single" w:sz="4" w:space="0" w:color="000000"/>
            </w:tcBorders>
            <w:vAlign w:val="center"/>
          </w:tcPr>
          <w:p w14:paraId="5DA06A7A"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200*2,37</w:t>
            </w:r>
          </w:p>
        </w:tc>
        <w:tc>
          <w:tcPr>
            <w:tcW w:w="1464" w:type="dxa"/>
            <w:tcBorders>
              <w:top w:val="single" w:sz="4" w:space="0" w:color="000000"/>
              <w:left w:val="single" w:sz="4" w:space="0" w:color="000000"/>
              <w:bottom w:val="single" w:sz="4" w:space="0" w:color="000000"/>
            </w:tcBorders>
            <w:vAlign w:val="center"/>
          </w:tcPr>
          <w:p w14:paraId="6E21C0DB"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Белый</w:t>
            </w:r>
          </w:p>
        </w:tc>
        <w:tc>
          <w:tcPr>
            <w:tcW w:w="2206" w:type="dxa"/>
            <w:tcBorders>
              <w:top w:val="single" w:sz="4" w:space="0" w:color="000000"/>
              <w:left w:val="single" w:sz="4" w:space="0" w:color="000000"/>
              <w:bottom w:val="single" w:sz="4" w:space="0" w:color="000000"/>
            </w:tcBorders>
            <w:vAlign w:val="center"/>
          </w:tcPr>
          <w:p w14:paraId="1FF07909"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0,686</w:t>
            </w:r>
          </w:p>
        </w:tc>
        <w:tc>
          <w:tcPr>
            <w:tcW w:w="1509" w:type="dxa"/>
            <w:tcBorders>
              <w:top w:val="single" w:sz="4" w:space="0" w:color="000000"/>
              <w:left w:val="single" w:sz="4" w:space="0" w:color="000000"/>
              <w:bottom w:val="single" w:sz="4" w:space="0" w:color="000000"/>
              <w:right w:val="single" w:sz="4" w:space="0" w:color="000000"/>
            </w:tcBorders>
            <w:vAlign w:val="center"/>
          </w:tcPr>
          <w:p w14:paraId="67602243"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100</w:t>
            </w:r>
          </w:p>
        </w:tc>
      </w:tr>
      <w:tr w:rsidR="00597B2B" w14:paraId="3730E0C4" w14:textId="77777777">
        <w:trPr>
          <w:trHeight w:val="457"/>
        </w:trPr>
        <w:tc>
          <w:tcPr>
            <w:tcW w:w="805" w:type="dxa"/>
            <w:tcBorders>
              <w:top w:val="single" w:sz="4" w:space="0" w:color="000000"/>
              <w:left w:val="single" w:sz="4" w:space="0" w:color="000000"/>
              <w:bottom w:val="single" w:sz="4" w:space="0" w:color="000000"/>
            </w:tcBorders>
            <w:vAlign w:val="center"/>
          </w:tcPr>
          <w:p w14:paraId="5D607363"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w:t>
            </w:r>
          </w:p>
        </w:tc>
        <w:tc>
          <w:tcPr>
            <w:tcW w:w="2964" w:type="dxa"/>
            <w:tcBorders>
              <w:top w:val="single" w:sz="4" w:space="0" w:color="000000"/>
              <w:left w:val="single" w:sz="4" w:space="0" w:color="000000"/>
              <w:bottom w:val="single" w:sz="4" w:space="0" w:color="000000"/>
            </w:tcBorders>
            <w:vAlign w:val="center"/>
          </w:tcPr>
          <w:p w14:paraId="58377468"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Пододеяльник полутора-спальный</w:t>
            </w:r>
          </w:p>
        </w:tc>
        <w:tc>
          <w:tcPr>
            <w:tcW w:w="2066" w:type="dxa"/>
            <w:tcBorders>
              <w:top w:val="single" w:sz="4" w:space="0" w:color="000000"/>
              <w:left w:val="single" w:sz="4" w:space="0" w:color="000000"/>
              <w:bottom w:val="single" w:sz="4" w:space="0" w:color="000000"/>
            </w:tcBorders>
            <w:vAlign w:val="center"/>
          </w:tcPr>
          <w:p w14:paraId="627992A5"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Сатин-</w:t>
            </w:r>
            <w:proofErr w:type="spellStart"/>
            <w:r>
              <w:rPr>
                <w:rFonts w:ascii="Times New Roman" w:hAnsi="Times New Roman" w:cs="Times New Roman"/>
                <w:color w:val="000000"/>
                <w:lang w:eastAsia="ru-RU"/>
              </w:rPr>
              <w:t>страйп</w:t>
            </w:r>
            <w:proofErr w:type="spellEnd"/>
            <w:r>
              <w:rPr>
                <w:rFonts w:ascii="Times New Roman" w:hAnsi="Times New Roman" w:cs="Times New Roman"/>
                <w:color w:val="000000"/>
                <w:lang w:eastAsia="ru-RU"/>
              </w:rPr>
              <w:t xml:space="preserve"> 1*1 см, хлопок 100 %</w:t>
            </w:r>
          </w:p>
        </w:tc>
        <w:tc>
          <w:tcPr>
            <w:tcW w:w="1484" w:type="dxa"/>
            <w:tcBorders>
              <w:top w:val="single" w:sz="4" w:space="0" w:color="000000"/>
              <w:left w:val="single" w:sz="4" w:space="0" w:color="000000"/>
              <w:bottom w:val="single" w:sz="4" w:space="0" w:color="000000"/>
            </w:tcBorders>
            <w:vAlign w:val="center"/>
          </w:tcPr>
          <w:p w14:paraId="6CFBAE1D" w14:textId="77777777" w:rsidR="00597B2B" w:rsidRDefault="008C04CD">
            <w:pPr>
              <w:widowControl w:val="0"/>
              <w:snapToGrid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135 </w:t>
            </w:r>
            <w:proofErr w:type="spellStart"/>
            <w:r>
              <w:rPr>
                <w:rFonts w:ascii="Times New Roman" w:hAnsi="Times New Roman" w:cs="Times New Roman"/>
                <w:color w:val="000000"/>
                <w:lang w:eastAsia="ru-RU"/>
              </w:rPr>
              <w:t>гр</w:t>
            </w:r>
            <w:proofErr w:type="spellEnd"/>
          </w:p>
        </w:tc>
        <w:tc>
          <w:tcPr>
            <w:tcW w:w="1311" w:type="dxa"/>
            <w:tcBorders>
              <w:top w:val="single" w:sz="4" w:space="0" w:color="000000"/>
              <w:left w:val="single" w:sz="4" w:space="0" w:color="000000"/>
              <w:bottom w:val="single" w:sz="4" w:space="0" w:color="000000"/>
            </w:tcBorders>
            <w:vAlign w:val="center"/>
          </w:tcPr>
          <w:p w14:paraId="0E537723"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145*210</w:t>
            </w:r>
          </w:p>
        </w:tc>
        <w:tc>
          <w:tcPr>
            <w:tcW w:w="1464" w:type="dxa"/>
            <w:tcBorders>
              <w:top w:val="single" w:sz="4" w:space="0" w:color="000000"/>
              <w:left w:val="single" w:sz="4" w:space="0" w:color="000000"/>
              <w:bottom w:val="single" w:sz="4" w:space="0" w:color="000000"/>
            </w:tcBorders>
            <w:vAlign w:val="center"/>
          </w:tcPr>
          <w:p w14:paraId="330E4312"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Белый</w:t>
            </w:r>
          </w:p>
        </w:tc>
        <w:tc>
          <w:tcPr>
            <w:tcW w:w="2206" w:type="dxa"/>
            <w:tcBorders>
              <w:top w:val="single" w:sz="4" w:space="0" w:color="000000"/>
              <w:left w:val="single" w:sz="4" w:space="0" w:color="000000"/>
              <w:bottom w:val="single" w:sz="4" w:space="0" w:color="000000"/>
            </w:tcBorders>
            <w:vAlign w:val="center"/>
          </w:tcPr>
          <w:p w14:paraId="452FDCB6"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0,840</w:t>
            </w:r>
          </w:p>
        </w:tc>
        <w:tc>
          <w:tcPr>
            <w:tcW w:w="1509" w:type="dxa"/>
            <w:tcBorders>
              <w:top w:val="single" w:sz="4" w:space="0" w:color="000000"/>
              <w:left w:val="single" w:sz="4" w:space="0" w:color="000000"/>
              <w:bottom w:val="single" w:sz="4" w:space="0" w:color="000000"/>
              <w:right w:val="single" w:sz="4" w:space="0" w:color="000000"/>
            </w:tcBorders>
            <w:vAlign w:val="center"/>
          </w:tcPr>
          <w:p w14:paraId="5832FD6B"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800</w:t>
            </w:r>
          </w:p>
        </w:tc>
      </w:tr>
      <w:tr w:rsidR="00597B2B" w14:paraId="770E0839" w14:textId="77777777">
        <w:trPr>
          <w:trHeight w:val="457"/>
        </w:trPr>
        <w:tc>
          <w:tcPr>
            <w:tcW w:w="805" w:type="dxa"/>
            <w:tcBorders>
              <w:left w:val="single" w:sz="4" w:space="0" w:color="000000"/>
              <w:bottom w:val="single" w:sz="4" w:space="0" w:color="000000"/>
            </w:tcBorders>
            <w:vAlign w:val="center"/>
          </w:tcPr>
          <w:p w14:paraId="692B9272"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6</w:t>
            </w:r>
          </w:p>
        </w:tc>
        <w:tc>
          <w:tcPr>
            <w:tcW w:w="2964" w:type="dxa"/>
            <w:tcBorders>
              <w:left w:val="single" w:sz="4" w:space="0" w:color="000000"/>
              <w:bottom w:val="single" w:sz="4" w:space="0" w:color="000000"/>
            </w:tcBorders>
            <w:vAlign w:val="center"/>
          </w:tcPr>
          <w:p w14:paraId="479E180C"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Пододеяльник </w:t>
            </w:r>
            <w:proofErr w:type="spellStart"/>
            <w:r>
              <w:rPr>
                <w:rFonts w:ascii="Times New Roman" w:hAnsi="Times New Roman" w:cs="Times New Roman"/>
                <w:color w:val="000000"/>
                <w:lang w:eastAsia="ru-RU"/>
              </w:rPr>
              <w:t>двухспальный</w:t>
            </w:r>
            <w:proofErr w:type="spellEnd"/>
          </w:p>
        </w:tc>
        <w:tc>
          <w:tcPr>
            <w:tcW w:w="2066" w:type="dxa"/>
            <w:tcBorders>
              <w:left w:val="single" w:sz="4" w:space="0" w:color="000000"/>
              <w:bottom w:val="single" w:sz="4" w:space="0" w:color="000000"/>
            </w:tcBorders>
            <w:vAlign w:val="center"/>
          </w:tcPr>
          <w:p w14:paraId="170D6F23"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Сатин гладь, хлопок 100 %</w:t>
            </w:r>
          </w:p>
        </w:tc>
        <w:tc>
          <w:tcPr>
            <w:tcW w:w="1484" w:type="dxa"/>
            <w:tcBorders>
              <w:left w:val="single" w:sz="4" w:space="0" w:color="000000"/>
              <w:bottom w:val="single" w:sz="4" w:space="0" w:color="000000"/>
            </w:tcBorders>
            <w:vAlign w:val="center"/>
          </w:tcPr>
          <w:p w14:paraId="796D3EF8" w14:textId="77777777" w:rsidR="00597B2B" w:rsidRDefault="008C04CD">
            <w:pPr>
              <w:widowControl w:val="0"/>
              <w:snapToGrid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140 </w:t>
            </w:r>
            <w:proofErr w:type="spellStart"/>
            <w:r>
              <w:rPr>
                <w:rFonts w:ascii="Times New Roman" w:hAnsi="Times New Roman" w:cs="Times New Roman"/>
                <w:color w:val="000000"/>
                <w:lang w:eastAsia="ru-RU"/>
              </w:rPr>
              <w:t>гр</w:t>
            </w:r>
            <w:proofErr w:type="spellEnd"/>
          </w:p>
        </w:tc>
        <w:tc>
          <w:tcPr>
            <w:tcW w:w="1311" w:type="dxa"/>
            <w:tcBorders>
              <w:left w:val="single" w:sz="4" w:space="0" w:color="000000"/>
              <w:bottom w:val="single" w:sz="4" w:space="0" w:color="000000"/>
            </w:tcBorders>
            <w:vAlign w:val="center"/>
          </w:tcPr>
          <w:p w14:paraId="6F15A534"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180*210</w:t>
            </w:r>
          </w:p>
        </w:tc>
        <w:tc>
          <w:tcPr>
            <w:tcW w:w="1464" w:type="dxa"/>
            <w:tcBorders>
              <w:left w:val="single" w:sz="4" w:space="0" w:color="000000"/>
              <w:bottom w:val="single" w:sz="4" w:space="0" w:color="000000"/>
            </w:tcBorders>
            <w:vAlign w:val="center"/>
          </w:tcPr>
          <w:p w14:paraId="2C6FB87F"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Белый</w:t>
            </w:r>
          </w:p>
        </w:tc>
        <w:tc>
          <w:tcPr>
            <w:tcW w:w="2206" w:type="dxa"/>
            <w:tcBorders>
              <w:left w:val="single" w:sz="4" w:space="0" w:color="000000"/>
              <w:bottom w:val="single" w:sz="4" w:space="0" w:color="000000"/>
            </w:tcBorders>
            <w:vAlign w:val="center"/>
          </w:tcPr>
          <w:p w14:paraId="5505BCAC"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1,083</w:t>
            </w:r>
          </w:p>
        </w:tc>
        <w:tc>
          <w:tcPr>
            <w:tcW w:w="1509" w:type="dxa"/>
            <w:tcBorders>
              <w:left w:val="single" w:sz="4" w:space="0" w:color="000000"/>
              <w:bottom w:val="single" w:sz="4" w:space="0" w:color="000000"/>
              <w:right w:val="single" w:sz="4" w:space="0" w:color="000000"/>
            </w:tcBorders>
            <w:vAlign w:val="center"/>
          </w:tcPr>
          <w:p w14:paraId="5823F8D6"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20</w:t>
            </w:r>
          </w:p>
        </w:tc>
      </w:tr>
      <w:tr w:rsidR="00597B2B" w14:paraId="18F414F8" w14:textId="77777777">
        <w:trPr>
          <w:trHeight w:val="457"/>
        </w:trPr>
        <w:tc>
          <w:tcPr>
            <w:tcW w:w="805" w:type="dxa"/>
            <w:tcBorders>
              <w:top w:val="single" w:sz="4" w:space="0" w:color="000000"/>
              <w:left w:val="single" w:sz="4" w:space="0" w:color="000000"/>
              <w:bottom w:val="single" w:sz="4" w:space="0" w:color="000000"/>
            </w:tcBorders>
            <w:vAlign w:val="center"/>
          </w:tcPr>
          <w:p w14:paraId="705E74C8"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7</w:t>
            </w:r>
          </w:p>
        </w:tc>
        <w:tc>
          <w:tcPr>
            <w:tcW w:w="2964" w:type="dxa"/>
            <w:tcBorders>
              <w:top w:val="single" w:sz="4" w:space="0" w:color="000000"/>
              <w:left w:val="single" w:sz="4" w:space="0" w:color="000000"/>
              <w:bottom w:val="single" w:sz="4" w:space="0" w:color="000000"/>
            </w:tcBorders>
            <w:vAlign w:val="center"/>
          </w:tcPr>
          <w:p w14:paraId="72B30315"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Наволочка</w:t>
            </w:r>
          </w:p>
        </w:tc>
        <w:tc>
          <w:tcPr>
            <w:tcW w:w="2066" w:type="dxa"/>
            <w:tcBorders>
              <w:top w:val="single" w:sz="4" w:space="0" w:color="000000"/>
              <w:left w:val="single" w:sz="4" w:space="0" w:color="000000"/>
              <w:bottom w:val="single" w:sz="4" w:space="0" w:color="000000"/>
            </w:tcBorders>
            <w:vAlign w:val="center"/>
          </w:tcPr>
          <w:p w14:paraId="588A2228"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Сатин-</w:t>
            </w:r>
            <w:proofErr w:type="spellStart"/>
            <w:r>
              <w:rPr>
                <w:rFonts w:ascii="Times New Roman" w:hAnsi="Times New Roman" w:cs="Times New Roman"/>
                <w:color w:val="000000"/>
                <w:lang w:eastAsia="ru-RU"/>
              </w:rPr>
              <w:t>страйп</w:t>
            </w:r>
            <w:proofErr w:type="spellEnd"/>
            <w:r>
              <w:rPr>
                <w:rFonts w:ascii="Times New Roman" w:hAnsi="Times New Roman" w:cs="Times New Roman"/>
                <w:color w:val="000000"/>
                <w:lang w:eastAsia="ru-RU"/>
              </w:rPr>
              <w:t xml:space="preserve"> 3*3 см, хлопок 100 %, с клапаном </w:t>
            </w:r>
          </w:p>
        </w:tc>
        <w:tc>
          <w:tcPr>
            <w:tcW w:w="1484" w:type="dxa"/>
            <w:tcBorders>
              <w:top w:val="single" w:sz="4" w:space="0" w:color="000000"/>
              <w:left w:val="single" w:sz="4" w:space="0" w:color="000000"/>
              <w:bottom w:val="single" w:sz="4" w:space="0" w:color="000000"/>
            </w:tcBorders>
            <w:vAlign w:val="center"/>
          </w:tcPr>
          <w:p w14:paraId="464D372A" w14:textId="77777777" w:rsidR="00597B2B" w:rsidRDefault="008C04CD">
            <w:pPr>
              <w:widowControl w:val="0"/>
              <w:snapToGrid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135 </w:t>
            </w:r>
            <w:proofErr w:type="spellStart"/>
            <w:r>
              <w:rPr>
                <w:rFonts w:ascii="Times New Roman" w:hAnsi="Times New Roman" w:cs="Times New Roman"/>
                <w:color w:val="000000"/>
                <w:lang w:eastAsia="ru-RU"/>
              </w:rPr>
              <w:t>гр</w:t>
            </w:r>
            <w:proofErr w:type="spellEnd"/>
          </w:p>
        </w:tc>
        <w:tc>
          <w:tcPr>
            <w:tcW w:w="1311" w:type="dxa"/>
            <w:tcBorders>
              <w:top w:val="single" w:sz="4" w:space="0" w:color="000000"/>
              <w:left w:val="single" w:sz="4" w:space="0" w:color="000000"/>
              <w:bottom w:val="single" w:sz="4" w:space="0" w:color="000000"/>
            </w:tcBorders>
            <w:vAlign w:val="center"/>
          </w:tcPr>
          <w:p w14:paraId="1B4A2FE9"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60*60</w:t>
            </w:r>
          </w:p>
        </w:tc>
        <w:tc>
          <w:tcPr>
            <w:tcW w:w="1464" w:type="dxa"/>
            <w:tcBorders>
              <w:top w:val="single" w:sz="4" w:space="0" w:color="000000"/>
              <w:left w:val="single" w:sz="4" w:space="0" w:color="000000"/>
              <w:bottom w:val="single" w:sz="4" w:space="0" w:color="000000"/>
            </w:tcBorders>
            <w:vAlign w:val="center"/>
          </w:tcPr>
          <w:p w14:paraId="081CB578"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Белый</w:t>
            </w:r>
          </w:p>
        </w:tc>
        <w:tc>
          <w:tcPr>
            <w:tcW w:w="2206" w:type="dxa"/>
            <w:tcBorders>
              <w:top w:val="single" w:sz="4" w:space="0" w:color="000000"/>
              <w:left w:val="single" w:sz="4" w:space="0" w:color="000000"/>
              <w:bottom w:val="single" w:sz="4" w:space="0" w:color="000000"/>
            </w:tcBorders>
            <w:vAlign w:val="center"/>
          </w:tcPr>
          <w:p w14:paraId="506A7C6F"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0,123</w:t>
            </w:r>
          </w:p>
        </w:tc>
        <w:tc>
          <w:tcPr>
            <w:tcW w:w="1509" w:type="dxa"/>
            <w:tcBorders>
              <w:top w:val="single" w:sz="4" w:space="0" w:color="000000"/>
              <w:left w:val="single" w:sz="4" w:space="0" w:color="000000"/>
              <w:bottom w:val="single" w:sz="4" w:space="0" w:color="000000"/>
              <w:right w:val="single" w:sz="4" w:space="0" w:color="000000"/>
            </w:tcBorders>
            <w:vAlign w:val="center"/>
          </w:tcPr>
          <w:p w14:paraId="20347EE0"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200</w:t>
            </w:r>
          </w:p>
        </w:tc>
      </w:tr>
      <w:tr w:rsidR="00597B2B" w14:paraId="517FE54D" w14:textId="77777777">
        <w:trPr>
          <w:trHeight w:val="457"/>
        </w:trPr>
        <w:tc>
          <w:tcPr>
            <w:tcW w:w="805" w:type="dxa"/>
            <w:tcBorders>
              <w:top w:val="single" w:sz="4" w:space="0" w:color="000000"/>
              <w:left w:val="single" w:sz="4" w:space="0" w:color="000000"/>
              <w:bottom w:val="single" w:sz="4" w:space="0" w:color="000000"/>
            </w:tcBorders>
            <w:vAlign w:val="center"/>
          </w:tcPr>
          <w:p w14:paraId="66D52D68"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8</w:t>
            </w:r>
          </w:p>
        </w:tc>
        <w:tc>
          <w:tcPr>
            <w:tcW w:w="2964" w:type="dxa"/>
            <w:tcBorders>
              <w:top w:val="single" w:sz="4" w:space="0" w:color="000000"/>
              <w:left w:val="single" w:sz="4" w:space="0" w:color="000000"/>
              <w:bottom w:val="single" w:sz="4" w:space="0" w:color="000000"/>
            </w:tcBorders>
            <w:vAlign w:val="center"/>
          </w:tcPr>
          <w:p w14:paraId="1B3BDB48"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Наволочка</w:t>
            </w:r>
          </w:p>
        </w:tc>
        <w:tc>
          <w:tcPr>
            <w:tcW w:w="2066" w:type="dxa"/>
            <w:tcBorders>
              <w:top w:val="single" w:sz="4" w:space="0" w:color="000000"/>
              <w:left w:val="single" w:sz="4" w:space="0" w:color="000000"/>
              <w:bottom w:val="single" w:sz="4" w:space="0" w:color="000000"/>
            </w:tcBorders>
            <w:vAlign w:val="center"/>
          </w:tcPr>
          <w:p w14:paraId="62580D3B"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Сатин-</w:t>
            </w:r>
            <w:proofErr w:type="spellStart"/>
            <w:r>
              <w:rPr>
                <w:rFonts w:ascii="Times New Roman" w:hAnsi="Times New Roman" w:cs="Times New Roman"/>
                <w:color w:val="000000"/>
                <w:lang w:eastAsia="ru-RU"/>
              </w:rPr>
              <w:t>страйп</w:t>
            </w:r>
            <w:proofErr w:type="spellEnd"/>
            <w:r>
              <w:rPr>
                <w:rFonts w:ascii="Times New Roman" w:hAnsi="Times New Roman" w:cs="Times New Roman"/>
                <w:color w:val="000000"/>
                <w:lang w:eastAsia="ru-RU"/>
              </w:rPr>
              <w:t xml:space="preserve"> 1*1 см, хлопок 100 %, с клапаном </w:t>
            </w:r>
          </w:p>
        </w:tc>
        <w:tc>
          <w:tcPr>
            <w:tcW w:w="1484" w:type="dxa"/>
            <w:tcBorders>
              <w:top w:val="single" w:sz="4" w:space="0" w:color="000000"/>
              <w:left w:val="single" w:sz="4" w:space="0" w:color="000000"/>
              <w:bottom w:val="single" w:sz="4" w:space="0" w:color="000000"/>
            </w:tcBorders>
            <w:vAlign w:val="center"/>
          </w:tcPr>
          <w:p w14:paraId="6700737D" w14:textId="77777777" w:rsidR="00597B2B" w:rsidRDefault="008C04CD">
            <w:pPr>
              <w:widowControl w:val="0"/>
              <w:snapToGrid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135 </w:t>
            </w:r>
            <w:proofErr w:type="spellStart"/>
            <w:r>
              <w:rPr>
                <w:rFonts w:ascii="Times New Roman" w:hAnsi="Times New Roman" w:cs="Times New Roman"/>
                <w:color w:val="000000"/>
                <w:lang w:eastAsia="ru-RU"/>
              </w:rPr>
              <w:t>гр</w:t>
            </w:r>
            <w:proofErr w:type="spellEnd"/>
          </w:p>
        </w:tc>
        <w:tc>
          <w:tcPr>
            <w:tcW w:w="1311" w:type="dxa"/>
            <w:tcBorders>
              <w:top w:val="single" w:sz="4" w:space="0" w:color="000000"/>
              <w:left w:val="single" w:sz="4" w:space="0" w:color="000000"/>
              <w:bottom w:val="single" w:sz="4" w:space="0" w:color="000000"/>
            </w:tcBorders>
            <w:vAlign w:val="center"/>
          </w:tcPr>
          <w:p w14:paraId="175B6132"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50*70</w:t>
            </w:r>
          </w:p>
        </w:tc>
        <w:tc>
          <w:tcPr>
            <w:tcW w:w="1464" w:type="dxa"/>
            <w:tcBorders>
              <w:top w:val="single" w:sz="4" w:space="0" w:color="000000"/>
              <w:left w:val="single" w:sz="4" w:space="0" w:color="000000"/>
              <w:bottom w:val="single" w:sz="4" w:space="0" w:color="000000"/>
            </w:tcBorders>
            <w:vAlign w:val="center"/>
          </w:tcPr>
          <w:p w14:paraId="27AC8C63"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Белый</w:t>
            </w:r>
          </w:p>
        </w:tc>
        <w:tc>
          <w:tcPr>
            <w:tcW w:w="2206" w:type="dxa"/>
            <w:tcBorders>
              <w:top w:val="single" w:sz="4" w:space="0" w:color="000000"/>
              <w:left w:val="single" w:sz="4" w:space="0" w:color="000000"/>
              <w:bottom w:val="single" w:sz="4" w:space="0" w:color="000000"/>
            </w:tcBorders>
            <w:vAlign w:val="center"/>
          </w:tcPr>
          <w:p w14:paraId="219287E9"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0,118</w:t>
            </w:r>
          </w:p>
        </w:tc>
        <w:tc>
          <w:tcPr>
            <w:tcW w:w="1509" w:type="dxa"/>
            <w:tcBorders>
              <w:top w:val="single" w:sz="4" w:space="0" w:color="000000"/>
              <w:left w:val="single" w:sz="4" w:space="0" w:color="000000"/>
              <w:bottom w:val="single" w:sz="4" w:space="0" w:color="000000"/>
              <w:right w:val="single" w:sz="4" w:space="0" w:color="000000"/>
            </w:tcBorders>
            <w:vAlign w:val="center"/>
          </w:tcPr>
          <w:p w14:paraId="0D74B63C" w14:textId="77777777" w:rsidR="00597B2B" w:rsidRDefault="008C04CD">
            <w:pPr>
              <w:widowControl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700</w:t>
            </w:r>
          </w:p>
        </w:tc>
      </w:tr>
    </w:tbl>
    <w:p w14:paraId="328C9C15" w14:textId="77777777" w:rsidR="00597B2B" w:rsidRDefault="00597B2B">
      <w:pPr>
        <w:sectPr w:rsidR="00597B2B">
          <w:headerReference w:type="default" r:id="rId17"/>
          <w:footerReference w:type="default" r:id="rId18"/>
          <w:pgSz w:w="16838" w:h="11906" w:orient="landscape"/>
          <w:pgMar w:top="851" w:right="678" w:bottom="1134" w:left="1701" w:header="426" w:footer="261" w:gutter="0"/>
          <w:cols w:space="720"/>
          <w:formProt w:val="0"/>
          <w:docGrid w:linePitch="360" w:charSpace="4096"/>
        </w:sectPr>
      </w:pPr>
    </w:p>
    <w:p w14:paraId="574C94B0"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 3</w:t>
      </w:r>
    </w:p>
    <w:p w14:paraId="2FF11395" w14:textId="77777777" w:rsidR="00597B2B" w:rsidRDefault="008C04CD">
      <w:pPr>
        <w:ind w:left="142" w:firstLine="709"/>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 Техническому заданию</w:t>
      </w:r>
    </w:p>
    <w:p w14:paraId="4E890755" w14:textId="77777777" w:rsidR="00597B2B" w:rsidRDefault="00597B2B">
      <w:pPr>
        <w:ind w:left="142" w:firstLine="709"/>
        <w:rPr>
          <w:b/>
          <w:szCs w:val="24"/>
        </w:rPr>
      </w:pPr>
    </w:p>
    <w:p w14:paraId="79EB174D" w14:textId="77777777" w:rsidR="00597B2B" w:rsidRDefault="008C04CD">
      <w:pPr>
        <w:spacing w:after="0" w:line="240" w:lineRule="auto"/>
        <w:jc w:val="center"/>
      </w:pPr>
      <w:r>
        <w:rPr>
          <w:rFonts w:ascii="Times New Roman" w:hAnsi="Times New Roman" w:cs="Times New Roman"/>
          <w:b/>
          <w:color w:val="000000"/>
          <w:szCs w:val="24"/>
          <w:lang w:eastAsia="ru-RU"/>
        </w:rPr>
        <w:t xml:space="preserve">Критерии по отбраковке постельного белья </w:t>
      </w:r>
      <w:r>
        <w:rPr>
          <w:rFonts w:ascii="Times New Roman" w:hAnsi="Times New Roman" w:cs="Times New Roman"/>
          <w:b/>
          <w:bCs/>
          <w:color w:val="000000"/>
          <w:szCs w:val="24"/>
          <w:lang w:eastAsia="ru-RU"/>
        </w:rPr>
        <w:t xml:space="preserve">поступившего от Исполнителя </w:t>
      </w:r>
    </w:p>
    <w:p w14:paraId="4AE9D37E" w14:textId="77777777" w:rsidR="00597B2B" w:rsidRDefault="00597B2B">
      <w:pPr>
        <w:spacing w:after="0" w:line="240" w:lineRule="auto"/>
        <w:jc w:val="center"/>
        <w:rPr>
          <w:rFonts w:ascii="Times New Roman" w:hAnsi="Times New Roman" w:cs="Times New Roman"/>
          <w:b/>
          <w:bCs/>
          <w:color w:val="000000"/>
          <w:szCs w:val="24"/>
          <w:lang w:eastAsia="ru-RU"/>
        </w:rPr>
      </w:pPr>
    </w:p>
    <w:p w14:paraId="07635F9E" w14:textId="77777777" w:rsidR="00597B2B" w:rsidRDefault="008C04CD">
      <w:pPr>
        <w:spacing w:after="0" w:line="240" w:lineRule="auto"/>
        <w:rPr>
          <w:rFonts w:ascii="Times New Roman" w:hAnsi="Times New Roman" w:cs="Times New Roman"/>
          <w:b/>
          <w:bCs/>
          <w:color w:val="000000"/>
          <w:szCs w:val="24"/>
          <w:lang w:eastAsia="ru-RU"/>
        </w:rPr>
      </w:pPr>
      <w:r>
        <w:rPr>
          <w:rFonts w:ascii="Times New Roman" w:hAnsi="Times New Roman" w:cs="Times New Roman"/>
          <w:b/>
          <w:bCs/>
          <w:color w:val="000000"/>
          <w:szCs w:val="24"/>
          <w:lang w:eastAsia="ru-RU"/>
        </w:rPr>
        <w:t>Имущество признается бракованным, если оно имеет:</w:t>
      </w:r>
    </w:p>
    <w:p w14:paraId="0A57F7E2" w14:textId="77777777" w:rsidR="00597B2B" w:rsidRDefault="00597B2B">
      <w:pPr>
        <w:spacing w:after="0" w:line="240" w:lineRule="auto"/>
        <w:rPr>
          <w:rFonts w:ascii="Times New Roman" w:hAnsi="Times New Roman" w:cs="Times New Roman"/>
          <w:b/>
          <w:bCs/>
          <w:color w:val="000000"/>
          <w:szCs w:val="24"/>
          <w:lang w:eastAsia="ru-RU"/>
        </w:rPr>
      </w:pPr>
    </w:p>
    <w:p w14:paraId="6BCD5784" w14:textId="77777777" w:rsidR="00597B2B" w:rsidRDefault="008C04CD">
      <w:pPr>
        <w:numPr>
          <w:ilvl w:val="0"/>
          <w:numId w:val="5"/>
        </w:numPr>
        <w:ind w:left="426" w:firstLine="0"/>
        <w:jc w:val="both"/>
        <w:rPr>
          <w:rFonts w:ascii="Times New Roman" w:hAnsi="Times New Roman" w:cs="Times New Roman"/>
          <w:szCs w:val="24"/>
        </w:rPr>
      </w:pPr>
      <w:r>
        <w:rPr>
          <w:rFonts w:ascii="Times New Roman" w:hAnsi="Times New Roman" w:cs="Times New Roman"/>
          <w:szCs w:val="24"/>
        </w:rPr>
        <w:t xml:space="preserve">Механические повреждения - разрывы, дыры, потертости с нарушением структуры ткани, </w:t>
      </w:r>
      <w:r>
        <w:rPr>
          <w:rFonts w:ascii="Times New Roman" w:hAnsi="Times New Roman" w:cs="Times New Roman"/>
          <w:szCs w:val="24"/>
        </w:rPr>
        <w:t xml:space="preserve">повреждения молью, прожиги, </w:t>
      </w:r>
      <w:proofErr w:type="spellStart"/>
      <w:r>
        <w:rPr>
          <w:rFonts w:ascii="Times New Roman" w:hAnsi="Times New Roman" w:cs="Times New Roman"/>
          <w:szCs w:val="24"/>
        </w:rPr>
        <w:t>пилинг</w:t>
      </w:r>
      <w:proofErr w:type="spellEnd"/>
      <w:r>
        <w:rPr>
          <w:rFonts w:ascii="Times New Roman" w:hAnsi="Times New Roman" w:cs="Times New Roman"/>
          <w:szCs w:val="24"/>
        </w:rPr>
        <w:t xml:space="preserve"> (катышки), следы реставрации;</w:t>
      </w:r>
    </w:p>
    <w:p w14:paraId="3FA3488E" w14:textId="77777777" w:rsidR="00597B2B" w:rsidRDefault="008C04CD">
      <w:pPr>
        <w:numPr>
          <w:ilvl w:val="0"/>
          <w:numId w:val="5"/>
        </w:numPr>
        <w:ind w:left="426" w:firstLine="0"/>
        <w:jc w:val="both"/>
        <w:rPr>
          <w:rFonts w:ascii="Times New Roman" w:hAnsi="Times New Roman" w:cs="Times New Roman"/>
          <w:szCs w:val="24"/>
        </w:rPr>
      </w:pPr>
      <w:r>
        <w:rPr>
          <w:rFonts w:ascii="Times New Roman" w:hAnsi="Times New Roman" w:cs="Times New Roman"/>
          <w:szCs w:val="24"/>
        </w:rPr>
        <w:t>Пятна, включая любые виды пятен, легко отличимые на изделии при достаточном уровне освещенности;</w:t>
      </w:r>
    </w:p>
    <w:p w14:paraId="7623551C" w14:textId="77777777" w:rsidR="00597B2B" w:rsidRDefault="008C04CD">
      <w:pPr>
        <w:numPr>
          <w:ilvl w:val="0"/>
          <w:numId w:val="5"/>
        </w:numPr>
        <w:ind w:left="426" w:firstLine="0"/>
        <w:jc w:val="both"/>
        <w:rPr>
          <w:rFonts w:ascii="Times New Roman" w:hAnsi="Times New Roman" w:cs="Times New Roman"/>
          <w:szCs w:val="24"/>
        </w:rPr>
      </w:pPr>
      <w:r>
        <w:rPr>
          <w:rFonts w:ascii="Times New Roman" w:hAnsi="Times New Roman" w:cs="Times New Roman"/>
          <w:szCs w:val="24"/>
        </w:rPr>
        <w:t>Нарушения первоначального цвета – проявление желтизны, серости, полинявшие, выцветшие и выгоревшие изделия;</w:t>
      </w:r>
    </w:p>
    <w:p w14:paraId="44851818" w14:textId="77777777" w:rsidR="00597B2B" w:rsidRDefault="008C04CD">
      <w:pPr>
        <w:numPr>
          <w:ilvl w:val="0"/>
          <w:numId w:val="5"/>
        </w:numPr>
        <w:jc w:val="both"/>
        <w:rPr>
          <w:rFonts w:ascii="Times New Roman" w:hAnsi="Times New Roman" w:cs="Times New Roman"/>
          <w:szCs w:val="24"/>
        </w:rPr>
      </w:pPr>
      <w:r>
        <w:rPr>
          <w:rFonts w:ascii="Times New Roman" w:hAnsi="Times New Roman" w:cs="Times New Roman"/>
          <w:szCs w:val="24"/>
        </w:rPr>
        <w:t>Стойкий запах – неестественного для изделия происхождения;</w:t>
      </w:r>
    </w:p>
    <w:p w14:paraId="40FA3366" w14:textId="77777777" w:rsidR="00597B2B" w:rsidRDefault="008C04CD">
      <w:pPr>
        <w:numPr>
          <w:ilvl w:val="0"/>
          <w:numId w:val="5"/>
        </w:numPr>
        <w:ind w:left="426" w:firstLine="0"/>
        <w:jc w:val="both"/>
        <w:rPr>
          <w:rFonts w:ascii="Times New Roman" w:hAnsi="Times New Roman" w:cs="Times New Roman"/>
          <w:szCs w:val="24"/>
        </w:rPr>
      </w:pPr>
      <w:r>
        <w:rPr>
          <w:rFonts w:ascii="Times New Roman" w:hAnsi="Times New Roman" w:cs="Times New Roman"/>
          <w:szCs w:val="24"/>
        </w:rPr>
        <w:t>Поражения плесневым грибком;</w:t>
      </w:r>
    </w:p>
    <w:p w14:paraId="5992B25C" w14:textId="77777777" w:rsidR="00597B2B" w:rsidRDefault="008C04CD">
      <w:pPr>
        <w:numPr>
          <w:ilvl w:val="0"/>
          <w:numId w:val="5"/>
        </w:numPr>
        <w:ind w:left="426" w:firstLine="0"/>
        <w:jc w:val="both"/>
        <w:rPr>
          <w:rFonts w:ascii="Times New Roman" w:hAnsi="Times New Roman" w:cs="Times New Roman"/>
          <w:szCs w:val="24"/>
        </w:rPr>
      </w:pPr>
      <w:r>
        <w:rPr>
          <w:rFonts w:ascii="Times New Roman" w:hAnsi="Times New Roman" w:cs="Times New Roman"/>
          <w:szCs w:val="24"/>
        </w:rPr>
        <w:t>Влажные изделия;</w:t>
      </w:r>
    </w:p>
    <w:p w14:paraId="6BD1593F" w14:textId="77777777" w:rsidR="00597B2B" w:rsidRDefault="008C04CD">
      <w:pPr>
        <w:numPr>
          <w:ilvl w:val="0"/>
          <w:numId w:val="5"/>
        </w:numPr>
        <w:jc w:val="both"/>
        <w:rPr>
          <w:rFonts w:ascii="Times New Roman" w:hAnsi="Times New Roman" w:cs="Times New Roman"/>
          <w:szCs w:val="24"/>
        </w:rPr>
      </w:pPr>
      <w:r>
        <w:rPr>
          <w:rFonts w:ascii="Times New Roman" w:hAnsi="Times New Roman" w:cs="Times New Roman"/>
          <w:szCs w:val="24"/>
        </w:rPr>
        <w:t>Имущество, не соответствующее перечню (Приложение №2).</w:t>
      </w:r>
    </w:p>
    <w:p w14:paraId="5959C051" w14:textId="77777777" w:rsidR="00597B2B" w:rsidRDefault="008C04CD">
      <w:pPr>
        <w:numPr>
          <w:ilvl w:val="0"/>
          <w:numId w:val="5"/>
        </w:numPr>
        <w:ind w:left="426" w:firstLine="0"/>
        <w:jc w:val="both"/>
        <w:rPr>
          <w:rFonts w:ascii="Times New Roman" w:hAnsi="Times New Roman" w:cs="Times New Roman"/>
          <w:szCs w:val="24"/>
        </w:rPr>
      </w:pPr>
      <w:r>
        <w:rPr>
          <w:rFonts w:ascii="Times New Roman" w:hAnsi="Times New Roman" w:cs="Times New Roman"/>
          <w:szCs w:val="24"/>
        </w:rPr>
        <w:t>Изделия, не прошедшие обработку.</w:t>
      </w:r>
    </w:p>
    <w:p w14:paraId="6333DBFC" w14:textId="77777777" w:rsidR="00597B2B" w:rsidRDefault="008C04CD">
      <w:pPr>
        <w:jc w:val="both"/>
        <w:rPr>
          <w:rFonts w:ascii="Times New Roman" w:hAnsi="Times New Roman" w:cs="Times New Roman"/>
          <w:b/>
          <w:bCs/>
          <w:color w:val="000000"/>
          <w:szCs w:val="24"/>
          <w:lang w:eastAsia="ru-RU"/>
        </w:rPr>
      </w:pPr>
      <w:r>
        <w:rPr>
          <w:rFonts w:ascii="Times New Roman" w:hAnsi="Times New Roman" w:cs="Times New Roman"/>
          <w:b/>
          <w:bCs/>
          <w:color w:val="000000"/>
          <w:szCs w:val="24"/>
          <w:lang w:eastAsia="ru-RU"/>
        </w:rPr>
        <w:t>Все остальное Имущество, не имеющее вышеперечисленных дефектов, признается годным.</w:t>
      </w:r>
    </w:p>
    <w:p w14:paraId="578B365A" w14:textId="77777777" w:rsidR="00597B2B" w:rsidRDefault="00597B2B">
      <w:pPr>
        <w:jc w:val="both"/>
        <w:rPr>
          <w:rFonts w:ascii="Times New Roman" w:hAnsi="Times New Roman" w:cs="Times New Roman"/>
          <w:b/>
          <w:bCs/>
          <w:color w:val="000000"/>
          <w:szCs w:val="24"/>
          <w:lang w:eastAsia="ru-RU"/>
        </w:rPr>
      </w:pPr>
    </w:p>
    <w:p w14:paraId="12B0F270" w14:textId="77777777" w:rsidR="00597B2B" w:rsidRDefault="008C04CD">
      <w:pPr>
        <w:jc w:val="both"/>
        <w:rPr>
          <w:rFonts w:ascii="Times New Roman" w:hAnsi="Times New Roman" w:cs="Times New Roman"/>
          <w:b/>
          <w:bCs/>
          <w:color w:val="000000"/>
          <w:szCs w:val="24"/>
          <w:lang w:eastAsia="ru-RU"/>
        </w:rPr>
      </w:pPr>
      <w:r>
        <w:rPr>
          <w:rFonts w:ascii="Times New Roman" w:hAnsi="Times New Roman" w:cs="Times New Roman"/>
          <w:b/>
          <w:bCs/>
          <w:color w:val="000000"/>
          <w:szCs w:val="24"/>
          <w:lang w:eastAsia="ru-RU"/>
        </w:rPr>
        <w:t>Поступившее от Заказчика Имущество признаются бракованным, если имеют:</w:t>
      </w:r>
    </w:p>
    <w:p w14:paraId="29518110" w14:textId="77777777" w:rsidR="00597B2B" w:rsidRDefault="008C04CD">
      <w:pPr>
        <w:numPr>
          <w:ilvl w:val="0"/>
          <w:numId w:val="6"/>
        </w:numPr>
        <w:ind w:left="426" w:firstLine="0"/>
        <w:jc w:val="both"/>
        <w:rPr>
          <w:rFonts w:ascii="Times New Roman" w:hAnsi="Times New Roman" w:cs="Times New Roman"/>
          <w:szCs w:val="24"/>
        </w:rPr>
      </w:pPr>
      <w:r>
        <w:rPr>
          <w:rFonts w:ascii="Times New Roman" w:hAnsi="Times New Roman" w:cs="Times New Roman"/>
          <w:szCs w:val="24"/>
        </w:rPr>
        <w:t>Механические повреждения - разрывы, дыры, прожиги, следы реставрации;</w:t>
      </w:r>
    </w:p>
    <w:p w14:paraId="36D11C81" w14:textId="77777777" w:rsidR="00597B2B" w:rsidRDefault="008C04CD">
      <w:pPr>
        <w:numPr>
          <w:ilvl w:val="0"/>
          <w:numId w:val="6"/>
        </w:numPr>
        <w:jc w:val="both"/>
        <w:rPr>
          <w:rFonts w:ascii="Times New Roman" w:hAnsi="Times New Roman" w:cs="Times New Roman"/>
          <w:szCs w:val="24"/>
        </w:rPr>
      </w:pPr>
      <w:r>
        <w:rPr>
          <w:rFonts w:ascii="Times New Roman" w:hAnsi="Times New Roman" w:cs="Times New Roman"/>
          <w:szCs w:val="24"/>
        </w:rPr>
        <w:t xml:space="preserve">Не выводимые пятна, в том числе – надписи спиртовыми маркерами, углеродистые, графитовые, чернила, медикаментов (марганец, йод, мази), краски, срыва красителя, угольной пыли, сажи, мазута, битума, жевательной резинки, а также неизвестного происхождения, застаревшие или закрепленные самостоятельной непрофессиональной стиркой. </w:t>
      </w:r>
    </w:p>
    <w:p w14:paraId="0F3F449A" w14:textId="77777777" w:rsidR="00597B2B" w:rsidRDefault="008C04CD">
      <w:pPr>
        <w:numPr>
          <w:ilvl w:val="0"/>
          <w:numId w:val="6"/>
        </w:numPr>
        <w:ind w:left="426" w:firstLine="0"/>
        <w:jc w:val="both"/>
        <w:rPr>
          <w:rFonts w:ascii="Times New Roman" w:hAnsi="Times New Roman" w:cs="Times New Roman"/>
          <w:szCs w:val="24"/>
        </w:rPr>
      </w:pPr>
      <w:r>
        <w:rPr>
          <w:rFonts w:ascii="Times New Roman" w:hAnsi="Times New Roman" w:cs="Times New Roman"/>
          <w:szCs w:val="24"/>
        </w:rPr>
        <w:t>Поражения плесневым грибком.</w:t>
      </w:r>
    </w:p>
    <w:p w14:paraId="09378338" w14:textId="77777777" w:rsidR="00597B2B" w:rsidRDefault="008C04CD">
      <w:pPr>
        <w:numPr>
          <w:ilvl w:val="0"/>
          <w:numId w:val="6"/>
        </w:numPr>
        <w:jc w:val="both"/>
        <w:rPr>
          <w:rFonts w:ascii="Times New Roman" w:hAnsi="Times New Roman" w:cs="Times New Roman"/>
          <w:szCs w:val="24"/>
        </w:rPr>
      </w:pPr>
      <w:r>
        <w:rPr>
          <w:rFonts w:ascii="Times New Roman" w:hAnsi="Times New Roman" w:cs="Times New Roman"/>
          <w:szCs w:val="24"/>
        </w:rPr>
        <w:t>Имущество, не соответствующее перечню (Приложение №2).</w:t>
      </w:r>
    </w:p>
    <w:p w14:paraId="31B1A275" w14:textId="77777777" w:rsidR="00597B2B" w:rsidRDefault="008C04CD">
      <w:pPr>
        <w:jc w:val="both"/>
        <w:rPr>
          <w:rFonts w:ascii="Times New Roman" w:hAnsi="Times New Roman" w:cs="Times New Roman"/>
          <w:b/>
          <w:bCs/>
          <w:color w:val="000000"/>
          <w:szCs w:val="24"/>
          <w:lang w:eastAsia="ru-RU"/>
        </w:rPr>
      </w:pPr>
      <w:r>
        <w:rPr>
          <w:rFonts w:ascii="Times New Roman" w:hAnsi="Times New Roman" w:cs="Times New Roman"/>
          <w:b/>
          <w:bCs/>
          <w:color w:val="000000"/>
          <w:szCs w:val="24"/>
          <w:lang w:eastAsia="ru-RU"/>
        </w:rPr>
        <w:t>Все остальное Имущество, не имеющее вышеперечисленных дефектов, признается годным.</w:t>
      </w:r>
    </w:p>
    <w:p w14:paraId="06B2354E" w14:textId="77777777" w:rsidR="00597B2B" w:rsidRDefault="00597B2B">
      <w:pPr>
        <w:jc w:val="both"/>
        <w:rPr>
          <w:rFonts w:ascii="Times New Roman" w:hAnsi="Times New Roman" w:cs="Times New Roman"/>
          <w:b/>
          <w:bCs/>
          <w:color w:val="000000"/>
          <w:szCs w:val="24"/>
          <w:lang w:eastAsia="ru-RU"/>
        </w:rPr>
      </w:pPr>
    </w:p>
    <w:p w14:paraId="7DB399CB" w14:textId="77777777" w:rsidR="00597B2B" w:rsidRDefault="00597B2B">
      <w:pPr>
        <w:jc w:val="both"/>
        <w:rPr>
          <w:rFonts w:ascii="Times New Roman" w:hAnsi="Times New Roman" w:cs="Times New Roman"/>
          <w:b/>
          <w:bCs/>
          <w:color w:val="000000"/>
          <w:szCs w:val="24"/>
          <w:lang w:eastAsia="ru-RU"/>
        </w:rPr>
      </w:pPr>
    </w:p>
    <w:p w14:paraId="6E20043E" w14:textId="77777777" w:rsidR="00597B2B" w:rsidRDefault="00597B2B">
      <w:pPr>
        <w:jc w:val="both"/>
        <w:rPr>
          <w:rFonts w:ascii="Times New Roman" w:hAnsi="Times New Roman" w:cs="Times New Roman"/>
          <w:b/>
          <w:bCs/>
          <w:color w:val="000000"/>
          <w:szCs w:val="24"/>
          <w:lang w:eastAsia="ru-RU"/>
        </w:rPr>
      </w:pPr>
    </w:p>
    <w:p w14:paraId="5D4FB655" w14:textId="77777777" w:rsidR="00597B2B" w:rsidRDefault="00597B2B">
      <w:pPr>
        <w:jc w:val="both"/>
        <w:rPr>
          <w:rFonts w:ascii="Times New Roman" w:hAnsi="Times New Roman" w:cs="Times New Roman"/>
          <w:b/>
          <w:bCs/>
          <w:color w:val="000000"/>
          <w:szCs w:val="24"/>
          <w:lang w:eastAsia="ru-RU"/>
        </w:rPr>
      </w:pPr>
    </w:p>
    <w:p w14:paraId="5612C5CD" w14:textId="77777777" w:rsidR="00597B2B" w:rsidRDefault="00597B2B">
      <w:pPr>
        <w:jc w:val="both"/>
        <w:rPr>
          <w:rFonts w:ascii="Times New Roman" w:hAnsi="Times New Roman" w:cs="Times New Roman"/>
          <w:b/>
          <w:bCs/>
          <w:color w:val="000000"/>
          <w:szCs w:val="24"/>
          <w:lang w:eastAsia="ru-RU"/>
        </w:rPr>
      </w:pPr>
    </w:p>
    <w:p w14:paraId="293B2B08" w14:textId="77777777" w:rsidR="00597B2B" w:rsidRDefault="00597B2B">
      <w:pPr>
        <w:jc w:val="both"/>
        <w:rPr>
          <w:rFonts w:ascii="Times New Roman" w:hAnsi="Times New Roman" w:cs="Times New Roman"/>
          <w:b/>
          <w:bCs/>
          <w:color w:val="000000"/>
          <w:szCs w:val="24"/>
          <w:lang w:eastAsia="ru-RU"/>
        </w:rPr>
      </w:pPr>
    </w:p>
    <w:p w14:paraId="5DEE986A" w14:textId="77777777" w:rsidR="00597B2B" w:rsidRDefault="00597B2B">
      <w:pPr>
        <w:spacing w:after="0" w:line="240" w:lineRule="auto"/>
        <w:ind w:right="-1" w:firstLine="709"/>
        <w:jc w:val="right"/>
        <w:rPr>
          <w:rFonts w:ascii="Times New Roman" w:hAnsi="Times New Roman" w:cs="Times New Roman"/>
          <w:b/>
          <w:bCs/>
          <w:color w:val="000000"/>
          <w:sz w:val="24"/>
          <w:szCs w:val="24"/>
          <w:lang w:eastAsia="ru-RU"/>
        </w:rPr>
      </w:pPr>
    </w:p>
    <w:p w14:paraId="2559F16D"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 № 4</w:t>
      </w:r>
    </w:p>
    <w:p w14:paraId="068FB10D" w14:textId="77777777" w:rsidR="00597B2B" w:rsidRDefault="008C04CD">
      <w:pPr>
        <w:ind w:left="142" w:firstLine="709"/>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 Техническому заданию</w:t>
      </w:r>
    </w:p>
    <w:p w14:paraId="5187FA04" w14:textId="77777777" w:rsidR="00597B2B" w:rsidRDefault="00597B2B">
      <w:pPr>
        <w:ind w:left="142" w:firstLine="709"/>
        <w:jc w:val="right"/>
        <w:rPr>
          <w:szCs w:val="24"/>
        </w:rPr>
      </w:pPr>
    </w:p>
    <w:p w14:paraId="688F516E" w14:textId="77777777" w:rsidR="00597B2B" w:rsidRDefault="008C04CD">
      <w:pPr>
        <w:ind w:left="-142"/>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Спецификация контейнера</w:t>
      </w:r>
    </w:p>
    <w:p w14:paraId="5D33CAF7"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 xml:space="preserve">1) Вид контейнера в </w:t>
      </w:r>
      <w:r>
        <w:rPr>
          <w:rFonts w:ascii="Times New Roman" w:hAnsi="Times New Roman" w:cs="Times New Roman"/>
          <w:szCs w:val="24"/>
          <w:lang w:eastAsia="ru-RU"/>
        </w:rPr>
        <w:t>разобранном виде (Рис.3).</w:t>
      </w:r>
    </w:p>
    <w:p w14:paraId="26FE560D"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2) Внешние габариты: высота – не более 1800 мм (с колёсами), длина - не более 900 мм, ширина - не более 700 мм.</w:t>
      </w:r>
    </w:p>
    <w:p w14:paraId="0637EEEB"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3) 4 стенки: 2 стенки (левая и правая) - не более 1600x700 мм, 1 задняя стенка - не более 1600x900 мм, 1 передняя стенка - не более 900x400 мм.</w:t>
      </w:r>
    </w:p>
    <w:p w14:paraId="2AD557B5"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4) Ячейка сетки - не более 100x300 мм.</w:t>
      </w:r>
    </w:p>
    <w:p w14:paraId="55928648"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5) Металлический планшет для документов (формат A4) на левой стенке (Рис. 4, 6).</w:t>
      </w:r>
    </w:p>
    <w:p w14:paraId="71365597"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6) Грузоподъёмность - не более 300 кг.</w:t>
      </w:r>
    </w:p>
    <w:p w14:paraId="4C7E6F1A"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7) Поднимаемая полка с рёбрами жёсткости (Рис.3). Грузоподъёмность - не более 170 кг. Полка должна фиксироваться как указано на рисунке (Рис.2).</w:t>
      </w:r>
    </w:p>
    <w:p w14:paraId="29790BD8"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8) 3 ребра жёсткости на каждой стенке (Рис.3). Среднее ребро жёсткости – держит полку (Pиc.2).</w:t>
      </w:r>
    </w:p>
    <w:p w14:paraId="23C81751"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9) Колёса: 2 зафиксированных и 2 поворотных, диаметр 160 мм с металлическим основанием и светло-серым резиновым не пачкающим покрытием. Поворотные колёса под левой стенкой (Рис.1).</w:t>
      </w:r>
    </w:p>
    <w:p w14:paraId="4E333A98" w14:textId="77777777" w:rsidR="00597B2B" w:rsidRDefault="008C04CD">
      <w:pPr>
        <w:spacing w:after="0"/>
        <w:contextualSpacing/>
        <w:jc w:val="both"/>
      </w:pPr>
      <w:r>
        <w:rPr>
          <w:rFonts w:ascii="Times New Roman" w:hAnsi="Times New Roman" w:cs="Times New Roman"/>
          <w:szCs w:val="24"/>
          <w:lang w:eastAsia="ru-RU"/>
        </w:rPr>
        <w:t>10) Усиленные рёбра из трубы на обеих боковых стенках (не более 700</w:t>
      </w:r>
      <w:r>
        <w:rPr>
          <w:rFonts w:ascii="Times New Roman" w:hAnsi="Times New Roman" w:cs="Times New Roman"/>
          <w:szCs w:val="24"/>
          <w:lang w:val="en-US" w:eastAsia="ru-RU"/>
        </w:rPr>
        <w:t>x</w:t>
      </w:r>
      <w:r>
        <w:rPr>
          <w:rFonts w:ascii="Times New Roman" w:hAnsi="Times New Roman" w:cs="Times New Roman"/>
          <w:szCs w:val="24"/>
          <w:lang w:eastAsia="ru-RU"/>
        </w:rPr>
        <w:t>1600 мм) диаметром не более 20 мм – выделены красным на рисунке (Рис.5).</w:t>
      </w:r>
    </w:p>
    <w:p w14:paraId="1E5BAD97"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11) Верхняя перекладина съёмная (Рис.3).</w:t>
      </w:r>
    </w:p>
    <w:p w14:paraId="3E1F4190"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Комментарии к рисункам:</w:t>
      </w:r>
    </w:p>
    <w:p w14:paraId="502304A2" w14:textId="77777777" w:rsidR="00597B2B" w:rsidRDefault="008C04CD">
      <w:pPr>
        <w:spacing w:after="0"/>
        <w:contextualSpacing/>
        <w:jc w:val="both"/>
        <w:rPr>
          <w:rFonts w:ascii="Times New Roman" w:hAnsi="Times New Roman" w:cs="Times New Roman"/>
          <w:szCs w:val="24"/>
          <w:lang w:eastAsia="ru-RU"/>
        </w:rPr>
      </w:pPr>
      <w:r>
        <w:rPr>
          <w:rFonts w:ascii="Times New Roman" w:hAnsi="Times New Roman" w:cs="Times New Roman"/>
          <w:szCs w:val="24"/>
          <w:lang w:eastAsia="ru-RU"/>
        </w:rPr>
        <w:t>12) Рисунки 2-5 описывают конструкцию контейнера, колёса описаны на Рис.1.</w:t>
      </w:r>
    </w:p>
    <w:p w14:paraId="6A759417" w14:textId="77777777" w:rsidR="00597B2B" w:rsidRDefault="008C04CD">
      <w:pPr>
        <w:jc w:val="center"/>
        <w:rPr>
          <w:rFonts w:ascii="Times New Roman" w:hAnsi="Times New Roman" w:cs="Times New Roman"/>
          <w:b/>
          <w:bCs/>
          <w:color w:val="000000"/>
          <w:lang w:val="en-US" w:eastAsia="ru-RU"/>
        </w:rPr>
      </w:pPr>
      <w:r>
        <w:rPr>
          <w:noProof/>
        </w:rPr>
        <w:lastRenderedPageBreak/>
        <w:drawing>
          <wp:inline distT="0" distB="0" distL="0" distR="0" wp14:anchorId="5A2BDBAE" wp14:editId="5F979201">
            <wp:extent cx="4770120" cy="4706620"/>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9"/>
                    <a:srcRect l="-87" t="-108" r="-87" b="-108"/>
                    <a:stretch>
                      <a:fillRect/>
                    </a:stretch>
                  </pic:blipFill>
                  <pic:spPr bwMode="auto">
                    <a:xfrm>
                      <a:off x="0" y="0"/>
                      <a:ext cx="4770120" cy="4706620"/>
                    </a:xfrm>
                    <a:prstGeom prst="rect">
                      <a:avLst/>
                    </a:prstGeom>
                  </pic:spPr>
                </pic:pic>
              </a:graphicData>
            </a:graphic>
          </wp:inline>
        </w:drawing>
      </w:r>
    </w:p>
    <w:p w14:paraId="3BBF1D02" w14:textId="77777777" w:rsidR="00597B2B" w:rsidRDefault="008C04CD">
      <w:pPr>
        <w:jc w:val="center"/>
      </w:pPr>
      <w:r>
        <w:rPr>
          <w:rFonts w:ascii="Times New Roman" w:hAnsi="Times New Roman" w:cs="Times New Roman"/>
          <w:b/>
          <w:bCs/>
          <w:color w:val="000000"/>
          <w:lang w:val="en-US" w:eastAsia="ru-RU"/>
        </w:rPr>
        <w:t>P</w:t>
      </w:r>
      <w:r>
        <w:rPr>
          <w:rFonts w:ascii="Times New Roman" w:hAnsi="Times New Roman" w:cs="Times New Roman"/>
          <w:b/>
          <w:bCs/>
          <w:color w:val="000000"/>
          <w:lang w:eastAsia="ru-RU"/>
        </w:rPr>
        <w:t>и</w:t>
      </w:r>
      <w:r>
        <w:rPr>
          <w:rFonts w:ascii="Times New Roman" w:hAnsi="Times New Roman" w:cs="Times New Roman"/>
          <w:b/>
          <w:bCs/>
          <w:color w:val="000000"/>
          <w:lang w:val="en-US" w:eastAsia="ru-RU"/>
        </w:rPr>
        <w:t>c.1</w:t>
      </w:r>
    </w:p>
    <w:p w14:paraId="2DC8A9B9" w14:textId="77777777" w:rsidR="00597B2B" w:rsidRDefault="008C04CD">
      <w:pPr>
        <w:rPr>
          <w:rFonts w:ascii="Times New Roman" w:hAnsi="Times New Roman" w:cs="Times New Roman"/>
          <w:b/>
          <w:color w:val="000000"/>
          <w:szCs w:val="20"/>
          <w:lang w:eastAsia="ru-RU"/>
        </w:rPr>
      </w:pPr>
      <w:r>
        <w:rPr>
          <w:noProof/>
        </w:rPr>
        <w:drawing>
          <wp:inline distT="0" distB="0" distL="0" distR="0" wp14:anchorId="54C90A80" wp14:editId="3FA4BE0C">
            <wp:extent cx="5640070" cy="3643630"/>
            <wp:effectExtent l="0" t="0" r="0" b="0"/>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20"/>
                    <a:srcRect l="-63" t="-89" r="-63" b="-89"/>
                    <a:stretch>
                      <a:fillRect/>
                    </a:stretch>
                  </pic:blipFill>
                  <pic:spPr bwMode="auto">
                    <a:xfrm>
                      <a:off x="0" y="0"/>
                      <a:ext cx="5640070" cy="3643630"/>
                    </a:xfrm>
                    <a:prstGeom prst="rect">
                      <a:avLst/>
                    </a:prstGeom>
                  </pic:spPr>
                </pic:pic>
              </a:graphicData>
            </a:graphic>
          </wp:inline>
        </w:drawing>
      </w:r>
    </w:p>
    <w:p w14:paraId="0623E970" w14:textId="77777777" w:rsidR="00597B2B" w:rsidRDefault="008C04CD">
      <w:pPr>
        <w:jc w:val="center"/>
        <w:rPr>
          <w:rFonts w:ascii="Times New Roman" w:hAnsi="Times New Roman" w:cs="Times New Roman"/>
          <w:b/>
          <w:color w:val="000000"/>
          <w:szCs w:val="20"/>
          <w:lang w:eastAsia="ru-RU"/>
        </w:rPr>
      </w:pPr>
      <w:r>
        <w:rPr>
          <w:rFonts w:ascii="Times New Roman" w:hAnsi="Times New Roman" w:cs="Times New Roman"/>
          <w:b/>
          <w:color w:val="000000"/>
          <w:szCs w:val="20"/>
          <w:lang w:eastAsia="ru-RU"/>
        </w:rPr>
        <w:t>Pиc.2</w:t>
      </w:r>
    </w:p>
    <w:p w14:paraId="2ABF2F40" w14:textId="77777777" w:rsidR="00597B2B" w:rsidRDefault="00597B2B">
      <w:pPr>
        <w:rPr>
          <w:rFonts w:ascii="Times New Roman" w:hAnsi="Times New Roman" w:cs="Times New Roman"/>
          <w:color w:val="000000"/>
          <w:szCs w:val="20"/>
          <w:lang w:eastAsia="ru-RU"/>
        </w:rPr>
      </w:pPr>
    </w:p>
    <w:p w14:paraId="0384819F" w14:textId="77777777" w:rsidR="00597B2B" w:rsidRDefault="00597B2B">
      <w:pPr>
        <w:rPr>
          <w:rFonts w:ascii="Times New Roman" w:hAnsi="Times New Roman" w:cs="Times New Roman"/>
          <w:color w:val="000000"/>
          <w:szCs w:val="20"/>
          <w:lang w:eastAsia="ru-RU"/>
        </w:rPr>
      </w:pPr>
    </w:p>
    <w:p w14:paraId="0D6D5C4C" w14:textId="77777777" w:rsidR="00597B2B" w:rsidRDefault="008C04CD">
      <w:pPr>
        <w:rPr>
          <w:rFonts w:ascii="Times New Roman" w:hAnsi="Times New Roman" w:cs="Times New Roman"/>
          <w:b/>
          <w:color w:val="000000"/>
          <w:szCs w:val="20"/>
          <w:lang w:eastAsia="ru-RU"/>
        </w:rPr>
      </w:pPr>
      <w:r>
        <w:rPr>
          <w:noProof/>
        </w:rPr>
        <w:drawing>
          <wp:inline distT="0" distB="0" distL="0" distR="0" wp14:anchorId="2E1B9B44" wp14:editId="74204F6D">
            <wp:extent cx="4648835" cy="3414395"/>
            <wp:effectExtent l="0" t="0" r="0" b="0"/>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21"/>
                    <a:srcRect l="-194" t="-222" r="-194" b="-222"/>
                    <a:stretch>
                      <a:fillRect/>
                    </a:stretch>
                  </pic:blipFill>
                  <pic:spPr bwMode="auto">
                    <a:xfrm>
                      <a:off x="0" y="0"/>
                      <a:ext cx="4648835" cy="3414395"/>
                    </a:xfrm>
                    <a:prstGeom prst="rect">
                      <a:avLst/>
                    </a:prstGeom>
                  </pic:spPr>
                </pic:pic>
              </a:graphicData>
            </a:graphic>
          </wp:inline>
        </w:drawing>
      </w:r>
    </w:p>
    <w:p w14:paraId="377A978B" w14:textId="77777777" w:rsidR="00597B2B" w:rsidRDefault="008C04CD">
      <w:pPr>
        <w:jc w:val="center"/>
        <w:rPr>
          <w:rFonts w:ascii="Times New Roman" w:hAnsi="Times New Roman" w:cs="Times New Roman"/>
          <w:b/>
          <w:color w:val="000000"/>
          <w:szCs w:val="20"/>
          <w:lang w:eastAsia="ru-RU"/>
        </w:rPr>
      </w:pPr>
      <w:r>
        <w:rPr>
          <w:rFonts w:ascii="Times New Roman" w:hAnsi="Times New Roman" w:cs="Times New Roman"/>
          <w:b/>
          <w:color w:val="000000"/>
          <w:szCs w:val="20"/>
          <w:lang w:eastAsia="ru-RU"/>
        </w:rPr>
        <w:t>Pиc.3</w:t>
      </w:r>
    </w:p>
    <w:p w14:paraId="7514715B" w14:textId="77777777" w:rsidR="00597B2B" w:rsidRDefault="00597B2B">
      <w:pPr>
        <w:rPr>
          <w:rFonts w:ascii="Times New Roman" w:hAnsi="Times New Roman" w:cs="Times New Roman"/>
          <w:color w:val="000000"/>
          <w:szCs w:val="20"/>
          <w:lang w:eastAsia="ru-RU"/>
        </w:rPr>
      </w:pPr>
    </w:p>
    <w:p w14:paraId="2C4DA34D" w14:textId="77777777" w:rsidR="00597B2B" w:rsidRDefault="00597B2B">
      <w:pPr>
        <w:jc w:val="center"/>
        <w:rPr>
          <w:rFonts w:ascii="Times New Roman" w:hAnsi="Times New Roman" w:cs="Times New Roman"/>
          <w:color w:val="000000"/>
          <w:szCs w:val="20"/>
          <w:lang w:eastAsia="ru-RU"/>
        </w:rPr>
      </w:pPr>
    </w:p>
    <w:p w14:paraId="397E8263" w14:textId="77777777" w:rsidR="00597B2B" w:rsidRDefault="008C04CD">
      <w:pPr>
        <w:jc w:val="center"/>
        <w:rPr>
          <w:rFonts w:ascii="Times New Roman" w:hAnsi="Times New Roman" w:cs="Times New Roman"/>
          <w:b/>
          <w:color w:val="000000"/>
          <w:szCs w:val="20"/>
          <w:lang w:eastAsia="ru-RU"/>
        </w:rPr>
      </w:pPr>
      <w:r>
        <w:rPr>
          <w:noProof/>
        </w:rPr>
        <mc:AlternateContent>
          <mc:Choice Requires="wps">
            <w:drawing>
              <wp:anchor distT="5715" distB="0" distL="5715" distR="0" simplePos="0" relativeHeight="7" behindDoc="0" locked="0" layoutInCell="0" allowOverlap="1" wp14:anchorId="1693ECA1" wp14:editId="43E9A2D9">
                <wp:simplePos x="0" y="0"/>
                <wp:positionH relativeFrom="column">
                  <wp:posOffset>1425575</wp:posOffset>
                </wp:positionH>
                <wp:positionV relativeFrom="paragraph">
                  <wp:posOffset>1372870</wp:posOffset>
                </wp:positionV>
                <wp:extent cx="216535" cy="512445"/>
                <wp:effectExtent l="5715" t="5715" r="4445" b="4445"/>
                <wp:wrapNone/>
                <wp:docPr id="4" name="Freeform 9"/>
                <wp:cNvGraphicFramePr/>
                <a:graphic xmlns:a="http://schemas.openxmlformats.org/drawingml/2006/main">
                  <a:graphicData uri="http://schemas.microsoft.com/office/word/2010/wordprocessingShape">
                    <wps:wsp>
                      <wps:cNvSpPr/>
                      <wps:spPr>
                        <a:xfrm>
                          <a:off x="0" y="0"/>
                          <a:ext cx="216360" cy="512280"/>
                        </a:xfrm>
                        <a:prstGeom prst="rect">
                          <a:avLst/>
                        </a:prstGeom>
                        <a:solidFill>
                          <a:srgbClr val="FFC000"/>
                        </a:solid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id="shape_0" ID="Freeform 9" path="m0,0l-2147483645,0l-2147483645,-2147483646l0,-2147483646xe" fillcolor="#ffc000" stroked="t" o:allowincell="f" style="position:absolute;margin-left:112.25pt;margin-top:108.1pt;width:17pt;height:40.3pt;mso-wrap-style:none;v-text-anchor:middle">
                <v:fill o:detectmouseclick="t" type="solid" color2="#003fff"/>
                <v:stroke color="black" weight="9360" joinstyle="round" endcap="flat"/>
                <w10:wrap type="none"/>
              </v:rect>
            </w:pict>
          </mc:Fallback>
        </mc:AlternateContent>
      </w:r>
      <w:r>
        <w:rPr>
          <w:noProof/>
        </w:rPr>
        <mc:AlternateContent>
          <mc:Choice Requires="wps">
            <w:drawing>
              <wp:anchor distT="5715" distB="0" distL="5715" distR="0" simplePos="0" relativeHeight="8" behindDoc="0" locked="0" layoutInCell="0" allowOverlap="1" wp14:anchorId="751927CF" wp14:editId="61192D41">
                <wp:simplePos x="0" y="0"/>
                <wp:positionH relativeFrom="column">
                  <wp:posOffset>3281680</wp:posOffset>
                </wp:positionH>
                <wp:positionV relativeFrom="paragraph">
                  <wp:posOffset>412750</wp:posOffset>
                </wp:positionV>
                <wp:extent cx="249555" cy="277495"/>
                <wp:effectExtent l="5715" t="5715" r="4445" b="4445"/>
                <wp:wrapNone/>
                <wp:docPr id="5" name="Freeform 10"/>
                <wp:cNvGraphicFramePr/>
                <a:graphic xmlns:a="http://schemas.openxmlformats.org/drawingml/2006/main">
                  <a:graphicData uri="http://schemas.microsoft.com/office/word/2010/wordprocessingShape">
                    <wps:wsp>
                      <wps:cNvSpPr/>
                      <wps:spPr>
                        <a:xfrm>
                          <a:off x="0" y="0"/>
                          <a:ext cx="249480" cy="277560"/>
                        </a:xfrm>
                        <a:prstGeom prst="rect">
                          <a:avLst/>
                        </a:prstGeom>
                        <a:solidFill>
                          <a:srgbClr val="548235"/>
                        </a:solid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id="shape_0" ID="Freeform 10" path="m0,0l-2147483645,0l-2147483645,-2147483646l0,-2147483646xe" fillcolor="#548235" stroked="t" o:allowincell="f" style="position:absolute;margin-left:258.4pt;margin-top:32.5pt;width:19.6pt;height:21.8pt;mso-wrap-style:none;v-text-anchor:middle">
                <v:fill o:detectmouseclick="t" type="solid" color2="#ab7dca"/>
                <v:stroke color="black" weight="9360" joinstyle="round" endcap="flat"/>
                <w10:wrap type="none"/>
              </v:rect>
            </w:pict>
          </mc:Fallback>
        </mc:AlternateContent>
      </w:r>
      <w:r>
        <w:rPr>
          <w:noProof/>
        </w:rPr>
        <mc:AlternateContent>
          <mc:Choice Requires="wps">
            <w:drawing>
              <wp:anchor distT="0" distB="0" distL="114935" distR="114935" simplePos="0" relativeHeight="9" behindDoc="0" locked="0" layoutInCell="0" allowOverlap="1" wp14:anchorId="1DE9F699" wp14:editId="33A61935">
                <wp:simplePos x="0" y="0"/>
                <wp:positionH relativeFrom="column">
                  <wp:posOffset>-571500</wp:posOffset>
                </wp:positionH>
                <wp:positionV relativeFrom="paragraph">
                  <wp:posOffset>1254125</wp:posOffset>
                </wp:positionV>
                <wp:extent cx="236220" cy="121920"/>
                <wp:effectExtent l="0" t="0" r="0" b="0"/>
                <wp:wrapSquare wrapText="bothSides"/>
                <wp:docPr id="6" name="Text Box 13"/>
                <wp:cNvGraphicFramePr/>
                <a:graphic xmlns:a="http://schemas.openxmlformats.org/drawingml/2006/main">
                  <a:graphicData uri="http://schemas.microsoft.com/office/word/2010/wordprocessingShape">
                    <wps:wsp>
                      <wps:cNvSpPr/>
                      <wps:spPr>
                        <a:xfrm>
                          <a:off x="0" y="0"/>
                          <a:ext cx="236160" cy="122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Text Box 13" path="m0,0l-2147483645,0l-2147483645,-2147483646l0,-2147483646xe" stroked="f" o:allowincell="f" style="position:absolute;margin-left:-45pt;margin-top:98.75pt;width:18.55pt;height:9.55pt;mso-wrap-style:none;v-text-anchor:middle">
                <v:fill o:detectmouseclick="t" on="false"/>
                <v:stroke color="#3465a4" joinstyle="round" endcap="flat"/>
                <w10:wrap type="square"/>
              </v:rect>
            </w:pict>
          </mc:Fallback>
        </mc:AlternateContent>
      </w:r>
      <w:r>
        <w:rPr>
          <w:noProof/>
        </w:rPr>
        <w:drawing>
          <wp:inline distT="0" distB="0" distL="0" distR="0" wp14:anchorId="0621E6FD" wp14:editId="5DA73E7E">
            <wp:extent cx="4648835" cy="3414395"/>
            <wp:effectExtent l="0" t="0" r="0" b="0"/>
            <wp:docPr id="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pic:cNvPicPr>
                      <a:picLocks noChangeAspect="1" noChangeArrowheads="1"/>
                    </pic:cNvPicPr>
                  </pic:nvPicPr>
                  <pic:blipFill>
                    <a:blip r:embed="rId21"/>
                    <a:srcRect l="-194" t="-222" r="-194" b="-222"/>
                    <a:stretch>
                      <a:fillRect/>
                    </a:stretch>
                  </pic:blipFill>
                  <pic:spPr bwMode="auto">
                    <a:xfrm>
                      <a:off x="0" y="0"/>
                      <a:ext cx="4648835" cy="3414395"/>
                    </a:xfrm>
                    <a:prstGeom prst="rect">
                      <a:avLst/>
                    </a:prstGeom>
                  </pic:spPr>
                </pic:pic>
              </a:graphicData>
            </a:graphic>
          </wp:inline>
        </w:drawing>
      </w:r>
      <w:r>
        <w:rPr>
          <w:noProof/>
        </w:rPr>
        <mc:AlternateContent>
          <mc:Choice Requires="wps">
            <w:drawing>
              <wp:anchor distT="0" distB="0" distL="0" distR="0" simplePos="0" relativeHeight="52" behindDoc="0" locked="0" layoutInCell="0" allowOverlap="1" wp14:anchorId="741545A8" wp14:editId="6F1E2EB9">
                <wp:simplePos x="0" y="0"/>
                <wp:positionH relativeFrom="column">
                  <wp:posOffset>-571500</wp:posOffset>
                </wp:positionH>
                <wp:positionV relativeFrom="paragraph">
                  <wp:posOffset>1254125</wp:posOffset>
                </wp:positionV>
                <wp:extent cx="227965" cy="215265"/>
                <wp:effectExtent l="0" t="0" r="0" b="0"/>
                <wp:wrapNone/>
                <wp:docPr id="8" name="Врезка1"/>
                <wp:cNvGraphicFramePr/>
                <a:graphic xmlns:a="http://schemas.openxmlformats.org/drawingml/2006/main">
                  <a:graphicData uri="http://schemas.microsoft.com/office/word/2010/wordprocessingShape">
                    <wps:wsp>
                      <wps:cNvSpPr/>
                      <wps:spPr>
                        <a:xfrm>
                          <a:off x="0" y="0"/>
                          <a:ext cx="227880" cy="215280"/>
                        </a:xfrm>
                        <a:prstGeom prst="rect">
                          <a:avLst/>
                        </a:prstGeom>
                        <a:noFill/>
                        <a:ln w="0">
                          <a:noFill/>
                        </a:ln>
                      </wps:spPr>
                      <wps:style>
                        <a:lnRef idx="0">
                          <a:scrgbClr r="0" g="0" b="0"/>
                        </a:lnRef>
                        <a:fillRef idx="0">
                          <a:scrgbClr r="0" g="0" b="0"/>
                        </a:fillRef>
                        <a:effectRef idx="0">
                          <a:scrgbClr r="0" g="0" b="0"/>
                        </a:effectRef>
                        <a:fontRef idx="minor"/>
                      </wps:style>
                      <wps:txbx>
                        <w:txbxContent>
                          <w:p w14:paraId="3CF6C252" w14:textId="77777777" w:rsidR="00597B2B" w:rsidRDefault="008C04CD">
                            <w:pPr>
                              <w:pStyle w:val="af9"/>
                              <w:rPr>
                                <w:sz w:val="20"/>
                                <w:lang w:val="en-US"/>
                              </w:rPr>
                            </w:pPr>
                            <w:r>
                              <w:rPr>
                                <w:sz w:val="20"/>
                                <w:lang w:val="en-US"/>
                              </w:rPr>
                              <w:t>PPlate with  clip for documents</w:t>
                            </w:r>
                          </w:p>
                        </w:txbxContent>
                      </wps:txbx>
                      <wps:bodyPr lIns="100440" tIns="100440" rIns="100440" bIns="100440" anchor="t">
                        <a:noAutofit/>
                      </wps:bodyPr>
                    </wps:wsp>
                  </a:graphicData>
                </a:graphic>
              </wp:anchor>
            </w:drawing>
          </mc:Choice>
          <mc:Fallback>
            <w:pict>
              <v:rect w14:anchorId="741545A8" id="Врезка1" o:spid="_x0000_s1026" style="position:absolute;left:0;text-align:left;margin-left:-45pt;margin-top:98.75pt;width:17.95pt;height:16.95pt;z-index: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" o:allowincell="f" filled="f" stroked="f" strokeweight="0">
                <v:textbox inset="2.79mm,2.79mm,2.79mm,2.79mm">
                  <w:txbxContent>
                    <w:p w14:paraId="3CF6C252" w14:textId="77777777" w:rsidR="00597B2B" w:rsidRDefault="008C04CD">
                      <w:pPr>
                        <w:pStyle w:val="af9"/>
                        <w:rPr>
                          <w:sz w:val="20"/>
                          <w:lang w:val="en-US"/>
                        </w:rPr>
                      </w:pPr>
                      <w:r>
                        <w:rPr>
                          <w:sz w:val="20"/>
                          <w:lang w:val="en-US"/>
                        </w:rPr>
                        <w:t>PPlate with  clip for documents</w:t>
                      </w:r>
                    </w:p>
                  </w:txbxContent>
                </v:textbox>
              </v:rect>
            </w:pict>
          </mc:Fallback>
        </mc:AlternateContent>
      </w:r>
    </w:p>
    <w:p w14:paraId="455CD965" w14:textId="77777777" w:rsidR="00597B2B" w:rsidRDefault="008C04CD">
      <w:pPr>
        <w:jc w:val="center"/>
        <w:rPr>
          <w:rFonts w:ascii="Times New Roman" w:hAnsi="Times New Roman" w:cs="Times New Roman"/>
          <w:b/>
          <w:color w:val="000000"/>
          <w:szCs w:val="20"/>
          <w:lang w:eastAsia="ru-RU"/>
        </w:rPr>
      </w:pPr>
      <w:r>
        <w:rPr>
          <w:rFonts w:ascii="Times New Roman" w:hAnsi="Times New Roman" w:cs="Times New Roman"/>
          <w:b/>
          <w:color w:val="000000"/>
          <w:szCs w:val="20"/>
          <w:lang w:eastAsia="ru-RU"/>
        </w:rPr>
        <w:t>Pиc.4</w:t>
      </w:r>
    </w:p>
    <w:p w14:paraId="160CD1D5" w14:textId="77777777" w:rsidR="00597B2B" w:rsidRDefault="008C04CD">
      <w:pPr>
        <w:rPr>
          <w:rFonts w:ascii="Times New Roman" w:hAnsi="Times New Roman" w:cs="Times New Roman"/>
          <w:color w:val="000000"/>
          <w:szCs w:val="20"/>
          <w:lang w:eastAsia="ru-RU"/>
        </w:rPr>
      </w:pPr>
      <w:r>
        <w:rPr>
          <w:rFonts w:ascii="Times New Roman" w:hAnsi="Times New Roman" w:cs="Times New Roman"/>
          <w:noProof/>
          <w:color w:val="000000"/>
          <w:szCs w:val="20"/>
          <w:lang w:eastAsia="ru-RU"/>
        </w:rPr>
        <w:lastRenderedPageBreak/>
        <w:drawing>
          <wp:anchor distT="0" distB="0" distL="114935" distR="114935" simplePos="0" relativeHeight="10" behindDoc="0" locked="0" layoutInCell="0" allowOverlap="1" wp14:anchorId="73F3503D" wp14:editId="585A16B1">
            <wp:simplePos x="0" y="0"/>
            <wp:positionH relativeFrom="column">
              <wp:posOffset>222885</wp:posOffset>
            </wp:positionH>
            <wp:positionV relativeFrom="paragraph">
              <wp:posOffset>99060</wp:posOffset>
            </wp:positionV>
            <wp:extent cx="1838960" cy="2800985"/>
            <wp:effectExtent l="0" t="0" r="0" b="0"/>
            <wp:wrapSquare wrapText="bothSides"/>
            <wp:docPr id="1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noChangeArrowheads="1"/>
                    </pic:cNvPicPr>
                  </pic:nvPicPr>
                  <pic:blipFill>
                    <a:blip r:embed="rId22"/>
                    <a:srcRect l="-487" t="-320" r="-487" b="-320"/>
                    <a:stretch>
                      <a:fillRect/>
                    </a:stretch>
                  </pic:blipFill>
                  <pic:spPr bwMode="auto">
                    <a:xfrm>
                      <a:off x="0" y="0"/>
                      <a:ext cx="1838960" cy="2800985"/>
                    </a:xfrm>
                    <a:prstGeom prst="rect">
                      <a:avLst/>
                    </a:prstGeom>
                  </pic:spPr>
                </pic:pic>
              </a:graphicData>
            </a:graphic>
          </wp:anchor>
        </w:drawing>
      </w:r>
    </w:p>
    <w:p w14:paraId="04DA9F91" w14:textId="77777777" w:rsidR="00597B2B" w:rsidRDefault="008C04CD">
      <w:r>
        <w:rPr>
          <w:noProof/>
        </w:rPr>
        <w:drawing>
          <wp:inline distT="0" distB="0" distL="0" distR="0" wp14:anchorId="132558BF" wp14:editId="1ACA6610">
            <wp:extent cx="2308860" cy="2649855"/>
            <wp:effectExtent l="0" t="0" r="0" b="0"/>
            <wp:docPr id="1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6"/>
                    <pic:cNvPicPr>
                      <a:picLocks noChangeAspect="1" noChangeArrowheads="1"/>
                    </pic:cNvPicPr>
                  </pic:nvPicPr>
                  <pic:blipFill>
                    <a:blip r:embed="rId23"/>
                    <a:srcRect l="-254" t="-186" r="-254" b="-186"/>
                    <a:stretch>
                      <a:fillRect/>
                    </a:stretch>
                  </pic:blipFill>
                  <pic:spPr bwMode="auto">
                    <a:xfrm>
                      <a:off x="0" y="0"/>
                      <a:ext cx="2308860" cy="2649855"/>
                    </a:xfrm>
                    <a:prstGeom prst="rect">
                      <a:avLst/>
                    </a:prstGeom>
                  </pic:spPr>
                </pic:pic>
              </a:graphicData>
            </a:graphic>
          </wp:inline>
        </w:drawing>
      </w:r>
      <w:r>
        <w:rPr>
          <w:color w:val="000000"/>
          <w:szCs w:val="20"/>
          <w:lang w:eastAsia="ru-RU"/>
        </w:rPr>
        <w:br/>
      </w:r>
      <w:r>
        <w:rPr>
          <w:rFonts w:ascii="Times New Roman" w:hAnsi="Times New Roman" w:cs="Times New Roman"/>
          <w:b/>
          <w:color w:val="000000"/>
          <w:szCs w:val="20"/>
          <w:lang w:eastAsia="ru-RU"/>
        </w:rPr>
        <w:t xml:space="preserve">                         Pиc.5                                                    Pиc.6</w:t>
      </w:r>
    </w:p>
    <w:p w14:paraId="52282038" w14:textId="77777777" w:rsidR="00597B2B" w:rsidRDefault="00597B2B">
      <w:pPr>
        <w:spacing w:after="0"/>
        <w:contextualSpacing/>
        <w:jc w:val="right"/>
        <w:rPr>
          <w:bCs/>
          <w:sz w:val="20"/>
          <w:szCs w:val="20"/>
        </w:rPr>
      </w:pPr>
    </w:p>
    <w:p w14:paraId="6868D411" w14:textId="77777777" w:rsidR="00597B2B" w:rsidRDefault="00597B2B">
      <w:pPr>
        <w:rPr>
          <w:bCs/>
          <w:sz w:val="20"/>
          <w:szCs w:val="20"/>
        </w:rPr>
      </w:pPr>
    </w:p>
    <w:p w14:paraId="189C7435" w14:textId="77777777" w:rsidR="00597B2B" w:rsidRDefault="00597B2B">
      <w:pPr>
        <w:rPr>
          <w:bCs/>
          <w:sz w:val="20"/>
          <w:szCs w:val="20"/>
        </w:rPr>
      </w:pPr>
    </w:p>
    <w:p w14:paraId="4522DB89" w14:textId="77777777" w:rsidR="00597B2B" w:rsidRDefault="00597B2B">
      <w:pPr>
        <w:rPr>
          <w:bCs/>
          <w:sz w:val="20"/>
          <w:szCs w:val="20"/>
        </w:rPr>
      </w:pPr>
    </w:p>
    <w:p w14:paraId="654CFF25"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55E50941"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4EA0E225"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0D1095FD"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5056B7A4"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29CFF947"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2A9AE572"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1361194A"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0F13DB51"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07D16515"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071F8204"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5ECB8D72"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41FE3EE2"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51BF303A"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2EAA0FE4"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4D306A1B"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55636433"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6107E2EC"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0699753E"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48338884"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7C09043E"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00F4CBFE"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4A42805A"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7442D58F"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4307C496"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1C0D8F14"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4F36AAE9" w14:textId="77777777" w:rsidR="00597B2B" w:rsidRDefault="00597B2B">
      <w:pPr>
        <w:spacing w:after="0" w:line="240" w:lineRule="auto"/>
        <w:ind w:right="-1" w:firstLine="709"/>
        <w:jc w:val="right"/>
        <w:rPr>
          <w:rFonts w:ascii="Times New Roman" w:hAnsi="Times New Roman" w:cs="Times New Roman"/>
          <w:bCs/>
          <w:sz w:val="24"/>
          <w:szCs w:val="24"/>
          <w:lang w:eastAsia="ru-RU"/>
        </w:rPr>
      </w:pPr>
    </w:p>
    <w:p w14:paraId="7F4792C5" w14:textId="77777777" w:rsidR="00597B2B" w:rsidRDefault="008C04CD">
      <w:pPr>
        <w:spacing w:after="0" w:line="240" w:lineRule="auto"/>
        <w:ind w:right="-1"/>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 № 5</w:t>
      </w:r>
    </w:p>
    <w:p w14:paraId="77D67F82" w14:textId="77777777" w:rsidR="00597B2B" w:rsidRDefault="008C04CD">
      <w:pPr>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к Техническому заданию</w:t>
      </w:r>
    </w:p>
    <w:p w14:paraId="7AE6864C" w14:textId="77777777" w:rsidR="00597B2B" w:rsidRDefault="008C04CD">
      <w:pPr>
        <w:pStyle w:val="af8"/>
        <w:spacing w:before="360" w:after="120"/>
        <w:jc w:val="center"/>
        <w:rPr>
          <w:rFonts w:ascii="Times New Roman" w:hAnsi="Times New Roman" w:cs="Times New Roman"/>
          <w:b/>
          <w:sz w:val="22"/>
        </w:rPr>
      </w:pPr>
      <w:r>
        <w:rPr>
          <w:rFonts w:ascii="Times New Roman" w:hAnsi="Times New Roman" w:cs="Times New Roman"/>
          <w:b/>
          <w:sz w:val="22"/>
        </w:rPr>
        <w:t>Протокол согласования цены арендной платы и состава Услуг</w:t>
      </w:r>
    </w:p>
    <w:p w14:paraId="78BB1D59" w14:textId="77777777" w:rsidR="00597B2B" w:rsidRDefault="008C04CD">
      <w:pPr>
        <w:pStyle w:val="af8"/>
        <w:spacing w:before="240" w:after="120"/>
        <w:jc w:val="both"/>
        <w:rPr>
          <w:rFonts w:ascii="Times New Roman" w:hAnsi="Times New Roman" w:cs="Times New Roman"/>
          <w:sz w:val="22"/>
        </w:rPr>
      </w:pPr>
      <w:r>
        <w:rPr>
          <w:rFonts w:ascii="Times New Roman" w:hAnsi="Times New Roman" w:cs="Times New Roman"/>
          <w:sz w:val="22"/>
        </w:rPr>
        <w:t xml:space="preserve">Заказчик, в лице Генерального директора Калмыкова Дмитрия Александровича, действующего на основании  Устава, с одной стороны, и Исполнитель,  </w:t>
      </w:r>
      <w:r>
        <w:rPr>
          <w:rFonts w:ascii="Times New Roman" w:hAnsi="Times New Roman" w:cs="Times New Roman"/>
          <w:sz w:val="24"/>
          <w:szCs w:val="24"/>
        </w:rPr>
        <w:t>Индивидуальный предприниматель Фролова Наталья Дмитриевна,</w:t>
      </w:r>
      <w:r>
        <w:rPr>
          <w:rFonts w:ascii="Times New Roman" w:hAnsi="Times New Roman" w:cs="Times New Roman"/>
          <w:sz w:val="24"/>
          <w:szCs w:val="24"/>
        </w:rPr>
        <w:t xml:space="preserve"> ОГРН 323237500430229, ИНН 231001021708,   действующего на основании свидетельства о государственной регистрации от 19.10.2023г</w:t>
      </w:r>
      <w:r>
        <w:rPr>
          <w:rFonts w:ascii="Times New Roman" w:hAnsi="Times New Roman" w:cs="Times New Roman"/>
          <w:sz w:val="22"/>
        </w:rPr>
        <w:t>,  совместно именуемые Стороны, удостоверяем, что арендная плата за Имущество, указанное в Перечне номенклатуры, в соответствии с составом Услуг, определённым в Таблице A данного Протокола,  установлена в размере, определённым в Таблице В  данного Протокола.</w:t>
      </w:r>
    </w:p>
    <w:p w14:paraId="3D61D665" w14:textId="77777777" w:rsidR="00597B2B" w:rsidRDefault="008C04CD">
      <w:pPr>
        <w:pStyle w:val="af"/>
        <w:jc w:val="left"/>
      </w:pPr>
      <w:r>
        <w:rPr>
          <w:rFonts w:ascii="Times New Roman" w:hAnsi="Times New Roman" w:cs="Times New Roman"/>
          <w:sz w:val="22"/>
        </w:rPr>
        <w:t xml:space="preserve">Таблица </w:t>
      </w:r>
      <w:r>
        <w:rPr>
          <w:rFonts w:ascii="Times New Roman" w:hAnsi="Times New Roman" w:cs="Times New Roman"/>
          <w:sz w:val="22"/>
          <w:lang w:val="en-US"/>
        </w:rPr>
        <w:t>A</w:t>
      </w:r>
    </w:p>
    <w:tbl>
      <w:tblPr>
        <w:tblW w:w="10125" w:type="dxa"/>
        <w:tblInd w:w="-182" w:type="dxa"/>
        <w:tblLayout w:type="fixed"/>
        <w:tblCellMar>
          <w:left w:w="113" w:type="dxa"/>
        </w:tblCellMar>
        <w:tblLook w:val="0000" w:firstRow="0" w:lastRow="0" w:firstColumn="0" w:lastColumn="0" w:noHBand="0" w:noVBand="0"/>
      </w:tblPr>
      <w:tblGrid>
        <w:gridCol w:w="1275"/>
        <w:gridCol w:w="1419"/>
        <w:gridCol w:w="3402"/>
        <w:gridCol w:w="1843"/>
        <w:gridCol w:w="2186"/>
      </w:tblGrid>
      <w:tr w:rsidR="00597B2B" w14:paraId="067199BC" w14:textId="77777777">
        <w:trPr>
          <w:trHeight w:val="137"/>
          <w:tblHeader/>
        </w:trPr>
        <w:tc>
          <w:tcPr>
            <w:tcW w:w="1275" w:type="dxa"/>
            <w:vMerge w:val="restart"/>
            <w:tcBorders>
              <w:top w:val="single" w:sz="4" w:space="0" w:color="000000"/>
              <w:left w:val="single" w:sz="4" w:space="0" w:color="000000"/>
              <w:bottom w:val="single" w:sz="4" w:space="0" w:color="000000"/>
            </w:tcBorders>
            <w:vAlign w:val="center"/>
          </w:tcPr>
          <w:p w14:paraId="6D6AAC4B" w14:textId="77777777" w:rsidR="00597B2B" w:rsidRDefault="008C04CD">
            <w:pPr>
              <w:pStyle w:val="af8"/>
              <w:widowControl w:val="0"/>
              <w:jc w:val="center"/>
              <w:rPr>
                <w:rFonts w:ascii="Times New Roman" w:hAnsi="Times New Roman" w:cs="Times New Roman"/>
                <w:b/>
              </w:rPr>
            </w:pPr>
            <w:r>
              <w:rPr>
                <w:rFonts w:ascii="Times New Roman" w:hAnsi="Times New Roman" w:cs="Times New Roman"/>
                <w:b/>
              </w:rPr>
              <w:t>Вид Обработки</w:t>
            </w:r>
          </w:p>
        </w:tc>
        <w:tc>
          <w:tcPr>
            <w:tcW w:w="1419" w:type="dxa"/>
            <w:vMerge w:val="restart"/>
            <w:tcBorders>
              <w:top w:val="single" w:sz="4" w:space="0" w:color="000000"/>
              <w:left w:val="single" w:sz="4" w:space="0" w:color="000000"/>
              <w:bottom w:val="single" w:sz="4" w:space="0" w:color="000000"/>
            </w:tcBorders>
            <w:vAlign w:val="center"/>
          </w:tcPr>
          <w:p w14:paraId="30609DA7" w14:textId="77777777" w:rsidR="00597B2B" w:rsidRDefault="008C04CD">
            <w:pPr>
              <w:pStyle w:val="af8"/>
              <w:widowControl w:val="0"/>
              <w:jc w:val="center"/>
              <w:rPr>
                <w:rFonts w:ascii="Times New Roman" w:hAnsi="Times New Roman" w:cs="Times New Roman"/>
                <w:b/>
              </w:rPr>
            </w:pPr>
            <w:r>
              <w:rPr>
                <w:rFonts w:ascii="Times New Roman" w:hAnsi="Times New Roman" w:cs="Times New Roman"/>
                <w:b/>
              </w:rPr>
              <w:t>Вид Имущества</w:t>
            </w:r>
          </w:p>
        </w:tc>
        <w:tc>
          <w:tcPr>
            <w:tcW w:w="7431" w:type="dxa"/>
            <w:gridSpan w:val="3"/>
            <w:tcBorders>
              <w:top w:val="single" w:sz="4" w:space="0" w:color="000000"/>
              <w:left w:val="single" w:sz="4" w:space="0" w:color="000000"/>
              <w:bottom w:val="single" w:sz="4" w:space="0" w:color="000000"/>
              <w:right w:val="single" w:sz="4" w:space="0" w:color="000000"/>
            </w:tcBorders>
            <w:vAlign w:val="center"/>
          </w:tcPr>
          <w:p w14:paraId="058CD26F" w14:textId="77777777" w:rsidR="00597B2B" w:rsidRDefault="008C04CD">
            <w:pPr>
              <w:pStyle w:val="af8"/>
              <w:widowControl w:val="0"/>
              <w:jc w:val="center"/>
              <w:rPr>
                <w:rFonts w:ascii="Times New Roman" w:hAnsi="Times New Roman" w:cs="Times New Roman"/>
                <w:b/>
              </w:rPr>
            </w:pPr>
            <w:r>
              <w:rPr>
                <w:rFonts w:ascii="Times New Roman" w:hAnsi="Times New Roman" w:cs="Times New Roman"/>
                <w:b/>
              </w:rPr>
              <w:t>Состав Услуг</w:t>
            </w:r>
          </w:p>
        </w:tc>
      </w:tr>
      <w:tr w:rsidR="00597B2B" w14:paraId="0EB27DC3" w14:textId="77777777">
        <w:trPr>
          <w:trHeight w:val="401"/>
          <w:tblHeader/>
        </w:trPr>
        <w:tc>
          <w:tcPr>
            <w:tcW w:w="1275" w:type="dxa"/>
            <w:vMerge/>
            <w:tcBorders>
              <w:top w:val="single" w:sz="4" w:space="0" w:color="000000"/>
              <w:left w:val="single" w:sz="4" w:space="0" w:color="000000"/>
              <w:bottom w:val="single" w:sz="4" w:space="0" w:color="000000"/>
            </w:tcBorders>
            <w:vAlign w:val="center"/>
          </w:tcPr>
          <w:p w14:paraId="4F23779F" w14:textId="77777777" w:rsidR="00597B2B" w:rsidRDefault="00597B2B">
            <w:pPr>
              <w:widowControl w:val="0"/>
              <w:snapToGrid w:val="0"/>
              <w:rPr>
                <w:rFonts w:ascii="Times New Roman" w:hAnsi="Times New Roman" w:cs="Times New Roman"/>
              </w:rPr>
            </w:pPr>
          </w:p>
        </w:tc>
        <w:tc>
          <w:tcPr>
            <w:tcW w:w="1419" w:type="dxa"/>
            <w:vMerge/>
            <w:tcBorders>
              <w:top w:val="single" w:sz="4" w:space="0" w:color="000000"/>
              <w:left w:val="single" w:sz="4" w:space="0" w:color="000000"/>
              <w:bottom w:val="single" w:sz="4" w:space="0" w:color="000000"/>
            </w:tcBorders>
            <w:vAlign w:val="center"/>
          </w:tcPr>
          <w:p w14:paraId="1EB0DCB1" w14:textId="77777777" w:rsidR="00597B2B" w:rsidRDefault="00597B2B">
            <w:pPr>
              <w:widowControl w:val="0"/>
              <w:snapToGrid w:val="0"/>
              <w:rPr>
                <w:rFonts w:ascii="Times New Roman" w:hAnsi="Times New Roman" w:cs="Times New Roman"/>
              </w:rPr>
            </w:pPr>
          </w:p>
        </w:tc>
        <w:tc>
          <w:tcPr>
            <w:tcW w:w="3402" w:type="dxa"/>
            <w:tcBorders>
              <w:top w:val="single" w:sz="4" w:space="0" w:color="000000"/>
              <w:left w:val="single" w:sz="4" w:space="0" w:color="000000"/>
              <w:bottom w:val="single" w:sz="4" w:space="0" w:color="000000"/>
            </w:tcBorders>
            <w:vAlign w:val="center"/>
          </w:tcPr>
          <w:p w14:paraId="020F222F" w14:textId="77777777" w:rsidR="00597B2B" w:rsidRDefault="00597B2B">
            <w:pPr>
              <w:pStyle w:val="af8"/>
              <w:widowControl w:val="0"/>
              <w:snapToGrid w:val="0"/>
              <w:jc w:val="center"/>
              <w:rPr>
                <w:rFonts w:ascii="Times New Roman" w:hAnsi="Times New Roman" w:cs="Times New Roman"/>
                <w:b/>
              </w:rPr>
            </w:pPr>
          </w:p>
        </w:tc>
        <w:tc>
          <w:tcPr>
            <w:tcW w:w="1843" w:type="dxa"/>
            <w:tcBorders>
              <w:top w:val="single" w:sz="4" w:space="0" w:color="000000"/>
              <w:left w:val="single" w:sz="4" w:space="0" w:color="000000"/>
              <w:bottom w:val="single" w:sz="4" w:space="0" w:color="000000"/>
            </w:tcBorders>
            <w:vAlign w:val="center"/>
          </w:tcPr>
          <w:p w14:paraId="199F1B2D"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Высушивание</w:t>
            </w:r>
          </w:p>
        </w:tc>
        <w:tc>
          <w:tcPr>
            <w:tcW w:w="2186" w:type="dxa"/>
            <w:tcBorders>
              <w:top w:val="single" w:sz="4" w:space="0" w:color="000000"/>
              <w:left w:val="single" w:sz="4" w:space="0" w:color="000000"/>
              <w:bottom w:val="single" w:sz="4" w:space="0" w:color="000000"/>
              <w:right w:val="single" w:sz="4" w:space="0" w:color="000000"/>
            </w:tcBorders>
            <w:vAlign w:val="center"/>
          </w:tcPr>
          <w:p w14:paraId="07E24660" w14:textId="77777777" w:rsidR="00597B2B" w:rsidRDefault="00597B2B">
            <w:pPr>
              <w:pStyle w:val="af8"/>
              <w:widowControl w:val="0"/>
              <w:snapToGrid w:val="0"/>
              <w:jc w:val="center"/>
              <w:rPr>
                <w:rFonts w:ascii="Times New Roman" w:hAnsi="Times New Roman" w:cs="Times New Roman"/>
              </w:rPr>
            </w:pPr>
          </w:p>
        </w:tc>
      </w:tr>
      <w:tr w:rsidR="00597B2B" w14:paraId="7EC2DAF0" w14:textId="77777777">
        <w:trPr>
          <w:trHeight w:val="3230"/>
        </w:trPr>
        <w:tc>
          <w:tcPr>
            <w:tcW w:w="1275" w:type="dxa"/>
            <w:vMerge w:val="restart"/>
            <w:tcBorders>
              <w:top w:val="single" w:sz="4" w:space="0" w:color="000000"/>
              <w:left w:val="single" w:sz="4" w:space="0" w:color="000000"/>
              <w:bottom w:val="single" w:sz="4" w:space="0" w:color="000000"/>
            </w:tcBorders>
            <w:shd w:val="clear" w:color="auto" w:fill="FFFFFF"/>
            <w:vAlign w:val="center"/>
          </w:tcPr>
          <w:p w14:paraId="708F4DBF" w14:textId="77777777" w:rsidR="00597B2B" w:rsidRDefault="008C04CD">
            <w:pPr>
              <w:pStyle w:val="af8"/>
              <w:widowControl w:val="0"/>
              <w:rPr>
                <w:rFonts w:ascii="Times New Roman" w:hAnsi="Times New Roman" w:cs="Times New Roman"/>
              </w:rPr>
            </w:pPr>
            <w:r>
              <w:rPr>
                <w:rFonts w:ascii="Times New Roman" w:hAnsi="Times New Roman" w:cs="Times New Roman"/>
              </w:rPr>
              <w:t>Регулярная обработка</w:t>
            </w:r>
          </w:p>
        </w:tc>
        <w:tc>
          <w:tcPr>
            <w:tcW w:w="1419" w:type="dxa"/>
            <w:tcBorders>
              <w:top w:val="single" w:sz="4" w:space="0" w:color="000000"/>
              <w:left w:val="single" w:sz="4" w:space="0" w:color="000000"/>
              <w:bottom w:val="single" w:sz="4" w:space="0" w:color="000000"/>
            </w:tcBorders>
            <w:shd w:val="clear" w:color="auto" w:fill="FFFFFF"/>
            <w:vAlign w:val="center"/>
          </w:tcPr>
          <w:p w14:paraId="44A68329" w14:textId="77777777" w:rsidR="00597B2B" w:rsidRDefault="008C04CD">
            <w:pPr>
              <w:pStyle w:val="af8"/>
              <w:widowControl w:val="0"/>
              <w:rPr>
                <w:rFonts w:ascii="Times New Roman" w:hAnsi="Times New Roman" w:cs="Times New Roman"/>
              </w:rPr>
            </w:pPr>
            <w:r>
              <w:rPr>
                <w:rFonts w:ascii="Times New Roman" w:hAnsi="Times New Roman" w:cs="Times New Roman"/>
              </w:rPr>
              <w:t>постельное бельё</w:t>
            </w:r>
          </w:p>
        </w:tc>
        <w:tc>
          <w:tcPr>
            <w:tcW w:w="3402" w:type="dxa"/>
            <w:vMerge w:val="restart"/>
            <w:tcBorders>
              <w:top w:val="single" w:sz="4" w:space="0" w:color="000000"/>
              <w:left w:val="single" w:sz="4" w:space="0" w:color="000000"/>
              <w:bottom w:val="single" w:sz="4" w:space="0" w:color="000000"/>
            </w:tcBorders>
            <w:shd w:val="clear" w:color="auto" w:fill="FFFFFF"/>
            <w:vAlign w:val="center"/>
          </w:tcPr>
          <w:p w14:paraId="43028F97"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Стирка Партий не менее 50 кг по каждой номенклатурной позиции, на </w:t>
            </w:r>
            <w:r>
              <w:rPr>
                <w:rFonts w:ascii="Times New Roman" w:hAnsi="Times New Roman" w:cs="Times New Roman"/>
              </w:rPr>
              <w:t>автоматической поточной линии.</w:t>
            </w:r>
          </w:p>
          <w:p w14:paraId="544B6993" w14:textId="77777777" w:rsidR="00597B2B" w:rsidRDefault="008C04CD">
            <w:pPr>
              <w:pStyle w:val="af8"/>
              <w:widowControl w:val="0"/>
              <w:rPr>
                <w:rFonts w:ascii="Times New Roman" w:hAnsi="Times New Roman" w:cs="Times New Roman"/>
              </w:rPr>
            </w:pPr>
            <w:r>
              <w:rPr>
                <w:rFonts w:ascii="Times New Roman" w:hAnsi="Times New Roman" w:cs="Times New Roman"/>
              </w:rPr>
              <w:t>Вид приёма/передачи:</w:t>
            </w:r>
          </w:p>
          <w:p w14:paraId="6C1DFE72" w14:textId="77777777" w:rsidR="00597B2B" w:rsidRDefault="008C04CD">
            <w:pPr>
              <w:pStyle w:val="af8"/>
              <w:widowControl w:val="0"/>
              <w:rPr>
                <w:rFonts w:ascii="Times New Roman" w:hAnsi="Times New Roman" w:cs="Times New Roman"/>
              </w:rPr>
            </w:pPr>
            <w:r>
              <w:rPr>
                <w:rFonts w:ascii="Times New Roman" w:hAnsi="Times New Roman" w:cs="Times New Roman"/>
              </w:rPr>
              <w:t>Использованное – Грузовыми местами</w:t>
            </w:r>
          </w:p>
          <w:p w14:paraId="55B757A5" w14:textId="77777777" w:rsidR="00597B2B" w:rsidRDefault="008C04CD">
            <w:pPr>
              <w:pStyle w:val="af8"/>
              <w:widowControl w:val="0"/>
              <w:rPr>
                <w:rFonts w:ascii="Times New Roman" w:hAnsi="Times New Roman" w:cs="Times New Roman"/>
              </w:rPr>
            </w:pPr>
            <w:r>
              <w:rPr>
                <w:rFonts w:ascii="Times New Roman" w:hAnsi="Times New Roman" w:cs="Times New Roman"/>
              </w:rPr>
              <w:t>Чистое – Контроль веса грузовых мест</w:t>
            </w:r>
          </w:p>
        </w:tc>
        <w:tc>
          <w:tcPr>
            <w:tcW w:w="1843" w:type="dxa"/>
            <w:tcBorders>
              <w:top w:val="single" w:sz="4" w:space="0" w:color="000000"/>
              <w:left w:val="single" w:sz="4" w:space="0" w:color="000000"/>
              <w:bottom w:val="single" w:sz="4" w:space="0" w:color="000000"/>
            </w:tcBorders>
            <w:shd w:val="clear" w:color="auto" w:fill="FFFFFF"/>
            <w:vAlign w:val="center"/>
          </w:tcPr>
          <w:p w14:paraId="75AA34EC" w14:textId="77777777" w:rsidR="00597B2B" w:rsidRDefault="008C04CD">
            <w:pPr>
              <w:pStyle w:val="af8"/>
              <w:widowControl w:val="0"/>
              <w:jc w:val="right"/>
              <w:rPr>
                <w:rFonts w:ascii="Times New Roman" w:hAnsi="Times New Roman" w:cs="Times New Roman"/>
              </w:rPr>
            </w:pPr>
            <w:r>
              <w:rPr>
                <w:rFonts w:ascii="Times New Roman" w:hAnsi="Times New Roman" w:cs="Times New Roman"/>
              </w:rPr>
              <w:t>на гладильных машинах</w:t>
            </w:r>
          </w:p>
        </w:tc>
        <w:tc>
          <w:tcPr>
            <w:tcW w:w="21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DBD35BA" w14:textId="77777777" w:rsidR="00597B2B" w:rsidRDefault="008C04CD">
            <w:pPr>
              <w:pStyle w:val="af8"/>
              <w:widowControl w:val="0"/>
            </w:pPr>
            <w:r>
              <w:rPr>
                <w:rFonts w:ascii="Times New Roman" w:hAnsi="Times New Roman" w:cs="Times New Roman"/>
              </w:rPr>
              <w:t xml:space="preserve">Доставка до объекта, погрузка/ разгрузка в/из автотранспорта, </w:t>
            </w:r>
            <w:r>
              <w:rPr>
                <w:rFonts w:ascii="Times New Roman" w:hAnsi="Times New Roman" w:cs="Times New Roman"/>
                <w:sz w:val="18"/>
                <w:szCs w:val="18"/>
              </w:rPr>
              <w:t xml:space="preserve">погрузка/ разгрузка в/из склада Заказчика, сортировка и пересчёт грязного, Обработка с термической/ химической дезинфекцией, сортировка чистого по номенклатуре, упаковка чистого в пакеты по Нормам </w:t>
            </w:r>
            <w:proofErr w:type="spellStart"/>
            <w:r>
              <w:rPr>
                <w:rFonts w:ascii="Times New Roman" w:hAnsi="Times New Roman" w:cs="Times New Roman"/>
                <w:sz w:val="18"/>
                <w:szCs w:val="18"/>
              </w:rPr>
              <w:t>затарки</w:t>
            </w:r>
            <w:proofErr w:type="spellEnd"/>
            <w:r>
              <w:rPr>
                <w:rFonts w:ascii="Times New Roman" w:hAnsi="Times New Roman" w:cs="Times New Roman"/>
                <w:sz w:val="18"/>
                <w:szCs w:val="18"/>
              </w:rPr>
              <w:t xml:space="preserve">, предоставление пакетов/мешков для грязного Имущества, предоставление самоклеящихся наклеек для маркировки пакетов с грязным Имуществом,  </w:t>
            </w:r>
            <w:proofErr w:type="spellStart"/>
            <w:r>
              <w:rPr>
                <w:rFonts w:ascii="Times New Roman" w:hAnsi="Times New Roman" w:cs="Times New Roman"/>
                <w:sz w:val="18"/>
                <w:szCs w:val="18"/>
              </w:rPr>
              <w:t>Перестир</w:t>
            </w:r>
            <w:proofErr w:type="spellEnd"/>
            <w:r>
              <w:rPr>
                <w:rFonts w:ascii="Times New Roman" w:hAnsi="Times New Roman" w:cs="Times New Roman"/>
                <w:sz w:val="18"/>
                <w:szCs w:val="18"/>
              </w:rPr>
              <w:t>.</w:t>
            </w:r>
          </w:p>
        </w:tc>
      </w:tr>
      <w:tr w:rsidR="00597B2B" w14:paraId="4AFD6B64" w14:textId="77777777">
        <w:trPr>
          <w:trHeight w:val="987"/>
        </w:trPr>
        <w:tc>
          <w:tcPr>
            <w:tcW w:w="1275" w:type="dxa"/>
            <w:vMerge/>
            <w:tcBorders>
              <w:top w:val="single" w:sz="4" w:space="0" w:color="000000"/>
              <w:left w:val="single" w:sz="4" w:space="0" w:color="000000"/>
              <w:bottom w:val="single" w:sz="4" w:space="0" w:color="000000"/>
            </w:tcBorders>
            <w:shd w:val="clear" w:color="auto" w:fill="FFFFFF"/>
            <w:vAlign w:val="center"/>
          </w:tcPr>
          <w:p w14:paraId="14561623" w14:textId="77777777" w:rsidR="00597B2B" w:rsidRDefault="00597B2B">
            <w:pPr>
              <w:widowControl w:val="0"/>
              <w:snapToGrid w:val="0"/>
              <w:rPr>
                <w:rFonts w:ascii="Times New Roman" w:hAnsi="Times New Roman" w:cs="Times New Roman"/>
              </w:rPr>
            </w:pPr>
          </w:p>
        </w:tc>
        <w:tc>
          <w:tcPr>
            <w:tcW w:w="1419" w:type="dxa"/>
            <w:tcBorders>
              <w:top w:val="single" w:sz="4" w:space="0" w:color="000000"/>
              <w:left w:val="single" w:sz="4" w:space="0" w:color="000000"/>
              <w:bottom w:val="single" w:sz="4" w:space="0" w:color="000000"/>
            </w:tcBorders>
            <w:shd w:val="clear" w:color="auto" w:fill="FFFFFF"/>
            <w:vAlign w:val="center"/>
          </w:tcPr>
          <w:p w14:paraId="459BF43D" w14:textId="77777777" w:rsidR="00597B2B" w:rsidRDefault="008C04CD">
            <w:pPr>
              <w:pStyle w:val="af8"/>
              <w:widowControl w:val="0"/>
              <w:rPr>
                <w:rFonts w:ascii="Times New Roman" w:hAnsi="Times New Roman" w:cs="Times New Roman"/>
              </w:rPr>
            </w:pPr>
            <w:r>
              <w:rPr>
                <w:rFonts w:ascii="Times New Roman" w:hAnsi="Times New Roman" w:cs="Times New Roman"/>
              </w:rPr>
              <w:t>махровые изделия</w:t>
            </w:r>
          </w:p>
          <w:p w14:paraId="0AF5927E" w14:textId="77777777" w:rsidR="00597B2B" w:rsidRDefault="00597B2B">
            <w:pPr>
              <w:pStyle w:val="af8"/>
              <w:widowControl w:val="0"/>
              <w:rPr>
                <w:rFonts w:ascii="Times New Roman" w:hAnsi="Times New Roman" w:cs="Times New Roman"/>
              </w:rPr>
            </w:pPr>
          </w:p>
        </w:tc>
        <w:tc>
          <w:tcPr>
            <w:tcW w:w="3402" w:type="dxa"/>
            <w:vMerge/>
            <w:tcBorders>
              <w:top w:val="single" w:sz="4" w:space="0" w:color="000000"/>
              <w:left w:val="single" w:sz="4" w:space="0" w:color="000000"/>
              <w:bottom w:val="single" w:sz="4" w:space="0" w:color="000000"/>
            </w:tcBorders>
            <w:shd w:val="clear" w:color="auto" w:fill="FFFFFF"/>
            <w:vAlign w:val="center"/>
          </w:tcPr>
          <w:p w14:paraId="0A01A672" w14:textId="77777777" w:rsidR="00597B2B" w:rsidRDefault="00597B2B">
            <w:pPr>
              <w:widowControl w:val="0"/>
              <w:snapToGrid w:val="0"/>
              <w:rPr>
                <w:rFonts w:ascii="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vAlign w:val="center"/>
          </w:tcPr>
          <w:p w14:paraId="7C5B1F81" w14:textId="77777777" w:rsidR="00597B2B" w:rsidRDefault="008C04CD">
            <w:pPr>
              <w:pStyle w:val="af8"/>
              <w:widowControl w:val="0"/>
              <w:jc w:val="right"/>
              <w:rPr>
                <w:rFonts w:ascii="Times New Roman" w:hAnsi="Times New Roman" w:cs="Times New Roman"/>
              </w:rPr>
            </w:pPr>
            <w:r>
              <w:rPr>
                <w:rFonts w:ascii="Times New Roman" w:hAnsi="Times New Roman" w:cs="Times New Roman"/>
              </w:rPr>
              <w:t>в сушильных машинах</w:t>
            </w:r>
          </w:p>
        </w:tc>
        <w:tc>
          <w:tcPr>
            <w:tcW w:w="21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D48BA0" w14:textId="77777777" w:rsidR="00597B2B" w:rsidRDefault="00597B2B">
            <w:pPr>
              <w:widowControl w:val="0"/>
              <w:snapToGrid w:val="0"/>
              <w:rPr>
                <w:rFonts w:ascii="Times New Roman" w:hAnsi="Times New Roman" w:cs="Times New Roman"/>
              </w:rPr>
            </w:pPr>
          </w:p>
        </w:tc>
      </w:tr>
    </w:tbl>
    <w:p w14:paraId="770DB53D" w14:textId="77777777" w:rsidR="00597B2B" w:rsidRDefault="008C04CD">
      <w:pPr>
        <w:pStyle w:val="af"/>
        <w:spacing w:after="200"/>
        <w:jc w:val="left"/>
      </w:pPr>
      <w:r>
        <w:t xml:space="preserve">Таблица В – Арендная плата за  1 кг Имущества </w:t>
      </w:r>
    </w:p>
    <w:p w14:paraId="63EEE429" w14:textId="77777777" w:rsidR="00597B2B" w:rsidRDefault="00597B2B">
      <w:pPr>
        <w:rPr>
          <w:u w:val="single"/>
        </w:rPr>
      </w:pPr>
    </w:p>
    <w:tbl>
      <w:tblPr>
        <w:tblW w:w="10215" w:type="dxa"/>
        <w:jc w:val="center"/>
        <w:tblLayout w:type="fixed"/>
        <w:tblLook w:val="0000" w:firstRow="0" w:lastRow="0" w:firstColumn="0" w:lastColumn="0" w:noHBand="0" w:noVBand="0"/>
      </w:tblPr>
      <w:tblGrid>
        <w:gridCol w:w="460"/>
        <w:gridCol w:w="2962"/>
        <w:gridCol w:w="535"/>
        <w:gridCol w:w="2613"/>
        <w:gridCol w:w="3645"/>
      </w:tblGrid>
      <w:tr w:rsidR="00597B2B" w14:paraId="20799426" w14:textId="77777777">
        <w:trPr>
          <w:trHeight w:val="1258"/>
          <w:jc w:val="center"/>
        </w:trPr>
        <w:tc>
          <w:tcPr>
            <w:tcW w:w="460" w:type="dxa"/>
            <w:tcBorders>
              <w:top w:val="single" w:sz="4" w:space="0" w:color="000000"/>
              <w:left w:val="single" w:sz="4" w:space="0" w:color="000000"/>
              <w:bottom w:val="single" w:sz="4" w:space="0" w:color="000000"/>
            </w:tcBorders>
            <w:vAlign w:val="center"/>
          </w:tcPr>
          <w:p w14:paraId="5EB3F499" w14:textId="77777777" w:rsidR="00597B2B" w:rsidRDefault="00597B2B">
            <w:pPr>
              <w:pStyle w:val="af8"/>
              <w:widowControl w:val="0"/>
              <w:snapToGrid w:val="0"/>
              <w:jc w:val="center"/>
              <w:rPr>
                <w:rFonts w:ascii="Times New Roman" w:hAnsi="Times New Roman" w:cs="Times New Roman"/>
              </w:rPr>
            </w:pPr>
          </w:p>
        </w:tc>
        <w:tc>
          <w:tcPr>
            <w:tcW w:w="2962" w:type="dxa"/>
            <w:tcBorders>
              <w:top w:val="single" w:sz="4" w:space="0" w:color="000000"/>
              <w:left w:val="single" w:sz="4" w:space="0" w:color="000000"/>
              <w:bottom w:val="single" w:sz="4" w:space="0" w:color="000000"/>
            </w:tcBorders>
            <w:vAlign w:val="center"/>
          </w:tcPr>
          <w:p w14:paraId="38BB8D84"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Наименование</w:t>
            </w:r>
          </w:p>
        </w:tc>
        <w:tc>
          <w:tcPr>
            <w:tcW w:w="535" w:type="dxa"/>
            <w:tcBorders>
              <w:top w:val="single" w:sz="4" w:space="0" w:color="000000"/>
              <w:left w:val="single" w:sz="4" w:space="0" w:color="000000"/>
              <w:bottom w:val="single" w:sz="4" w:space="0" w:color="000000"/>
            </w:tcBorders>
            <w:vAlign w:val="center"/>
          </w:tcPr>
          <w:p w14:paraId="0E30C511" w14:textId="77777777" w:rsidR="00597B2B" w:rsidRDefault="008C04CD">
            <w:pPr>
              <w:pStyle w:val="af8"/>
              <w:widowControl w:val="0"/>
              <w:jc w:val="center"/>
              <w:rPr>
                <w:rFonts w:ascii="Times New Roman" w:hAnsi="Times New Roman" w:cs="Times New Roman"/>
                <w:b/>
              </w:rPr>
            </w:pPr>
            <w:r>
              <w:rPr>
                <w:rFonts w:ascii="Times New Roman" w:hAnsi="Times New Roman" w:cs="Times New Roman"/>
                <w:b/>
              </w:rPr>
              <w:t>Ед. изм.</w:t>
            </w:r>
          </w:p>
        </w:tc>
        <w:tc>
          <w:tcPr>
            <w:tcW w:w="2613" w:type="dxa"/>
            <w:tcBorders>
              <w:top w:val="single" w:sz="4" w:space="0" w:color="000000"/>
              <w:left w:val="single" w:sz="4" w:space="0" w:color="000000"/>
              <w:bottom w:val="single" w:sz="4" w:space="0" w:color="000000"/>
            </w:tcBorders>
            <w:vAlign w:val="center"/>
          </w:tcPr>
          <w:p w14:paraId="0004D4ED"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Ориентировочный объём Имущества, выданного Заказчику от Исполнителя</w:t>
            </w:r>
          </w:p>
        </w:tc>
        <w:tc>
          <w:tcPr>
            <w:tcW w:w="3645" w:type="dxa"/>
            <w:tcBorders>
              <w:top w:val="single" w:sz="4" w:space="0" w:color="000000"/>
              <w:left w:val="single" w:sz="4" w:space="0" w:color="000000"/>
              <w:bottom w:val="single" w:sz="4" w:space="0" w:color="000000"/>
              <w:right w:val="single" w:sz="4" w:space="0" w:color="000000"/>
            </w:tcBorders>
            <w:vAlign w:val="center"/>
          </w:tcPr>
          <w:p w14:paraId="546940F8" w14:textId="77777777" w:rsidR="00597B2B" w:rsidRDefault="008C04CD">
            <w:pPr>
              <w:pStyle w:val="af8"/>
              <w:widowControl w:val="0"/>
              <w:jc w:val="center"/>
              <w:rPr>
                <w:rFonts w:ascii="Times New Roman" w:hAnsi="Times New Roman" w:cs="Times New Roman"/>
                <w:b/>
              </w:rPr>
            </w:pPr>
            <w:r>
              <w:rPr>
                <w:rFonts w:ascii="Times New Roman" w:hAnsi="Times New Roman" w:cs="Times New Roman"/>
                <w:b/>
              </w:rPr>
              <w:t xml:space="preserve">Цена </w:t>
            </w:r>
          </w:p>
          <w:p w14:paraId="64EE3EC3"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 xml:space="preserve">За 1кг, </w:t>
            </w:r>
          </w:p>
          <w:p w14:paraId="22EAB049"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Руб.</w:t>
            </w:r>
          </w:p>
        </w:tc>
      </w:tr>
      <w:tr w:rsidR="00597B2B" w14:paraId="30E27CAA" w14:textId="77777777">
        <w:trPr>
          <w:trHeight w:val="371"/>
          <w:jc w:val="center"/>
        </w:trPr>
        <w:tc>
          <w:tcPr>
            <w:tcW w:w="460" w:type="dxa"/>
            <w:tcBorders>
              <w:top w:val="single" w:sz="4" w:space="0" w:color="000000"/>
              <w:left w:val="single" w:sz="4" w:space="0" w:color="000000"/>
              <w:bottom w:val="single" w:sz="4" w:space="0" w:color="000000"/>
            </w:tcBorders>
            <w:vAlign w:val="center"/>
          </w:tcPr>
          <w:p w14:paraId="73352F0C" w14:textId="77777777" w:rsidR="00597B2B" w:rsidRDefault="008C04CD">
            <w:pPr>
              <w:pStyle w:val="af8"/>
              <w:widowControl w:val="0"/>
              <w:jc w:val="center"/>
              <w:rPr>
                <w:rFonts w:ascii="Times New Roman" w:hAnsi="Times New Roman" w:cs="Times New Roman"/>
                <w:color w:val="000000"/>
              </w:rPr>
            </w:pPr>
            <w:r>
              <w:rPr>
                <w:rFonts w:ascii="Times New Roman" w:hAnsi="Times New Roman" w:cs="Times New Roman"/>
                <w:color w:val="000000"/>
              </w:rPr>
              <w:t>1</w:t>
            </w:r>
          </w:p>
        </w:tc>
        <w:tc>
          <w:tcPr>
            <w:tcW w:w="2962" w:type="dxa"/>
            <w:tcBorders>
              <w:top w:val="single" w:sz="4" w:space="0" w:color="000000"/>
              <w:left w:val="single" w:sz="4" w:space="0" w:color="000000"/>
              <w:bottom w:val="single" w:sz="4" w:space="0" w:color="000000"/>
            </w:tcBorders>
            <w:vAlign w:val="center"/>
          </w:tcPr>
          <w:p w14:paraId="5A5AD6DE" w14:textId="77777777" w:rsidR="00597B2B" w:rsidRDefault="008C04CD">
            <w:pPr>
              <w:pStyle w:val="af8"/>
              <w:widowControl w:val="0"/>
              <w:rPr>
                <w:rFonts w:ascii="Times New Roman" w:hAnsi="Times New Roman" w:cs="Times New Roman"/>
              </w:rPr>
            </w:pPr>
            <w:r>
              <w:rPr>
                <w:rFonts w:ascii="Times New Roman" w:hAnsi="Times New Roman" w:cs="Times New Roman"/>
              </w:rPr>
              <w:t>Постельное бельё (сатин)</w:t>
            </w:r>
          </w:p>
        </w:tc>
        <w:tc>
          <w:tcPr>
            <w:tcW w:w="535" w:type="dxa"/>
            <w:tcBorders>
              <w:top w:val="single" w:sz="4" w:space="0" w:color="000000"/>
              <w:left w:val="single" w:sz="4" w:space="0" w:color="000000"/>
              <w:bottom w:val="single" w:sz="4" w:space="0" w:color="000000"/>
            </w:tcBorders>
            <w:vAlign w:val="center"/>
          </w:tcPr>
          <w:p w14:paraId="69F1F80F" w14:textId="77777777" w:rsidR="00597B2B" w:rsidRDefault="008C04CD">
            <w:pPr>
              <w:pStyle w:val="af8"/>
              <w:widowControl w:val="0"/>
              <w:rPr>
                <w:rFonts w:ascii="Times New Roman" w:hAnsi="Times New Roman" w:cs="Times New Roman"/>
              </w:rPr>
            </w:pPr>
            <w:r>
              <w:rPr>
                <w:rFonts w:ascii="Times New Roman" w:hAnsi="Times New Roman" w:cs="Times New Roman"/>
              </w:rPr>
              <w:t>кг.</w:t>
            </w:r>
          </w:p>
        </w:tc>
        <w:tc>
          <w:tcPr>
            <w:tcW w:w="2613" w:type="dxa"/>
            <w:tcBorders>
              <w:top w:val="single" w:sz="4" w:space="0" w:color="000000"/>
              <w:left w:val="single" w:sz="4" w:space="0" w:color="000000"/>
              <w:bottom w:val="single" w:sz="4" w:space="0" w:color="000000"/>
            </w:tcBorders>
            <w:vAlign w:val="center"/>
          </w:tcPr>
          <w:p w14:paraId="02C6497E" w14:textId="77777777" w:rsidR="00597B2B" w:rsidRDefault="008C04CD">
            <w:pPr>
              <w:pStyle w:val="af8"/>
              <w:widowControl w:val="0"/>
              <w:jc w:val="center"/>
              <w:rPr>
                <w:rFonts w:ascii="Times New Roman" w:hAnsi="Times New Roman" w:cs="Times New Roman"/>
                <w:color w:val="000000"/>
              </w:rPr>
            </w:pPr>
            <w:r>
              <w:rPr>
                <w:rFonts w:ascii="Times New Roman" w:hAnsi="Times New Roman" w:cs="Times New Roman"/>
                <w:color w:val="000000"/>
              </w:rPr>
              <w:t>2037,60</w:t>
            </w:r>
          </w:p>
        </w:tc>
        <w:tc>
          <w:tcPr>
            <w:tcW w:w="3645" w:type="dxa"/>
            <w:tcBorders>
              <w:top w:val="single" w:sz="4" w:space="0" w:color="000000"/>
              <w:left w:val="single" w:sz="4" w:space="0" w:color="000000"/>
              <w:bottom w:val="single" w:sz="4" w:space="0" w:color="000000"/>
              <w:right w:val="single" w:sz="4" w:space="0" w:color="000000"/>
            </w:tcBorders>
            <w:vAlign w:val="center"/>
          </w:tcPr>
          <w:p w14:paraId="0BFE2BC9" w14:textId="77777777" w:rsidR="00597B2B" w:rsidRDefault="008C04CD">
            <w:pPr>
              <w:pStyle w:val="af8"/>
              <w:widowControl w:val="0"/>
              <w:snapToGrid w:val="0"/>
              <w:jc w:val="center"/>
              <w:rPr>
                <w:rFonts w:ascii="Times New Roman" w:hAnsi="Times New Roman" w:cs="Times New Roman"/>
              </w:rPr>
            </w:pPr>
            <w:r>
              <w:rPr>
                <w:rFonts w:ascii="Times New Roman" w:hAnsi="Times New Roman" w:cs="Times New Roman"/>
              </w:rPr>
              <w:t>218</w:t>
            </w:r>
          </w:p>
        </w:tc>
      </w:tr>
      <w:tr w:rsidR="00597B2B" w14:paraId="0845DB9A" w14:textId="77777777">
        <w:trPr>
          <w:trHeight w:val="371"/>
          <w:jc w:val="center"/>
        </w:trPr>
        <w:tc>
          <w:tcPr>
            <w:tcW w:w="460" w:type="dxa"/>
            <w:tcBorders>
              <w:top w:val="single" w:sz="4" w:space="0" w:color="000000"/>
              <w:left w:val="single" w:sz="4" w:space="0" w:color="000000"/>
              <w:bottom w:val="single" w:sz="4" w:space="0" w:color="000000"/>
            </w:tcBorders>
            <w:vAlign w:val="center"/>
          </w:tcPr>
          <w:p w14:paraId="7BD54A87" w14:textId="77777777" w:rsidR="00597B2B" w:rsidRDefault="008C04CD">
            <w:pPr>
              <w:pStyle w:val="af8"/>
              <w:widowControl w:val="0"/>
              <w:jc w:val="center"/>
              <w:rPr>
                <w:rFonts w:ascii="Times New Roman" w:hAnsi="Times New Roman" w:cs="Times New Roman"/>
                <w:color w:val="000000"/>
              </w:rPr>
            </w:pPr>
            <w:r>
              <w:rPr>
                <w:rFonts w:ascii="Times New Roman" w:hAnsi="Times New Roman" w:cs="Times New Roman"/>
                <w:color w:val="000000"/>
              </w:rPr>
              <w:t>2</w:t>
            </w:r>
          </w:p>
        </w:tc>
        <w:tc>
          <w:tcPr>
            <w:tcW w:w="2962" w:type="dxa"/>
            <w:tcBorders>
              <w:top w:val="single" w:sz="4" w:space="0" w:color="000000"/>
              <w:left w:val="single" w:sz="4" w:space="0" w:color="000000"/>
              <w:bottom w:val="single" w:sz="4" w:space="0" w:color="000000"/>
            </w:tcBorders>
            <w:vAlign w:val="center"/>
          </w:tcPr>
          <w:p w14:paraId="40992A9F"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Махровые изделия </w:t>
            </w:r>
          </w:p>
        </w:tc>
        <w:tc>
          <w:tcPr>
            <w:tcW w:w="535" w:type="dxa"/>
            <w:tcBorders>
              <w:top w:val="single" w:sz="4" w:space="0" w:color="000000"/>
              <w:left w:val="single" w:sz="4" w:space="0" w:color="000000"/>
              <w:bottom w:val="single" w:sz="4" w:space="0" w:color="000000"/>
            </w:tcBorders>
            <w:vAlign w:val="center"/>
          </w:tcPr>
          <w:p w14:paraId="4F04E483" w14:textId="77777777" w:rsidR="00597B2B" w:rsidRDefault="008C04CD">
            <w:pPr>
              <w:pStyle w:val="af8"/>
              <w:widowControl w:val="0"/>
              <w:rPr>
                <w:rFonts w:ascii="Times New Roman" w:hAnsi="Times New Roman" w:cs="Times New Roman"/>
              </w:rPr>
            </w:pPr>
            <w:r>
              <w:rPr>
                <w:rFonts w:ascii="Times New Roman" w:hAnsi="Times New Roman" w:cs="Times New Roman"/>
              </w:rPr>
              <w:t>кг.</w:t>
            </w:r>
          </w:p>
        </w:tc>
        <w:tc>
          <w:tcPr>
            <w:tcW w:w="2613" w:type="dxa"/>
            <w:tcBorders>
              <w:top w:val="single" w:sz="4" w:space="0" w:color="000000"/>
              <w:left w:val="single" w:sz="4" w:space="0" w:color="000000"/>
              <w:bottom w:val="single" w:sz="4" w:space="0" w:color="000000"/>
            </w:tcBorders>
            <w:vAlign w:val="center"/>
          </w:tcPr>
          <w:p w14:paraId="09BF4BC3" w14:textId="77777777" w:rsidR="00597B2B" w:rsidRDefault="008C04CD">
            <w:pPr>
              <w:pStyle w:val="af8"/>
              <w:widowControl w:val="0"/>
              <w:jc w:val="center"/>
              <w:rPr>
                <w:rFonts w:ascii="Times New Roman" w:hAnsi="Times New Roman" w:cs="Times New Roman"/>
                <w:color w:val="000000"/>
              </w:rPr>
            </w:pPr>
            <w:r>
              <w:rPr>
                <w:rFonts w:ascii="Times New Roman" w:hAnsi="Times New Roman" w:cs="Times New Roman"/>
                <w:color w:val="000000"/>
              </w:rPr>
              <w:t>5120,60</w:t>
            </w:r>
          </w:p>
        </w:tc>
        <w:tc>
          <w:tcPr>
            <w:tcW w:w="3645" w:type="dxa"/>
            <w:tcBorders>
              <w:top w:val="single" w:sz="4" w:space="0" w:color="000000"/>
              <w:left w:val="single" w:sz="4" w:space="0" w:color="000000"/>
              <w:bottom w:val="single" w:sz="4" w:space="0" w:color="000000"/>
              <w:right w:val="single" w:sz="4" w:space="0" w:color="000000"/>
            </w:tcBorders>
            <w:vAlign w:val="center"/>
          </w:tcPr>
          <w:p w14:paraId="0ACA26F9" w14:textId="77777777" w:rsidR="00597B2B" w:rsidRDefault="008C04CD">
            <w:pPr>
              <w:pStyle w:val="af8"/>
              <w:widowControl w:val="0"/>
              <w:snapToGrid w:val="0"/>
              <w:jc w:val="center"/>
              <w:rPr>
                <w:rFonts w:ascii="Times New Roman" w:hAnsi="Times New Roman" w:cs="Times New Roman"/>
              </w:rPr>
            </w:pPr>
            <w:r>
              <w:rPr>
                <w:rFonts w:ascii="Times New Roman" w:hAnsi="Times New Roman" w:cs="Times New Roman"/>
              </w:rPr>
              <w:t>218</w:t>
            </w:r>
          </w:p>
        </w:tc>
      </w:tr>
      <w:tr w:rsidR="00597B2B" w14:paraId="3FD68C96" w14:textId="77777777">
        <w:trPr>
          <w:trHeight w:val="371"/>
          <w:jc w:val="center"/>
        </w:trPr>
        <w:tc>
          <w:tcPr>
            <w:tcW w:w="460" w:type="dxa"/>
            <w:tcBorders>
              <w:top w:val="single" w:sz="4" w:space="0" w:color="000000"/>
              <w:left w:val="single" w:sz="4" w:space="0" w:color="000000"/>
              <w:bottom w:val="single" w:sz="4" w:space="0" w:color="000000"/>
            </w:tcBorders>
            <w:vAlign w:val="center"/>
          </w:tcPr>
          <w:p w14:paraId="7B065ECF" w14:textId="77777777" w:rsidR="00597B2B" w:rsidRDefault="00597B2B">
            <w:pPr>
              <w:pStyle w:val="af8"/>
              <w:widowControl w:val="0"/>
              <w:snapToGrid w:val="0"/>
              <w:jc w:val="center"/>
              <w:rPr>
                <w:rFonts w:ascii="Times New Roman" w:hAnsi="Times New Roman" w:cs="Times New Roman"/>
                <w:color w:val="000000"/>
                <w:lang w:val="en-US"/>
              </w:rPr>
            </w:pPr>
          </w:p>
        </w:tc>
        <w:tc>
          <w:tcPr>
            <w:tcW w:w="2962" w:type="dxa"/>
            <w:tcBorders>
              <w:top w:val="single" w:sz="4" w:space="0" w:color="000000"/>
              <w:left w:val="single" w:sz="4" w:space="0" w:color="000000"/>
              <w:bottom w:val="single" w:sz="4" w:space="0" w:color="000000"/>
            </w:tcBorders>
            <w:vAlign w:val="center"/>
          </w:tcPr>
          <w:p w14:paraId="3E70306C" w14:textId="77777777" w:rsidR="00597B2B" w:rsidRDefault="008C04CD">
            <w:pPr>
              <w:pStyle w:val="af8"/>
              <w:widowControl w:val="0"/>
              <w:jc w:val="right"/>
              <w:rPr>
                <w:rFonts w:ascii="Times New Roman" w:hAnsi="Times New Roman" w:cs="Times New Roman"/>
                <w:b/>
              </w:rPr>
            </w:pPr>
            <w:r>
              <w:rPr>
                <w:rFonts w:ascii="Times New Roman" w:hAnsi="Times New Roman" w:cs="Times New Roman"/>
                <w:b/>
              </w:rPr>
              <w:t>ИТОГО:</w:t>
            </w:r>
          </w:p>
        </w:tc>
        <w:tc>
          <w:tcPr>
            <w:tcW w:w="535" w:type="dxa"/>
            <w:tcBorders>
              <w:top w:val="single" w:sz="4" w:space="0" w:color="000000"/>
              <w:left w:val="single" w:sz="4" w:space="0" w:color="000000"/>
              <w:bottom w:val="single" w:sz="4" w:space="0" w:color="000000"/>
            </w:tcBorders>
            <w:vAlign w:val="center"/>
          </w:tcPr>
          <w:p w14:paraId="70FE776C" w14:textId="77777777" w:rsidR="00597B2B" w:rsidRDefault="00597B2B">
            <w:pPr>
              <w:pStyle w:val="af8"/>
              <w:widowControl w:val="0"/>
              <w:snapToGrid w:val="0"/>
              <w:rPr>
                <w:rFonts w:ascii="Times New Roman" w:hAnsi="Times New Roman" w:cs="Times New Roman"/>
              </w:rPr>
            </w:pPr>
          </w:p>
        </w:tc>
        <w:tc>
          <w:tcPr>
            <w:tcW w:w="2613" w:type="dxa"/>
            <w:tcBorders>
              <w:top w:val="single" w:sz="4" w:space="0" w:color="000000"/>
              <w:left w:val="single" w:sz="4" w:space="0" w:color="000000"/>
              <w:bottom w:val="single" w:sz="4" w:space="0" w:color="000000"/>
            </w:tcBorders>
            <w:vAlign w:val="center"/>
          </w:tcPr>
          <w:p w14:paraId="6D38626B" w14:textId="77777777" w:rsidR="00597B2B" w:rsidRDefault="008C04CD">
            <w:pPr>
              <w:pStyle w:val="af8"/>
              <w:widowControl w:val="0"/>
              <w:jc w:val="center"/>
              <w:rPr>
                <w:rFonts w:ascii="Times New Roman" w:hAnsi="Times New Roman" w:cs="Times New Roman"/>
                <w:b/>
              </w:rPr>
            </w:pPr>
            <w:r>
              <w:rPr>
                <w:rFonts w:ascii="Times New Roman" w:hAnsi="Times New Roman" w:cs="Times New Roman"/>
                <w:b/>
              </w:rPr>
              <w:t xml:space="preserve">7 </w:t>
            </w:r>
            <w:r>
              <w:rPr>
                <w:rFonts w:ascii="Times New Roman" w:hAnsi="Times New Roman" w:cs="Times New Roman"/>
                <w:b/>
              </w:rPr>
              <w:t>158,20</w:t>
            </w:r>
          </w:p>
        </w:tc>
        <w:tc>
          <w:tcPr>
            <w:tcW w:w="3645" w:type="dxa"/>
            <w:tcBorders>
              <w:top w:val="single" w:sz="4" w:space="0" w:color="000000"/>
              <w:left w:val="single" w:sz="4" w:space="0" w:color="000000"/>
              <w:bottom w:val="single" w:sz="4" w:space="0" w:color="000000"/>
              <w:right w:val="single" w:sz="4" w:space="0" w:color="000000"/>
            </w:tcBorders>
            <w:vAlign w:val="center"/>
          </w:tcPr>
          <w:p w14:paraId="27248A33" w14:textId="77777777" w:rsidR="00597B2B" w:rsidRDefault="00597B2B">
            <w:pPr>
              <w:pStyle w:val="af8"/>
              <w:widowControl w:val="0"/>
              <w:snapToGrid w:val="0"/>
              <w:jc w:val="center"/>
              <w:rPr>
                <w:rFonts w:ascii="Times New Roman" w:hAnsi="Times New Roman" w:cs="Times New Roman"/>
                <w:b/>
              </w:rPr>
            </w:pPr>
          </w:p>
        </w:tc>
      </w:tr>
    </w:tbl>
    <w:p w14:paraId="24DC29F7" w14:textId="77777777" w:rsidR="00597B2B" w:rsidRDefault="00597B2B">
      <w:pPr>
        <w:rPr>
          <w:u w:val="single"/>
        </w:rPr>
      </w:pPr>
    </w:p>
    <w:p w14:paraId="2D42A98B" w14:textId="77777777" w:rsidR="00597B2B" w:rsidRDefault="008C04CD">
      <w:r>
        <w:rPr>
          <w:rFonts w:ascii="Times New Roman" w:hAnsi="Times New Roman" w:cs="Times New Roman"/>
          <w:u w:val="single"/>
        </w:rPr>
        <w:t>Подпись, печать: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bookmarkStart w:id="3" w:name="_GoBack1"/>
      <w:bookmarkEnd w:id="3"/>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u w:val="single"/>
        </w:rPr>
        <w:t>Подпись, печать:</w:t>
      </w:r>
    </w:p>
    <w:p w14:paraId="716F17E7" w14:textId="77777777" w:rsidR="00597B2B" w:rsidRDefault="00597B2B">
      <w:pPr>
        <w:spacing w:after="0" w:line="240" w:lineRule="auto"/>
        <w:ind w:right="-1" w:firstLine="709"/>
        <w:jc w:val="right"/>
        <w:rPr>
          <w:rFonts w:ascii="Times New Roman" w:hAnsi="Times New Roman" w:cs="Times New Roman"/>
          <w:sz w:val="24"/>
          <w:szCs w:val="24"/>
          <w:lang w:eastAsia="ru-RU"/>
        </w:rPr>
      </w:pPr>
    </w:p>
    <w:p w14:paraId="4DF4F406" w14:textId="77777777" w:rsidR="00597B2B" w:rsidRDefault="00597B2B">
      <w:pPr>
        <w:spacing w:after="0" w:line="240" w:lineRule="auto"/>
        <w:ind w:right="-1" w:firstLine="709"/>
        <w:jc w:val="right"/>
        <w:rPr>
          <w:rFonts w:ascii="Times New Roman" w:hAnsi="Times New Roman" w:cs="Times New Roman"/>
          <w:sz w:val="24"/>
          <w:szCs w:val="24"/>
          <w:lang w:eastAsia="ru-RU"/>
        </w:rPr>
      </w:pPr>
    </w:p>
    <w:p w14:paraId="494274CD" w14:textId="77777777" w:rsidR="00597B2B" w:rsidRDefault="00597B2B">
      <w:pPr>
        <w:spacing w:after="0" w:line="240" w:lineRule="auto"/>
        <w:ind w:right="-1" w:firstLine="709"/>
        <w:jc w:val="right"/>
        <w:rPr>
          <w:rFonts w:ascii="Times New Roman" w:hAnsi="Times New Roman" w:cs="Times New Roman"/>
          <w:sz w:val="24"/>
          <w:szCs w:val="24"/>
          <w:lang w:eastAsia="ru-RU"/>
        </w:rPr>
      </w:pPr>
    </w:p>
    <w:p w14:paraId="1587C886"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 № 6</w:t>
      </w:r>
    </w:p>
    <w:p w14:paraId="15246D50" w14:textId="77777777" w:rsidR="00597B2B" w:rsidRDefault="008C04CD">
      <w:pPr>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к Техническому заданию</w:t>
      </w:r>
    </w:p>
    <w:p w14:paraId="3182451E" w14:textId="77777777" w:rsidR="00597B2B" w:rsidRDefault="008C04CD">
      <w:pPr>
        <w:spacing w:before="360"/>
        <w:jc w:val="center"/>
        <w:rPr>
          <w:rFonts w:ascii="Times New Roman" w:hAnsi="Times New Roman" w:cs="Times New Roman"/>
          <w:i/>
        </w:rPr>
      </w:pPr>
      <w:r>
        <w:rPr>
          <w:rFonts w:ascii="Times New Roman" w:hAnsi="Times New Roman" w:cs="Times New Roman"/>
          <w:i/>
        </w:rPr>
        <w:t>Форма документа</w:t>
      </w:r>
    </w:p>
    <w:p w14:paraId="6DA26C6F" w14:textId="77777777" w:rsidR="00597B2B" w:rsidRDefault="008C04CD">
      <w:pPr>
        <w:spacing w:after="0"/>
        <w:jc w:val="both"/>
        <w:rPr>
          <w:rFonts w:ascii="Times New Roman" w:hAnsi="Times New Roman" w:cs="Times New Roman"/>
        </w:rPr>
      </w:pPr>
      <w:r>
        <w:rPr>
          <w:rFonts w:ascii="Times New Roman" w:hAnsi="Times New Roman" w:cs="Times New Roman"/>
        </w:rPr>
        <w:t xml:space="preserve">Наименование </w:t>
      </w:r>
      <w:r>
        <w:rPr>
          <w:rFonts w:ascii="Times New Roman" w:hAnsi="Times New Roman" w:cs="Times New Roman"/>
        </w:rPr>
        <w:t>организации_____________________________</w:t>
      </w:r>
    </w:p>
    <w:p w14:paraId="0B26C4AE" w14:textId="77777777" w:rsidR="00597B2B" w:rsidRDefault="008C04CD">
      <w:pPr>
        <w:spacing w:after="0"/>
        <w:jc w:val="both"/>
      </w:pPr>
      <w:r>
        <w:rPr>
          <w:rFonts w:ascii="Times New Roman" w:hAnsi="Times New Roman" w:cs="Times New Roman"/>
        </w:rPr>
        <w:t>Вид обработки:</w:t>
      </w:r>
      <w:r>
        <w:rPr>
          <w:rFonts w:ascii="Times New Roman" w:hAnsi="Times New Roman" w:cs="Times New Roman"/>
          <w:i/>
        </w:rPr>
        <w:t xml:space="preserve"> оказание услуг по предоставлению во временное пользование надлежащим образом обработанных текстильных изделий.</w:t>
      </w:r>
    </w:p>
    <w:p w14:paraId="6953FF54" w14:textId="77777777" w:rsidR="00597B2B" w:rsidRDefault="008C04CD">
      <w:pPr>
        <w:spacing w:after="0"/>
        <w:jc w:val="both"/>
        <w:rPr>
          <w:rFonts w:ascii="Times New Roman" w:hAnsi="Times New Roman" w:cs="Times New Roman"/>
        </w:rPr>
      </w:pPr>
      <w:r>
        <w:rPr>
          <w:rFonts w:ascii="Times New Roman" w:hAnsi="Times New Roman" w:cs="Times New Roman"/>
        </w:rPr>
        <w:t>Особые отметки: _____________________________________</w:t>
      </w:r>
    </w:p>
    <w:p w14:paraId="56773B97" w14:textId="77777777" w:rsidR="00597B2B" w:rsidRDefault="00597B2B">
      <w:pPr>
        <w:spacing w:after="0"/>
        <w:jc w:val="both"/>
      </w:pPr>
    </w:p>
    <w:p w14:paraId="3735F649" w14:textId="77777777" w:rsidR="00597B2B" w:rsidRDefault="00597B2B">
      <w:pPr>
        <w:spacing w:after="0"/>
        <w:jc w:val="both"/>
      </w:pPr>
    </w:p>
    <w:p w14:paraId="2C360D9C" w14:textId="77777777" w:rsidR="00597B2B" w:rsidRDefault="008C04CD">
      <w:pPr>
        <w:jc w:val="center"/>
        <w:rPr>
          <w:rFonts w:ascii="Times New Roman" w:hAnsi="Times New Roman" w:cs="Times New Roman"/>
          <w:b/>
        </w:rPr>
      </w:pPr>
      <w:r>
        <w:rPr>
          <w:rFonts w:ascii="Times New Roman" w:hAnsi="Times New Roman" w:cs="Times New Roman"/>
          <w:b/>
        </w:rPr>
        <w:t>НАКЛАДНАЯ</w:t>
      </w:r>
    </w:p>
    <w:p w14:paraId="30B4F144" w14:textId="77777777" w:rsidR="00597B2B" w:rsidRDefault="008C04CD">
      <w:pPr>
        <w:spacing w:after="0"/>
        <w:ind w:left="68"/>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______ от «____» _________202   г.</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к приходу № ______ от «____» _________202   г.</w:t>
      </w:r>
    </w:p>
    <w:p w14:paraId="28987E25" w14:textId="77777777" w:rsidR="00597B2B" w:rsidRDefault="008C04CD">
      <w:pPr>
        <w:spacing w:after="0"/>
        <w:ind w:left="4825"/>
        <w:jc w:val="both"/>
        <w:rPr>
          <w:rFonts w:ascii="Times New Roman" w:hAnsi="Times New Roman" w:cs="Times New Roman"/>
          <w:i/>
          <w:sz w:val="18"/>
        </w:rPr>
      </w:pPr>
      <w:r>
        <w:rPr>
          <w:rFonts w:ascii="Times New Roman" w:hAnsi="Times New Roman" w:cs="Times New Roman"/>
          <w:i/>
          <w:sz w:val="18"/>
        </w:rPr>
        <w:t>Заполняется для накладных на отгрузку чистого</w:t>
      </w:r>
    </w:p>
    <w:p w14:paraId="7D2C0D02" w14:textId="77777777" w:rsidR="00597B2B" w:rsidRDefault="008C04CD">
      <w:pPr>
        <w:spacing w:after="0"/>
        <w:jc w:val="both"/>
        <w:rPr>
          <w:rFonts w:ascii="Times New Roman" w:hAnsi="Times New Roman" w:cs="Times New Roman"/>
        </w:rPr>
      </w:pPr>
      <w:r>
        <w:rPr>
          <w:rFonts w:ascii="Times New Roman" w:hAnsi="Times New Roman" w:cs="Times New Roman"/>
        </w:rPr>
        <w:t>Отправитель: ____________________________________________</w:t>
      </w:r>
    </w:p>
    <w:p w14:paraId="1DFBEF14" w14:textId="77777777" w:rsidR="00597B2B" w:rsidRDefault="008C04CD">
      <w:pPr>
        <w:spacing w:after="0"/>
        <w:jc w:val="both"/>
        <w:rPr>
          <w:rFonts w:ascii="Times New Roman" w:hAnsi="Times New Roman" w:cs="Times New Roman"/>
        </w:rPr>
      </w:pPr>
      <w:r>
        <w:rPr>
          <w:rFonts w:ascii="Times New Roman" w:hAnsi="Times New Roman" w:cs="Times New Roman"/>
        </w:rPr>
        <w:t>Получатель: _____________________________________________</w:t>
      </w:r>
    </w:p>
    <w:p w14:paraId="650F9493" w14:textId="77777777" w:rsidR="00597B2B" w:rsidRDefault="008C04CD">
      <w:pPr>
        <w:spacing w:after="0"/>
        <w:jc w:val="both"/>
        <w:rPr>
          <w:rFonts w:ascii="Times New Roman" w:hAnsi="Times New Roman" w:cs="Times New Roman"/>
        </w:rPr>
      </w:pPr>
      <w:r>
        <w:rPr>
          <w:rFonts w:ascii="Times New Roman" w:hAnsi="Times New Roman" w:cs="Times New Roman"/>
        </w:rPr>
        <w:t>Адрес доставки: __________________________________________</w:t>
      </w:r>
    </w:p>
    <w:p w14:paraId="21C3C217" w14:textId="77777777" w:rsidR="00597B2B" w:rsidRDefault="008C04CD">
      <w:pPr>
        <w:spacing w:after="0"/>
        <w:jc w:val="both"/>
        <w:rPr>
          <w:rFonts w:ascii="Times New Roman" w:hAnsi="Times New Roman" w:cs="Times New Roman"/>
        </w:rPr>
      </w:pPr>
      <w:r>
        <w:rPr>
          <w:rFonts w:ascii="Times New Roman" w:hAnsi="Times New Roman" w:cs="Times New Roman"/>
        </w:rPr>
        <w:t>Основание: ______________________________________________</w:t>
      </w:r>
    </w:p>
    <w:p w14:paraId="6DF9BB67" w14:textId="77777777" w:rsidR="00597B2B" w:rsidRDefault="008C04CD">
      <w:pPr>
        <w:spacing w:after="0"/>
        <w:jc w:val="both"/>
      </w:pPr>
      <w:r>
        <w:rPr>
          <w:rFonts w:ascii="Times New Roman" w:hAnsi="Times New Roman" w:cs="Times New Roman"/>
        </w:rPr>
        <w:t xml:space="preserve">Вид приёма/передачи: ____________________________________ </w:t>
      </w:r>
      <w:r>
        <w:rPr>
          <w:rFonts w:ascii="Times New Roman" w:hAnsi="Times New Roman" w:cs="Times New Roman"/>
          <w:i/>
        </w:rPr>
        <w:t>(в соответствии с Договором)</w:t>
      </w:r>
    </w:p>
    <w:p w14:paraId="20975076" w14:textId="77777777" w:rsidR="00597B2B" w:rsidRDefault="008C04CD">
      <w:pPr>
        <w:spacing w:after="0"/>
        <w:jc w:val="both"/>
        <w:rPr>
          <w:rFonts w:ascii="Times New Roman" w:hAnsi="Times New Roman" w:cs="Times New Roman"/>
        </w:rPr>
      </w:pPr>
      <w:r>
        <w:rPr>
          <w:rFonts w:ascii="Times New Roman" w:hAnsi="Times New Roman" w:cs="Times New Roman"/>
        </w:rPr>
        <w:t xml:space="preserve">Целостность пломб проверена, номера пломб: </w:t>
      </w:r>
      <w:r>
        <w:rPr>
          <w:rFonts w:ascii="Times New Roman" w:hAnsi="Times New Roman" w:cs="Times New Roman"/>
        </w:rPr>
        <w:t>_______________________________________________</w:t>
      </w:r>
    </w:p>
    <w:p w14:paraId="67F683E0" w14:textId="77777777" w:rsidR="00597B2B" w:rsidRDefault="008C04CD">
      <w:pPr>
        <w:spacing w:after="0"/>
        <w:jc w:val="both"/>
        <w:rPr>
          <w:rFonts w:ascii="Times New Roman" w:hAnsi="Times New Roman" w:cs="Times New Roman"/>
        </w:rPr>
      </w:pPr>
      <w:r>
        <w:rPr>
          <w:rFonts w:ascii="Times New Roman" w:hAnsi="Times New Roman" w:cs="Times New Roman"/>
        </w:rPr>
        <w:t>Время начало приема/передачи Имущества __________________________________________________</w:t>
      </w:r>
    </w:p>
    <w:p w14:paraId="772E0D60" w14:textId="77777777" w:rsidR="00597B2B" w:rsidRDefault="008C04CD">
      <w:pPr>
        <w:spacing w:after="0"/>
        <w:jc w:val="both"/>
      </w:pPr>
      <w:r>
        <w:rPr>
          <w:rFonts w:ascii="Times New Roman" w:hAnsi="Times New Roman" w:cs="Times New Roman"/>
        </w:rPr>
        <w:t>Время окончания приема/передачи Имущества ______________</w:t>
      </w:r>
      <w:r>
        <w:t>_________________________________</w:t>
      </w:r>
    </w:p>
    <w:tbl>
      <w:tblPr>
        <w:tblW w:w="10471" w:type="dxa"/>
        <w:tblInd w:w="-388" w:type="dxa"/>
        <w:tblLayout w:type="fixed"/>
        <w:tblLook w:val="0000" w:firstRow="0" w:lastRow="0" w:firstColumn="0" w:lastColumn="0" w:noHBand="0" w:noVBand="0"/>
      </w:tblPr>
      <w:tblGrid>
        <w:gridCol w:w="568"/>
        <w:gridCol w:w="710"/>
        <w:gridCol w:w="1558"/>
        <w:gridCol w:w="852"/>
        <w:gridCol w:w="843"/>
        <w:gridCol w:w="1419"/>
        <w:gridCol w:w="998"/>
        <w:gridCol w:w="991"/>
        <w:gridCol w:w="2493"/>
        <w:gridCol w:w="39"/>
      </w:tblGrid>
      <w:tr w:rsidR="00597B2B" w14:paraId="598E14F1" w14:textId="77777777">
        <w:trPr>
          <w:trHeight w:val="1827"/>
        </w:trPr>
        <w:tc>
          <w:tcPr>
            <w:tcW w:w="567" w:type="dxa"/>
            <w:tcBorders>
              <w:top w:val="single" w:sz="8" w:space="0" w:color="000000"/>
              <w:left w:val="single" w:sz="8" w:space="0" w:color="000000"/>
              <w:bottom w:val="single" w:sz="8" w:space="0" w:color="000000"/>
            </w:tcBorders>
            <w:vAlign w:val="center"/>
          </w:tcPr>
          <w:p w14:paraId="3CC41662" w14:textId="77777777" w:rsidR="00597B2B" w:rsidRDefault="008C04CD">
            <w:pPr>
              <w:widowControl w:val="0"/>
              <w:tabs>
                <w:tab w:val="left" w:pos="709"/>
              </w:tabs>
            </w:pPr>
            <w:r>
              <w:rPr>
                <w:rFonts w:ascii="Times New Roman" w:hAnsi="Times New Roman" w:cs="Times New Roman"/>
                <w:color w:val="000000"/>
                <w:sz w:val="20"/>
              </w:rPr>
              <w:t>№</w:t>
            </w:r>
            <w:r>
              <w:rPr>
                <w:rFonts w:ascii="Times New Roman" w:eastAsia="Times New Roman" w:hAnsi="Times New Roman" w:cs="Times New Roman"/>
                <w:color w:val="000000"/>
                <w:sz w:val="20"/>
              </w:rPr>
              <w:t xml:space="preserve"> </w:t>
            </w:r>
            <w:r>
              <w:rPr>
                <w:rFonts w:ascii="Times New Roman" w:hAnsi="Times New Roman" w:cs="Times New Roman"/>
                <w:color w:val="000000"/>
                <w:sz w:val="20"/>
              </w:rPr>
              <w:t>п/п</w:t>
            </w:r>
          </w:p>
        </w:tc>
        <w:tc>
          <w:tcPr>
            <w:tcW w:w="710" w:type="dxa"/>
            <w:tcBorders>
              <w:top w:val="single" w:sz="8" w:space="0" w:color="000000"/>
              <w:left w:val="single" w:sz="8" w:space="0" w:color="000000"/>
              <w:bottom w:val="single" w:sz="8" w:space="0" w:color="000000"/>
            </w:tcBorders>
            <w:vAlign w:val="center"/>
          </w:tcPr>
          <w:p w14:paraId="499B86D7" w14:textId="77777777" w:rsidR="00597B2B" w:rsidRDefault="008C04CD">
            <w:pPr>
              <w:widowControl w:val="0"/>
              <w:tabs>
                <w:tab w:val="left" w:pos="709"/>
              </w:tabs>
              <w:rPr>
                <w:rFonts w:ascii="Times New Roman" w:hAnsi="Times New Roman" w:cs="Times New Roman"/>
                <w:color w:val="000000"/>
                <w:sz w:val="20"/>
              </w:rPr>
            </w:pPr>
            <w:r>
              <w:rPr>
                <w:rFonts w:ascii="Times New Roman" w:hAnsi="Times New Roman" w:cs="Times New Roman"/>
                <w:color w:val="000000"/>
                <w:sz w:val="20"/>
              </w:rPr>
              <w:t>Код</w:t>
            </w:r>
          </w:p>
        </w:tc>
        <w:tc>
          <w:tcPr>
            <w:tcW w:w="1558" w:type="dxa"/>
            <w:tcBorders>
              <w:top w:val="single" w:sz="8" w:space="0" w:color="000000"/>
              <w:left w:val="single" w:sz="8" w:space="0" w:color="000000"/>
              <w:bottom w:val="single" w:sz="8" w:space="0" w:color="000000"/>
            </w:tcBorders>
            <w:vAlign w:val="center"/>
          </w:tcPr>
          <w:p w14:paraId="6E90CCC1" w14:textId="77777777" w:rsidR="00597B2B" w:rsidRDefault="008C04CD">
            <w:pPr>
              <w:widowControl w:val="0"/>
              <w:tabs>
                <w:tab w:val="left" w:pos="709"/>
              </w:tabs>
              <w:rPr>
                <w:rFonts w:ascii="Times New Roman" w:hAnsi="Times New Roman" w:cs="Times New Roman"/>
                <w:color w:val="000000"/>
                <w:sz w:val="20"/>
              </w:rPr>
            </w:pPr>
            <w:r>
              <w:rPr>
                <w:rFonts w:ascii="Times New Roman" w:hAnsi="Times New Roman" w:cs="Times New Roman"/>
                <w:color w:val="000000"/>
                <w:sz w:val="20"/>
              </w:rPr>
              <w:t>Наименование</w:t>
            </w:r>
          </w:p>
        </w:tc>
        <w:tc>
          <w:tcPr>
            <w:tcW w:w="852" w:type="dxa"/>
            <w:tcBorders>
              <w:top w:val="single" w:sz="4" w:space="0" w:color="000000"/>
              <w:left w:val="single" w:sz="4" w:space="0" w:color="000000"/>
              <w:bottom w:val="single" w:sz="4" w:space="0" w:color="000000"/>
            </w:tcBorders>
            <w:vAlign w:val="center"/>
          </w:tcPr>
          <w:p w14:paraId="440C0279" w14:textId="77777777" w:rsidR="00597B2B" w:rsidRDefault="008C04CD">
            <w:pPr>
              <w:widowControl w:val="0"/>
              <w:tabs>
                <w:tab w:val="left" w:pos="709"/>
              </w:tabs>
              <w:rPr>
                <w:rFonts w:ascii="Times New Roman" w:hAnsi="Times New Roman" w:cs="Times New Roman"/>
                <w:color w:val="000000"/>
                <w:sz w:val="20"/>
              </w:rPr>
            </w:pPr>
            <w:r>
              <w:rPr>
                <w:rFonts w:ascii="Times New Roman" w:hAnsi="Times New Roman" w:cs="Times New Roman"/>
                <w:color w:val="000000"/>
                <w:sz w:val="20"/>
              </w:rPr>
              <w:t>Вес 1 шт., кг</w:t>
            </w:r>
          </w:p>
        </w:tc>
        <w:tc>
          <w:tcPr>
            <w:tcW w:w="843" w:type="dxa"/>
            <w:tcBorders>
              <w:top w:val="single" w:sz="8" w:space="0" w:color="000000"/>
              <w:left w:val="single" w:sz="4" w:space="0" w:color="000000"/>
              <w:bottom w:val="single" w:sz="8" w:space="0" w:color="000000"/>
            </w:tcBorders>
            <w:vAlign w:val="center"/>
          </w:tcPr>
          <w:p w14:paraId="1BC7A743" w14:textId="77777777" w:rsidR="00597B2B" w:rsidRDefault="008C04CD">
            <w:pPr>
              <w:widowControl w:val="0"/>
              <w:tabs>
                <w:tab w:val="left" w:pos="709"/>
              </w:tabs>
              <w:rPr>
                <w:rFonts w:ascii="Times New Roman" w:hAnsi="Times New Roman" w:cs="Times New Roman"/>
                <w:color w:val="000000"/>
                <w:sz w:val="20"/>
              </w:rPr>
            </w:pPr>
            <w:r>
              <w:rPr>
                <w:rFonts w:ascii="Times New Roman" w:hAnsi="Times New Roman" w:cs="Times New Roman"/>
                <w:color w:val="000000"/>
                <w:sz w:val="20"/>
              </w:rPr>
              <w:t>Кол-во, шт.</w:t>
            </w:r>
          </w:p>
        </w:tc>
        <w:tc>
          <w:tcPr>
            <w:tcW w:w="1419" w:type="dxa"/>
            <w:tcBorders>
              <w:top w:val="single" w:sz="8" w:space="0" w:color="000000"/>
              <w:left w:val="single" w:sz="4" w:space="0" w:color="000000"/>
              <w:bottom w:val="single" w:sz="8" w:space="0" w:color="000000"/>
            </w:tcBorders>
          </w:tcPr>
          <w:p w14:paraId="55687DDF" w14:textId="77777777" w:rsidR="00597B2B" w:rsidRDefault="00597B2B">
            <w:pPr>
              <w:widowControl w:val="0"/>
              <w:snapToGrid w:val="0"/>
              <w:rPr>
                <w:rFonts w:ascii="Times New Roman" w:hAnsi="Times New Roman" w:cs="Times New Roman"/>
                <w:color w:val="000000"/>
                <w:sz w:val="20"/>
              </w:rPr>
            </w:pPr>
          </w:p>
          <w:p w14:paraId="24B1A742" w14:textId="77777777" w:rsidR="00597B2B" w:rsidRDefault="00597B2B">
            <w:pPr>
              <w:widowControl w:val="0"/>
              <w:rPr>
                <w:rFonts w:ascii="Times New Roman" w:hAnsi="Times New Roman" w:cs="Times New Roman"/>
                <w:color w:val="000000"/>
                <w:sz w:val="20"/>
              </w:rPr>
            </w:pPr>
          </w:p>
          <w:p w14:paraId="4E6A613F" w14:textId="77777777" w:rsidR="00597B2B" w:rsidRDefault="008C04CD">
            <w:pPr>
              <w:widowControl w:val="0"/>
              <w:tabs>
                <w:tab w:val="left" w:pos="709"/>
              </w:tabs>
              <w:rPr>
                <w:rFonts w:ascii="Times New Roman" w:hAnsi="Times New Roman" w:cs="Times New Roman"/>
                <w:color w:val="000000"/>
                <w:sz w:val="20"/>
              </w:rPr>
            </w:pPr>
            <w:r>
              <w:rPr>
                <w:rFonts w:ascii="Times New Roman" w:hAnsi="Times New Roman" w:cs="Times New Roman"/>
                <w:color w:val="000000"/>
                <w:sz w:val="20"/>
              </w:rPr>
              <w:t>Итого вес</w:t>
            </w:r>
          </w:p>
        </w:tc>
        <w:tc>
          <w:tcPr>
            <w:tcW w:w="998" w:type="dxa"/>
            <w:tcBorders>
              <w:top w:val="single" w:sz="8" w:space="0" w:color="000000"/>
              <w:left w:val="single" w:sz="4" w:space="0" w:color="000000"/>
              <w:bottom w:val="single" w:sz="8" w:space="0" w:color="000000"/>
            </w:tcBorders>
            <w:vAlign w:val="center"/>
          </w:tcPr>
          <w:p w14:paraId="622198A8" w14:textId="77777777" w:rsidR="00597B2B" w:rsidRDefault="008C04CD">
            <w:pPr>
              <w:widowControl w:val="0"/>
              <w:tabs>
                <w:tab w:val="left" w:pos="709"/>
              </w:tabs>
              <w:rPr>
                <w:rFonts w:ascii="Times New Roman" w:hAnsi="Times New Roman" w:cs="Times New Roman"/>
                <w:color w:val="000000"/>
                <w:sz w:val="20"/>
              </w:rPr>
            </w:pPr>
            <w:r>
              <w:rPr>
                <w:rFonts w:ascii="Times New Roman" w:hAnsi="Times New Roman" w:cs="Times New Roman"/>
                <w:color w:val="000000"/>
                <w:sz w:val="20"/>
              </w:rPr>
              <w:t xml:space="preserve">Норма </w:t>
            </w:r>
            <w:proofErr w:type="spellStart"/>
            <w:r>
              <w:rPr>
                <w:rFonts w:ascii="Times New Roman" w:hAnsi="Times New Roman" w:cs="Times New Roman"/>
                <w:color w:val="000000"/>
                <w:sz w:val="20"/>
              </w:rPr>
              <w:t>затарки</w:t>
            </w:r>
            <w:proofErr w:type="spellEnd"/>
          </w:p>
        </w:tc>
        <w:tc>
          <w:tcPr>
            <w:tcW w:w="991" w:type="dxa"/>
            <w:tcBorders>
              <w:top w:val="single" w:sz="8" w:space="0" w:color="000000"/>
              <w:left w:val="single" w:sz="8" w:space="0" w:color="000000"/>
              <w:bottom w:val="single" w:sz="8" w:space="0" w:color="000000"/>
            </w:tcBorders>
            <w:vAlign w:val="center"/>
          </w:tcPr>
          <w:p w14:paraId="3DEA5F04" w14:textId="77777777" w:rsidR="00597B2B" w:rsidRDefault="008C04CD">
            <w:pPr>
              <w:widowControl w:val="0"/>
              <w:tabs>
                <w:tab w:val="left" w:pos="709"/>
              </w:tabs>
              <w:rPr>
                <w:rFonts w:ascii="Times New Roman" w:hAnsi="Times New Roman" w:cs="Times New Roman"/>
                <w:color w:val="000000"/>
                <w:sz w:val="20"/>
              </w:rPr>
            </w:pPr>
            <w:r>
              <w:rPr>
                <w:rFonts w:ascii="Times New Roman" w:hAnsi="Times New Roman" w:cs="Times New Roman"/>
                <w:color w:val="000000"/>
                <w:sz w:val="20"/>
              </w:rPr>
              <w:t>Кол-во грузовых мест</w:t>
            </w:r>
          </w:p>
        </w:tc>
        <w:tc>
          <w:tcPr>
            <w:tcW w:w="2532" w:type="dxa"/>
            <w:gridSpan w:val="2"/>
            <w:tcBorders>
              <w:top w:val="single" w:sz="8" w:space="0" w:color="000000"/>
              <w:left w:val="single" w:sz="8" w:space="0" w:color="000000"/>
              <w:bottom w:val="single" w:sz="8" w:space="0" w:color="000000"/>
              <w:right w:val="single" w:sz="8" w:space="0" w:color="000000"/>
            </w:tcBorders>
          </w:tcPr>
          <w:p w14:paraId="634BEB33" w14:textId="77777777" w:rsidR="00597B2B" w:rsidRDefault="008C04CD">
            <w:pPr>
              <w:widowControl w:val="0"/>
              <w:rPr>
                <w:rFonts w:ascii="Times New Roman" w:hAnsi="Times New Roman" w:cs="Times New Roman"/>
                <w:color w:val="000000"/>
                <w:sz w:val="18"/>
              </w:rPr>
            </w:pPr>
            <w:r>
              <w:rPr>
                <w:rFonts w:ascii="Times New Roman" w:hAnsi="Times New Roman" w:cs="Times New Roman"/>
                <w:color w:val="000000"/>
                <w:sz w:val="18"/>
              </w:rPr>
              <w:t>Особые отметки: вид, цвет, состав, комплектность, фурнитура, наличие повреждений и дефектов</w:t>
            </w:r>
          </w:p>
          <w:p w14:paraId="728B000E" w14:textId="77777777" w:rsidR="00597B2B" w:rsidRDefault="008C04CD">
            <w:pPr>
              <w:widowControl w:val="0"/>
              <w:tabs>
                <w:tab w:val="left" w:pos="709"/>
              </w:tabs>
            </w:pPr>
            <w:r>
              <w:rPr>
                <w:rFonts w:ascii="Times New Roman" w:hAnsi="Times New Roman" w:cs="Times New Roman"/>
                <w:color w:val="000000"/>
                <w:sz w:val="20"/>
              </w:rPr>
              <w:t xml:space="preserve">* </w:t>
            </w:r>
            <w:r>
              <w:rPr>
                <w:rFonts w:ascii="Times New Roman" w:hAnsi="Times New Roman" w:cs="Times New Roman"/>
                <w:i/>
                <w:color w:val="000000"/>
                <w:sz w:val="18"/>
              </w:rPr>
              <w:t>для вида обработки «Индивидуальная Обработка»</w:t>
            </w:r>
          </w:p>
        </w:tc>
      </w:tr>
      <w:tr w:rsidR="00597B2B" w14:paraId="26168A4F" w14:textId="77777777">
        <w:trPr>
          <w:trHeight w:val="197"/>
        </w:trPr>
        <w:tc>
          <w:tcPr>
            <w:tcW w:w="567" w:type="dxa"/>
            <w:tcBorders>
              <w:top w:val="single" w:sz="4" w:space="0" w:color="000000"/>
              <w:left w:val="single" w:sz="8" w:space="0" w:color="000000"/>
              <w:bottom w:val="single" w:sz="4" w:space="0" w:color="000000"/>
            </w:tcBorders>
            <w:vAlign w:val="center"/>
          </w:tcPr>
          <w:p w14:paraId="3AC64522"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710" w:type="dxa"/>
            <w:tcBorders>
              <w:top w:val="single" w:sz="4" w:space="0" w:color="000000"/>
              <w:left w:val="single" w:sz="8" w:space="0" w:color="000000"/>
              <w:bottom w:val="single" w:sz="4" w:space="0" w:color="000000"/>
            </w:tcBorders>
            <w:vAlign w:val="center"/>
          </w:tcPr>
          <w:p w14:paraId="6356EC30"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1558" w:type="dxa"/>
            <w:tcBorders>
              <w:top w:val="single" w:sz="4" w:space="0" w:color="000000"/>
              <w:left w:val="single" w:sz="8" w:space="0" w:color="000000"/>
              <w:bottom w:val="single" w:sz="4" w:space="0" w:color="000000"/>
            </w:tcBorders>
            <w:vAlign w:val="center"/>
          </w:tcPr>
          <w:p w14:paraId="18AFC82E"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852" w:type="dxa"/>
            <w:tcBorders>
              <w:top w:val="single" w:sz="4" w:space="0" w:color="000000"/>
              <w:left w:val="single" w:sz="4" w:space="0" w:color="000000"/>
              <w:bottom w:val="single" w:sz="4" w:space="0" w:color="000000"/>
            </w:tcBorders>
          </w:tcPr>
          <w:p w14:paraId="2A9F3EEA" w14:textId="77777777" w:rsidR="00597B2B" w:rsidRDefault="00597B2B">
            <w:pPr>
              <w:widowControl w:val="0"/>
              <w:snapToGrid w:val="0"/>
              <w:spacing w:after="0"/>
              <w:jc w:val="both"/>
              <w:rPr>
                <w:rFonts w:ascii="Times New Roman" w:hAnsi="Times New Roman" w:cs="Times New Roman"/>
                <w:color w:val="000000"/>
                <w:sz w:val="20"/>
              </w:rPr>
            </w:pPr>
          </w:p>
        </w:tc>
        <w:tc>
          <w:tcPr>
            <w:tcW w:w="843" w:type="dxa"/>
            <w:tcBorders>
              <w:top w:val="single" w:sz="4" w:space="0" w:color="000000"/>
              <w:left w:val="single" w:sz="4" w:space="0" w:color="000000"/>
              <w:bottom w:val="single" w:sz="4" w:space="0" w:color="000000"/>
            </w:tcBorders>
            <w:vAlign w:val="center"/>
          </w:tcPr>
          <w:p w14:paraId="3A3D654F"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1419" w:type="dxa"/>
            <w:tcBorders>
              <w:top w:val="single" w:sz="4" w:space="0" w:color="000000"/>
              <w:left w:val="single" w:sz="4" w:space="0" w:color="000000"/>
              <w:bottom w:val="single" w:sz="4" w:space="0" w:color="000000"/>
            </w:tcBorders>
          </w:tcPr>
          <w:p w14:paraId="60645A6B" w14:textId="77777777" w:rsidR="00597B2B" w:rsidRDefault="00597B2B">
            <w:pPr>
              <w:widowControl w:val="0"/>
              <w:snapToGrid w:val="0"/>
              <w:spacing w:after="0"/>
              <w:jc w:val="both"/>
              <w:rPr>
                <w:rFonts w:ascii="Times New Roman" w:hAnsi="Times New Roman" w:cs="Times New Roman"/>
                <w:color w:val="000000"/>
                <w:sz w:val="20"/>
              </w:rPr>
            </w:pPr>
          </w:p>
        </w:tc>
        <w:tc>
          <w:tcPr>
            <w:tcW w:w="998" w:type="dxa"/>
            <w:tcBorders>
              <w:top w:val="single" w:sz="4" w:space="0" w:color="000000"/>
              <w:left w:val="single" w:sz="4" w:space="0" w:color="000000"/>
              <w:bottom w:val="single" w:sz="4" w:space="0" w:color="000000"/>
            </w:tcBorders>
          </w:tcPr>
          <w:p w14:paraId="04EDA918" w14:textId="77777777" w:rsidR="00597B2B" w:rsidRDefault="00597B2B">
            <w:pPr>
              <w:widowControl w:val="0"/>
              <w:snapToGrid w:val="0"/>
              <w:spacing w:after="0"/>
              <w:jc w:val="both"/>
              <w:rPr>
                <w:rFonts w:ascii="Times New Roman" w:hAnsi="Times New Roman" w:cs="Times New Roman"/>
                <w:color w:val="000000"/>
                <w:sz w:val="20"/>
              </w:rPr>
            </w:pPr>
          </w:p>
        </w:tc>
        <w:tc>
          <w:tcPr>
            <w:tcW w:w="991" w:type="dxa"/>
            <w:tcBorders>
              <w:top w:val="single" w:sz="4" w:space="0" w:color="000000"/>
              <w:left w:val="single" w:sz="8" w:space="0" w:color="000000"/>
              <w:bottom w:val="single" w:sz="4" w:space="0" w:color="000000"/>
            </w:tcBorders>
            <w:vAlign w:val="center"/>
          </w:tcPr>
          <w:p w14:paraId="2C7CB89D"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2532" w:type="dxa"/>
            <w:gridSpan w:val="2"/>
            <w:tcBorders>
              <w:top w:val="single" w:sz="4" w:space="0" w:color="000000"/>
              <w:left w:val="single" w:sz="8" w:space="0" w:color="000000"/>
              <w:bottom w:val="single" w:sz="4" w:space="0" w:color="000000"/>
              <w:right w:val="single" w:sz="8" w:space="0" w:color="000000"/>
            </w:tcBorders>
          </w:tcPr>
          <w:p w14:paraId="47C33008" w14:textId="77777777" w:rsidR="00597B2B" w:rsidRDefault="00597B2B">
            <w:pPr>
              <w:widowControl w:val="0"/>
              <w:snapToGrid w:val="0"/>
              <w:spacing w:after="0"/>
              <w:jc w:val="both"/>
              <w:rPr>
                <w:rFonts w:ascii="Times New Roman" w:hAnsi="Times New Roman" w:cs="Times New Roman"/>
                <w:color w:val="000000"/>
                <w:sz w:val="20"/>
              </w:rPr>
            </w:pPr>
          </w:p>
        </w:tc>
      </w:tr>
      <w:tr w:rsidR="00597B2B" w14:paraId="43A6D662" w14:textId="77777777">
        <w:trPr>
          <w:trHeight w:val="110"/>
        </w:trPr>
        <w:tc>
          <w:tcPr>
            <w:tcW w:w="567" w:type="dxa"/>
            <w:tcBorders>
              <w:top w:val="single" w:sz="4" w:space="0" w:color="000000"/>
              <w:left w:val="single" w:sz="4" w:space="0" w:color="000000"/>
              <w:bottom w:val="single" w:sz="4" w:space="0" w:color="000000"/>
            </w:tcBorders>
            <w:vAlign w:val="center"/>
          </w:tcPr>
          <w:p w14:paraId="49C4C5A6"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710" w:type="dxa"/>
            <w:tcBorders>
              <w:top w:val="single" w:sz="4" w:space="0" w:color="000000"/>
              <w:left w:val="single" w:sz="4" w:space="0" w:color="000000"/>
              <w:bottom w:val="single" w:sz="4" w:space="0" w:color="000000"/>
            </w:tcBorders>
            <w:vAlign w:val="center"/>
          </w:tcPr>
          <w:p w14:paraId="1CDF600D"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1558" w:type="dxa"/>
            <w:tcBorders>
              <w:top w:val="single" w:sz="4" w:space="0" w:color="000000"/>
              <w:left w:val="single" w:sz="4" w:space="0" w:color="000000"/>
              <w:bottom w:val="single" w:sz="4" w:space="0" w:color="000000"/>
            </w:tcBorders>
            <w:vAlign w:val="center"/>
          </w:tcPr>
          <w:p w14:paraId="40749808"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852" w:type="dxa"/>
            <w:tcBorders>
              <w:top w:val="single" w:sz="4" w:space="0" w:color="000000"/>
              <w:left w:val="single" w:sz="4" w:space="0" w:color="000000"/>
              <w:bottom w:val="single" w:sz="4" w:space="0" w:color="000000"/>
            </w:tcBorders>
          </w:tcPr>
          <w:p w14:paraId="53F9456B" w14:textId="77777777" w:rsidR="00597B2B" w:rsidRDefault="00597B2B">
            <w:pPr>
              <w:widowControl w:val="0"/>
              <w:snapToGrid w:val="0"/>
              <w:spacing w:after="0"/>
              <w:jc w:val="both"/>
              <w:rPr>
                <w:rFonts w:ascii="Times New Roman" w:hAnsi="Times New Roman" w:cs="Times New Roman"/>
                <w:color w:val="000000"/>
                <w:sz w:val="20"/>
              </w:rPr>
            </w:pPr>
          </w:p>
        </w:tc>
        <w:tc>
          <w:tcPr>
            <w:tcW w:w="843" w:type="dxa"/>
            <w:tcBorders>
              <w:top w:val="single" w:sz="4" w:space="0" w:color="000000"/>
              <w:left w:val="single" w:sz="4" w:space="0" w:color="000000"/>
              <w:bottom w:val="single" w:sz="4" w:space="0" w:color="000000"/>
            </w:tcBorders>
            <w:vAlign w:val="center"/>
          </w:tcPr>
          <w:p w14:paraId="1CE903E6"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1419" w:type="dxa"/>
            <w:tcBorders>
              <w:top w:val="single" w:sz="4" w:space="0" w:color="000000"/>
              <w:left w:val="single" w:sz="4" w:space="0" w:color="000000"/>
              <w:bottom w:val="single" w:sz="4" w:space="0" w:color="000000"/>
            </w:tcBorders>
          </w:tcPr>
          <w:p w14:paraId="324742DB" w14:textId="77777777" w:rsidR="00597B2B" w:rsidRDefault="00597B2B">
            <w:pPr>
              <w:widowControl w:val="0"/>
              <w:snapToGrid w:val="0"/>
              <w:spacing w:after="0"/>
              <w:jc w:val="both"/>
              <w:rPr>
                <w:rFonts w:ascii="Times New Roman" w:hAnsi="Times New Roman" w:cs="Times New Roman"/>
                <w:color w:val="000000"/>
                <w:sz w:val="20"/>
              </w:rPr>
            </w:pPr>
          </w:p>
        </w:tc>
        <w:tc>
          <w:tcPr>
            <w:tcW w:w="998" w:type="dxa"/>
            <w:tcBorders>
              <w:top w:val="single" w:sz="4" w:space="0" w:color="000000"/>
              <w:left w:val="single" w:sz="4" w:space="0" w:color="000000"/>
              <w:bottom w:val="single" w:sz="4" w:space="0" w:color="000000"/>
            </w:tcBorders>
          </w:tcPr>
          <w:p w14:paraId="72DC9D27" w14:textId="77777777" w:rsidR="00597B2B" w:rsidRDefault="00597B2B">
            <w:pPr>
              <w:widowControl w:val="0"/>
              <w:snapToGrid w:val="0"/>
              <w:spacing w:after="0"/>
              <w:jc w:val="both"/>
              <w:rPr>
                <w:rFonts w:ascii="Times New Roman" w:hAnsi="Times New Roman" w:cs="Times New Roman"/>
                <w:color w:val="000000"/>
                <w:sz w:val="20"/>
              </w:rPr>
            </w:pPr>
          </w:p>
        </w:tc>
        <w:tc>
          <w:tcPr>
            <w:tcW w:w="991" w:type="dxa"/>
            <w:tcBorders>
              <w:top w:val="single" w:sz="4" w:space="0" w:color="000000"/>
              <w:left w:val="single" w:sz="4" w:space="0" w:color="000000"/>
              <w:bottom w:val="single" w:sz="4" w:space="0" w:color="000000"/>
            </w:tcBorders>
            <w:vAlign w:val="center"/>
          </w:tcPr>
          <w:p w14:paraId="1485D9F5" w14:textId="77777777" w:rsidR="00597B2B" w:rsidRDefault="008C04CD">
            <w:pPr>
              <w:widowControl w:val="0"/>
              <w:spacing w:after="0"/>
              <w:jc w:val="both"/>
              <w:rPr>
                <w:rFonts w:ascii="Times New Roman" w:hAnsi="Times New Roman" w:cs="Times New Roman"/>
                <w:color w:val="000000"/>
                <w:sz w:val="20"/>
              </w:rPr>
            </w:pPr>
            <w:r>
              <w:rPr>
                <w:rFonts w:ascii="Times New Roman" w:hAnsi="Times New Roman" w:cs="Times New Roman"/>
                <w:color w:val="000000"/>
                <w:sz w:val="20"/>
              </w:rPr>
              <w:t> </w:t>
            </w:r>
          </w:p>
        </w:tc>
        <w:tc>
          <w:tcPr>
            <w:tcW w:w="2493" w:type="dxa"/>
            <w:tcBorders>
              <w:top w:val="single" w:sz="4" w:space="0" w:color="000000"/>
              <w:left w:val="single" w:sz="4" w:space="0" w:color="000000"/>
              <w:bottom w:val="single" w:sz="4" w:space="0" w:color="000000"/>
              <w:right w:val="single" w:sz="4" w:space="0" w:color="000000"/>
            </w:tcBorders>
          </w:tcPr>
          <w:p w14:paraId="6E0737FC" w14:textId="77777777" w:rsidR="00597B2B" w:rsidRDefault="00597B2B">
            <w:pPr>
              <w:widowControl w:val="0"/>
              <w:snapToGrid w:val="0"/>
              <w:spacing w:after="0"/>
              <w:jc w:val="both"/>
              <w:rPr>
                <w:rFonts w:ascii="Times New Roman" w:hAnsi="Times New Roman" w:cs="Times New Roman"/>
                <w:color w:val="000000"/>
                <w:sz w:val="20"/>
              </w:rPr>
            </w:pPr>
          </w:p>
        </w:tc>
        <w:tc>
          <w:tcPr>
            <w:tcW w:w="39" w:type="dxa"/>
            <w:tcMar>
              <w:left w:w="0" w:type="dxa"/>
              <w:right w:w="0" w:type="dxa"/>
            </w:tcMar>
          </w:tcPr>
          <w:p w14:paraId="25FBB04A" w14:textId="77777777" w:rsidR="00597B2B" w:rsidRDefault="00597B2B">
            <w:pPr>
              <w:widowControl w:val="0"/>
              <w:snapToGrid w:val="0"/>
              <w:rPr>
                <w:rFonts w:ascii="Times New Roman" w:hAnsi="Times New Roman" w:cs="Times New Roman"/>
                <w:color w:val="000000"/>
                <w:sz w:val="20"/>
              </w:rPr>
            </w:pPr>
          </w:p>
        </w:tc>
      </w:tr>
      <w:tr w:rsidR="00597B2B" w14:paraId="7BDE6AF2" w14:textId="77777777">
        <w:trPr>
          <w:trHeight w:val="110"/>
        </w:trPr>
        <w:tc>
          <w:tcPr>
            <w:tcW w:w="2835" w:type="dxa"/>
            <w:gridSpan w:val="3"/>
            <w:tcBorders>
              <w:top w:val="single" w:sz="4" w:space="0" w:color="000000"/>
              <w:left w:val="single" w:sz="8" w:space="0" w:color="000000"/>
              <w:bottom w:val="single" w:sz="8" w:space="0" w:color="000000"/>
            </w:tcBorders>
            <w:vAlign w:val="center"/>
          </w:tcPr>
          <w:p w14:paraId="727B3CB9" w14:textId="77777777" w:rsidR="00597B2B" w:rsidRDefault="008C04CD">
            <w:pPr>
              <w:widowControl w:val="0"/>
              <w:spacing w:after="0"/>
              <w:jc w:val="right"/>
              <w:rPr>
                <w:rFonts w:ascii="Times New Roman" w:hAnsi="Times New Roman" w:cs="Times New Roman"/>
                <w:color w:val="000000"/>
                <w:sz w:val="20"/>
              </w:rPr>
            </w:pPr>
            <w:r>
              <w:rPr>
                <w:rFonts w:ascii="Times New Roman" w:hAnsi="Times New Roman" w:cs="Times New Roman"/>
                <w:color w:val="000000"/>
                <w:sz w:val="20"/>
              </w:rPr>
              <w:t>ИТОГО:</w:t>
            </w:r>
          </w:p>
        </w:tc>
        <w:tc>
          <w:tcPr>
            <w:tcW w:w="852" w:type="dxa"/>
            <w:tcBorders>
              <w:top w:val="single" w:sz="4" w:space="0" w:color="000000"/>
              <w:left w:val="single" w:sz="8" w:space="0" w:color="000000"/>
              <w:bottom w:val="single" w:sz="8" w:space="0" w:color="000000"/>
            </w:tcBorders>
            <w:vAlign w:val="center"/>
          </w:tcPr>
          <w:p w14:paraId="7CD57E36" w14:textId="77777777" w:rsidR="00597B2B" w:rsidRDefault="00597B2B">
            <w:pPr>
              <w:widowControl w:val="0"/>
              <w:snapToGrid w:val="0"/>
              <w:spacing w:after="0"/>
              <w:jc w:val="right"/>
              <w:rPr>
                <w:rFonts w:ascii="Times New Roman" w:hAnsi="Times New Roman" w:cs="Times New Roman"/>
                <w:color w:val="000000"/>
                <w:sz w:val="20"/>
              </w:rPr>
            </w:pPr>
          </w:p>
        </w:tc>
        <w:tc>
          <w:tcPr>
            <w:tcW w:w="843" w:type="dxa"/>
            <w:tcBorders>
              <w:top w:val="single" w:sz="4" w:space="0" w:color="000000"/>
              <w:left w:val="single" w:sz="4" w:space="0" w:color="000000"/>
              <w:bottom w:val="single" w:sz="8" w:space="0" w:color="000000"/>
            </w:tcBorders>
            <w:vAlign w:val="center"/>
          </w:tcPr>
          <w:p w14:paraId="2557EB4F" w14:textId="77777777" w:rsidR="00597B2B" w:rsidRDefault="00597B2B">
            <w:pPr>
              <w:widowControl w:val="0"/>
              <w:snapToGrid w:val="0"/>
              <w:spacing w:after="0"/>
              <w:jc w:val="both"/>
              <w:rPr>
                <w:rFonts w:ascii="Times New Roman" w:hAnsi="Times New Roman" w:cs="Times New Roman"/>
                <w:color w:val="000000"/>
                <w:sz w:val="20"/>
              </w:rPr>
            </w:pPr>
          </w:p>
        </w:tc>
        <w:tc>
          <w:tcPr>
            <w:tcW w:w="1419" w:type="dxa"/>
            <w:tcBorders>
              <w:top w:val="single" w:sz="4" w:space="0" w:color="000000"/>
              <w:left w:val="single" w:sz="4" w:space="0" w:color="000000"/>
              <w:bottom w:val="single" w:sz="8" w:space="0" w:color="000000"/>
            </w:tcBorders>
          </w:tcPr>
          <w:p w14:paraId="38EAFBC2" w14:textId="77777777" w:rsidR="00597B2B" w:rsidRDefault="00597B2B">
            <w:pPr>
              <w:widowControl w:val="0"/>
              <w:snapToGrid w:val="0"/>
              <w:spacing w:after="0"/>
              <w:jc w:val="both"/>
              <w:rPr>
                <w:rFonts w:ascii="Times New Roman" w:hAnsi="Times New Roman" w:cs="Times New Roman"/>
                <w:color w:val="000000"/>
                <w:sz w:val="20"/>
              </w:rPr>
            </w:pPr>
          </w:p>
        </w:tc>
        <w:tc>
          <w:tcPr>
            <w:tcW w:w="998" w:type="dxa"/>
            <w:tcBorders>
              <w:top w:val="single" w:sz="4" w:space="0" w:color="000000"/>
              <w:left w:val="single" w:sz="4" w:space="0" w:color="000000"/>
              <w:bottom w:val="single" w:sz="8" w:space="0" w:color="000000"/>
            </w:tcBorders>
          </w:tcPr>
          <w:p w14:paraId="29C914F3" w14:textId="77777777" w:rsidR="00597B2B" w:rsidRDefault="008C04CD">
            <w:pPr>
              <w:widowControl w:val="0"/>
              <w:spacing w:after="0"/>
              <w:jc w:val="both"/>
              <w:rPr>
                <w:rFonts w:ascii="Times New Roman" w:hAnsi="Times New Roman" w:cs="Times New Roman"/>
              </w:rPr>
            </w:pPr>
            <w:r>
              <w:rPr>
                <w:rFonts w:ascii="Times New Roman" w:hAnsi="Times New Roman" w:cs="Times New Roman"/>
              </w:rPr>
              <w:t>Х</w:t>
            </w:r>
          </w:p>
        </w:tc>
        <w:tc>
          <w:tcPr>
            <w:tcW w:w="991" w:type="dxa"/>
            <w:tcBorders>
              <w:top w:val="single" w:sz="4" w:space="0" w:color="000000"/>
              <w:left w:val="single" w:sz="8" w:space="0" w:color="000000"/>
              <w:bottom w:val="single" w:sz="8" w:space="0" w:color="000000"/>
            </w:tcBorders>
            <w:vAlign w:val="center"/>
          </w:tcPr>
          <w:p w14:paraId="22356F18" w14:textId="77777777" w:rsidR="00597B2B" w:rsidRDefault="00597B2B">
            <w:pPr>
              <w:widowControl w:val="0"/>
              <w:snapToGrid w:val="0"/>
              <w:spacing w:after="0"/>
              <w:jc w:val="both"/>
              <w:rPr>
                <w:rFonts w:ascii="Times New Roman" w:hAnsi="Times New Roman" w:cs="Times New Roman"/>
                <w:color w:val="000000"/>
                <w:sz w:val="20"/>
              </w:rPr>
            </w:pPr>
          </w:p>
        </w:tc>
        <w:tc>
          <w:tcPr>
            <w:tcW w:w="2532" w:type="dxa"/>
            <w:gridSpan w:val="2"/>
            <w:tcBorders>
              <w:top w:val="single" w:sz="4" w:space="0" w:color="000000"/>
              <w:left w:val="single" w:sz="8" w:space="0" w:color="000000"/>
              <w:bottom w:val="single" w:sz="8" w:space="0" w:color="000000"/>
              <w:right w:val="single" w:sz="8" w:space="0" w:color="000000"/>
            </w:tcBorders>
          </w:tcPr>
          <w:p w14:paraId="76F3A3C3" w14:textId="77777777" w:rsidR="00597B2B" w:rsidRDefault="008C04CD">
            <w:pPr>
              <w:widowControl w:val="0"/>
              <w:spacing w:after="0"/>
              <w:jc w:val="both"/>
              <w:rPr>
                <w:rFonts w:ascii="Times New Roman" w:hAnsi="Times New Roman" w:cs="Times New Roman"/>
              </w:rPr>
            </w:pPr>
            <w:r>
              <w:rPr>
                <w:rFonts w:ascii="Times New Roman" w:hAnsi="Times New Roman" w:cs="Times New Roman"/>
              </w:rPr>
              <w:t>Х</w:t>
            </w:r>
          </w:p>
        </w:tc>
      </w:tr>
    </w:tbl>
    <w:p w14:paraId="1EB9B08A" w14:textId="77777777" w:rsidR="00597B2B" w:rsidRDefault="00597B2B">
      <w:pPr>
        <w:spacing w:after="0" w:line="240" w:lineRule="auto"/>
        <w:rPr>
          <w:sz w:val="20"/>
        </w:rPr>
      </w:pPr>
    </w:p>
    <w:p w14:paraId="54B663E4" w14:textId="77777777" w:rsidR="00597B2B" w:rsidRDefault="008C04CD">
      <w:pPr>
        <w:spacing w:after="0" w:line="240" w:lineRule="auto"/>
        <w:rPr>
          <w:rFonts w:ascii="Times New Roman" w:hAnsi="Times New Roman" w:cs="Times New Roman"/>
          <w:sz w:val="20"/>
        </w:rPr>
      </w:pPr>
      <w:r>
        <w:rPr>
          <w:rFonts w:ascii="Times New Roman" w:hAnsi="Times New Roman" w:cs="Times New Roman"/>
          <w:sz w:val="20"/>
        </w:rPr>
        <w:t>Вышеуказанное имущество 1-й или 2-й степени загрязненности в соответствии с классификацией, указанной в п.2.2.5. Методических указаний МУ 3.5.736-99.</w:t>
      </w:r>
    </w:p>
    <w:p w14:paraId="7422FFC9" w14:textId="77777777" w:rsidR="00597B2B" w:rsidRDefault="008C04CD">
      <w:pPr>
        <w:spacing w:after="0" w:line="240" w:lineRule="auto"/>
        <w:rPr>
          <w:rFonts w:ascii="Times New Roman" w:hAnsi="Times New Roman" w:cs="Times New Roman"/>
          <w:sz w:val="20"/>
        </w:rPr>
      </w:pPr>
      <w:r>
        <w:rPr>
          <w:rFonts w:ascii="Times New Roman" w:hAnsi="Times New Roman" w:cs="Times New Roman"/>
          <w:sz w:val="20"/>
        </w:rPr>
        <w:t>Имущество 3-й и 4-й степени загрязненности в партии отсутствует.</w:t>
      </w:r>
    </w:p>
    <w:p w14:paraId="7DBBB9AD" w14:textId="77777777" w:rsidR="00597B2B" w:rsidRDefault="008C04CD">
      <w:pPr>
        <w:spacing w:after="0"/>
        <w:jc w:val="both"/>
        <w:rPr>
          <w:rFonts w:ascii="Times New Roman" w:hAnsi="Times New Roman" w:cs="Times New Roman"/>
        </w:rPr>
      </w:pPr>
      <w:r>
        <w:rPr>
          <w:rFonts w:ascii="Times New Roman" w:hAnsi="Times New Roman" w:cs="Times New Roman"/>
        </w:rPr>
        <w:t xml:space="preserve">Отпустил </w:t>
      </w:r>
      <w:r>
        <w:rPr>
          <w:rFonts w:ascii="Times New Roman" w:hAnsi="Times New Roman" w:cs="Times New Roman"/>
        </w:rPr>
        <w:t>________________ ______________ ___________________________________</w:t>
      </w:r>
    </w:p>
    <w:p w14:paraId="25CF2533" w14:textId="77777777" w:rsidR="00597B2B" w:rsidRDefault="008C04CD">
      <w:pPr>
        <w:spacing w:after="0"/>
        <w:ind w:left="774" w:firstLine="642"/>
        <w:jc w:val="both"/>
        <w:rPr>
          <w:rFonts w:ascii="Times New Roman" w:hAnsi="Times New Roman" w:cs="Times New Roman"/>
          <w:i/>
          <w:sz w:val="18"/>
        </w:rPr>
      </w:pPr>
      <w:r>
        <w:rPr>
          <w:rFonts w:ascii="Times New Roman" w:hAnsi="Times New Roman" w:cs="Times New Roman"/>
          <w:i/>
          <w:sz w:val="18"/>
        </w:rPr>
        <w:t>Должность</w:t>
      </w:r>
      <w:r>
        <w:rPr>
          <w:rFonts w:ascii="Times New Roman" w:hAnsi="Times New Roman" w:cs="Times New Roman"/>
          <w:i/>
          <w:sz w:val="18"/>
        </w:rPr>
        <w:tab/>
        <w:t xml:space="preserve">       подпись</w:t>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расшифровка подписи</w:t>
      </w:r>
    </w:p>
    <w:p w14:paraId="16D2D90A" w14:textId="77777777" w:rsidR="00597B2B" w:rsidRDefault="008C04CD">
      <w:pPr>
        <w:spacing w:after="0"/>
        <w:jc w:val="both"/>
        <w:rPr>
          <w:rFonts w:ascii="Times New Roman" w:hAnsi="Times New Roman" w:cs="Times New Roman"/>
        </w:rPr>
      </w:pPr>
      <w:r>
        <w:rPr>
          <w:rFonts w:ascii="Times New Roman" w:hAnsi="Times New Roman" w:cs="Times New Roman"/>
        </w:rPr>
        <w:t>Доставил ________________ ______________ ___________________________________</w:t>
      </w:r>
    </w:p>
    <w:p w14:paraId="31DD215C" w14:textId="77777777" w:rsidR="00597B2B" w:rsidRDefault="008C04CD">
      <w:pPr>
        <w:spacing w:after="0"/>
        <w:ind w:left="774" w:firstLine="642"/>
        <w:jc w:val="both"/>
        <w:rPr>
          <w:rFonts w:ascii="Times New Roman" w:hAnsi="Times New Roman" w:cs="Times New Roman"/>
          <w:i/>
          <w:sz w:val="18"/>
        </w:rPr>
      </w:pPr>
      <w:r>
        <w:rPr>
          <w:rFonts w:ascii="Times New Roman" w:hAnsi="Times New Roman" w:cs="Times New Roman"/>
          <w:i/>
          <w:sz w:val="18"/>
        </w:rPr>
        <w:t>Должность</w:t>
      </w:r>
      <w:r>
        <w:rPr>
          <w:rFonts w:ascii="Times New Roman" w:hAnsi="Times New Roman" w:cs="Times New Roman"/>
          <w:i/>
          <w:sz w:val="18"/>
        </w:rPr>
        <w:tab/>
        <w:t xml:space="preserve">       подпись</w:t>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расшифровка подписи</w:t>
      </w:r>
    </w:p>
    <w:p w14:paraId="0B55A044" w14:textId="77777777" w:rsidR="00597B2B" w:rsidRDefault="008C04CD">
      <w:pPr>
        <w:spacing w:after="0"/>
        <w:jc w:val="both"/>
        <w:rPr>
          <w:rFonts w:ascii="Times New Roman" w:hAnsi="Times New Roman" w:cs="Times New Roman"/>
        </w:rPr>
      </w:pPr>
      <w:r>
        <w:rPr>
          <w:rFonts w:ascii="Times New Roman" w:hAnsi="Times New Roman" w:cs="Times New Roman"/>
        </w:rPr>
        <w:t>Получил ________________ ______________ ____________________________________</w:t>
      </w:r>
    </w:p>
    <w:p w14:paraId="6EF1FC02" w14:textId="77777777" w:rsidR="00597B2B" w:rsidRDefault="008C04CD">
      <w:pPr>
        <w:spacing w:after="0"/>
        <w:ind w:left="774" w:firstLine="642"/>
        <w:jc w:val="both"/>
        <w:rPr>
          <w:rFonts w:ascii="Times New Roman" w:hAnsi="Times New Roman" w:cs="Times New Roman"/>
          <w:i/>
          <w:sz w:val="18"/>
        </w:rPr>
      </w:pPr>
      <w:r>
        <w:rPr>
          <w:rFonts w:ascii="Times New Roman" w:hAnsi="Times New Roman" w:cs="Times New Roman"/>
          <w:i/>
          <w:sz w:val="18"/>
        </w:rPr>
        <w:t>Должность</w:t>
      </w:r>
      <w:r>
        <w:rPr>
          <w:rFonts w:ascii="Times New Roman" w:hAnsi="Times New Roman" w:cs="Times New Roman"/>
          <w:i/>
          <w:sz w:val="18"/>
        </w:rPr>
        <w:tab/>
        <w:t xml:space="preserve">       подпись</w:t>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t>расшифровка подписи</w:t>
      </w:r>
    </w:p>
    <w:p w14:paraId="545DD87A" w14:textId="77777777" w:rsidR="00597B2B" w:rsidRDefault="00597B2B">
      <w:pPr>
        <w:spacing w:after="0"/>
        <w:ind w:left="774" w:firstLine="642"/>
        <w:jc w:val="both"/>
        <w:rPr>
          <w:rFonts w:ascii="Times New Roman" w:hAnsi="Times New Roman" w:cs="Times New Roman"/>
          <w:i/>
          <w:sz w:val="18"/>
        </w:rPr>
      </w:pPr>
    </w:p>
    <w:p w14:paraId="2F46B4FC" w14:textId="77777777" w:rsidR="00597B2B" w:rsidRDefault="008C04CD">
      <w:pPr>
        <w:jc w:val="both"/>
        <w:rPr>
          <w:rFonts w:ascii="Times New Roman" w:hAnsi="Times New Roman" w:cs="Times New Roman"/>
        </w:rPr>
      </w:pPr>
      <w:r>
        <w:rPr>
          <w:rFonts w:ascii="Times New Roman" w:hAnsi="Times New Roman" w:cs="Times New Roman"/>
        </w:rPr>
        <w:t xml:space="preserve">Наличие акта о браке/недостаче: </w:t>
      </w:r>
      <w:r>
        <w:rPr>
          <w:rFonts w:ascii="Times New Roman" w:hAnsi="Times New Roman" w:cs="Times New Roman"/>
        </w:rPr>
        <w:tab/>
        <w:t>□ НЕТ</w:t>
      </w:r>
      <w:r>
        <w:rPr>
          <w:rFonts w:ascii="Times New Roman" w:hAnsi="Times New Roman" w:cs="Times New Roman"/>
        </w:rPr>
        <w:tab/>
      </w:r>
      <w:r>
        <w:rPr>
          <w:rFonts w:ascii="Times New Roman" w:hAnsi="Times New Roman" w:cs="Times New Roman"/>
        </w:rPr>
        <w:tab/>
        <w:t>□ ДА, №_________от «___» ________202___г.</w:t>
      </w:r>
    </w:p>
    <w:p w14:paraId="4699FA45" w14:textId="77777777" w:rsidR="00597B2B" w:rsidRDefault="008C04CD">
      <w:pPr>
        <w:spacing w:before="360"/>
        <w:jc w:val="center"/>
      </w:pPr>
      <w:r>
        <w:rPr>
          <w:rFonts w:ascii="Times New Roman" w:hAnsi="Times New Roman" w:cs="Times New Roman"/>
          <w:u w:val="single"/>
        </w:rPr>
        <w:t>Подпись, печать: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Подпись, печать:</w:t>
      </w:r>
    </w:p>
    <w:p w14:paraId="1C22F0ED" w14:textId="77777777" w:rsidR="00597B2B" w:rsidRDefault="00597B2B">
      <w:pPr>
        <w:spacing w:after="0" w:line="240" w:lineRule="auto"/>
        <w:ind w:right="-1" w:firstLine="709"/>
        <w:jc w:val="right"/>
        <w:rPr>
          <w:rFonts w:ascii="Times New Roman" w:hAnsi="Times New Roman" w:cs="Times New Roman"/>
          <w:sz w:val="24"/>
          <w:szCs w:val="24"/>
          <w:lang w:eastAsia="ru-RU"/>
        </w:rPr>
      </w:pPr>
    </w:p>
    <w:p w14:paraId="03816EFF" w14:textId="77777777" w:rsidR="00597B2B" w:rsidRDefault="00597B2B">
      <w:pPr>
        <w:spacing w:after="0" w:line="240" w:lineRule="auto"/>
        <w:ind w:right="-1" w:firstLine="709"/>
        <w:jc w:val="right"/>
        <w:rPr>
          <w:rFonts w:ascii="Times New Roman" w:hAnsi="Times New Roman" w:cs="Times New Roman"/>
          <w:sz w:val="24"/>
          <w:szCs w:val="24"/>
          <w:lang w:eastAsia="ru-RU"/>
        </w:rPr>
      </w:pPr>
    </w:p>
    <w:p w14:paraId="178BD746"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 № 7</w:t>
      </w:r>
    </w:p>
    <w:p w14:paraId="6ACE5977" w14:textId="77777777" w:rsidR="00597B2B" w:rsidRDefault="008C04CD">
      <w:pPr>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к Техническому заданию</w:t>
      </w:r>
    </w:p>
    <w:p w14:paraId="094B1D8C" w14:textId="77777777" w:rsidR="00597B2B" w:rsidRDefault="008C04CD">
      <w:pPr>
        <w:pStyle w:val="af"/>
        <w:spacing w:before="240" w:after="120"/>
      </w:pPr>
      <w:r>
        <w:t>Протокол согласования показателей качества Имущества и Услуг</w:t>
      </w:r>
    </w:p>
    <w:tbl>
      <w:tblPr>
        <w:tblW w:w="10267" w:type="dxa"/>
        <w:tblInd w:w="-734" w:type="dxa"/>
        <w:tblLayout w:type="fixed"/>
        <w:tblCellMar>
          <w:left w:w="113" w:type="dxa"/>
        </w:tblCellMar>
        <w:tblLook w:val="0000" w:firstRow="0" w:lastRow="0" w:firstColumn="0" w:lastColumn="0" w:noHBand="0" w:noVBand="0"/>
      </w:tblPr>
      <w:tblGrid>
        <w:gridCol w:w="1700"/>
        <w:gridCol w:w="140"/>
        <w:gridCol w:w="6522"/>
        <w:gridCol w:w="1905"/>
      </w:tblGrid>
      <w:tr w:rsidR="00597B2B" w14:paraId="7160390D" w14:textId="77777777">
        <w:trPr>
          <w:trHeight w:val="629"/>
          <w:tblHeader/>
        </w:trPr>
        <w:tc>
          <w:tcPr>
            <w:tcW w:w="1840" w:type="dxa"/>
            <w:gridSpan w:val="2"/>
            <w:tcBorders>
              <w:top w:val="single" w:sz="4" w:space="0" w:color="000000"/>
              <w:left w:val="single" w:sz="4" w:space="0" w:color="000000"/>
              <w:bottom w:val="single" w:sz="4" w:space="0" w:color="000000"/>
            </w:tcBorders>
            <w:shd w:val="clear" w:color="auto" w:fill="F2F2F2"/>
            <w:vAlign w:val="center"/>
          </w:tcPr>
          <w:p w14:paraId="21B94C51"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Показатель</w:t>
            </w:r>
          </w:p>
        </w:tc>
        <w:tc>
          <w:tcPr>
            <w:tcW w:w="6522" w:type="dxa"/>
            <w:tcBorders>
              <w:top w:val="single" w:sz="4" w:space="0" w:color="000000"/>
              <w:left w:val="single" w:sz="4" w:space="0" w:color="000000"/>
              <w:bottom w:val="single" w:sz="4" w:space="0" w:color="000000"/>
            </w:tcBorders>
            <w:shd w:val="clear" w:color="auto" w:fill="F2F2F2"/>
            <w:vAlign w:val="center"/>
          </w:tcPr>
          <w:p w14:paraId="5CB18BB4"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Определение</w:t>
            </w:r>
          </w:p>
        </w:tc>
        <w:tc>
          <w:tcPr>
            <w:tcW w:w="19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494EC9"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Гарантированный уровень</w:t>
            </w:r>
          </w:p>
        </w:tc>
      </w:tr>
      <w:tr w:rsidR="00597B2B" w14:paraId="3CC48580" w14:textId="77777777">
        <w:trPr>
          <w:trHeight w:val="363"/>
        </w:trPr>
        <w:tc>
          <w:tcPr>
            <w:tcW w:w="1026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379A53B" w14:textId="77777777" w:rsidR="00597B2B" w:rsidRDefault="008C04CD">
            <w:pPr>
              <w:pStyle w:val="af8"/>
              <w:widowControl w:val="0"/>
              <w:rPr>
                <w:rFonts w:ascii="Times New Roman" w:hAnsi="Times New Roman" w:cs="Times New Roman"/>
                <w:b/>
              </w:rPr>
            </w:pPr>
            <w:r>
              <w:rPr>
                <w:rFonts w:ascii="Times New Roman" w:hAnsi="Times New Roman" w:cs="Times New Roman"/>
                <w:b/>
              </w:rPr>
              <w:t>Требования к качеству Имущества:</w:t>
            </w:r>
          </w:p>
        </w:tc>
      </w:tr>
      <w:tr w:rsidR="00597B2B" w14:paraId="64A3E626" w14:textId="77777777">
        <w:trPr>
          <w:trHeight w:val="221"/>
        </w:trPr>
        <w:tc>
          <w:tcPr>
            <w:tcW w:w="1700" w:type="dxa"/>
            <w:vMerge w:val="restart"/>
            <w:tcBorders>
              <w:top w:val="single" w:sz="4" w:space="0" w:color="000000"/>
              <w:left w:val="single" w:sz="4" w:space="0" w:color="000000"/>
              <w:bottom w:val="single" w:sz="4" w:space="0" w:color="000000"/>
            </w:tcBorders>
            <w:shd w:val="clear" w:color="auto" w:fill="FFFFFF"/>
            <w:vAlign w:val="center"/>
          </w:tcPr>
          <w:p w14:paraId="5A425AC3" w14:textId="77777777" w:rsidR="00597B2B" w:rsidRDefault="008C04CD">
            <w:pPr>
              <w:pStyle w:val="af8"/>
              <w:widowControl w:val="0"/>
              <w:rPr>
                <w:rFonts w:ascii="Times New Roman" w:hAnsi="Times New Roman" w:cs="Times New Roman"/>
              </w:rPr>
            </w:pPr>
            <w:r>
              <w:rPr>
                <w:rFonts w:ascii="Times New Roman" w:hAnsi="Times New Roman" w:cs="Times New Roman"/>
              </w:rPr>
              <w:t>Чистота</w:t>
            </w: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3EA0CDD2" w14:textId="77777777" w:rsidR="00597B2B" w:rsidRDefault="008C04CD">
            <w:pPr>
              <w:pStyle w:val="af8"/>
              <w:widowControl w:val="0"/>
              <w:rPr>
                <w:rFonts w:ascii="Times New Roman" w:hAnsi="Times New Roman" w:cs="Times New Roman"/>
              </w:rPr>
            </w:pPr>
            <w:r>
              <w:rPr>
                <w:rFonts w:ascii="Times New Roman" w:hAnsi="Times New Roman" w:cs="Times New Roman"/>
              </w:rPr>
              <w:t>Отсутствие в Годном Имуществе пятен размером более 3 мм.</w:t>
            </w:r>
          </w:p>
        </w:tc>
        <w:tc>
          <w:tcPr>
            <w:tcW w:w="1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A04C91B" w14:textId="77777777" w:rsidR="00597B2B" w:rsidRDefault="008C04CD">
            <w:pPr>
              <w:pStyle w:val="af8"/>
              <w:widowControl w:val="0"/>
              <w:rPr>
                <w:rFonts w:ascii="Times New Roman" w:hAnsi="Times New Roman" w:cs="Times New Roman"/>
              </w:rPr>
            </w:pPr>
            <w:r>
              <w:rPr>
                <w:rFonts w:ascii="Times New Roman" w:hAnsi="Times New Roman" w:cs="Times New Roman"/>
              </w:rPr>
              <w:t>Не менее 98,5%</w:t>
            </w:r>
          </w:p>
        </w:tc>
      </w:tr>
      <w:tr w:rsidR="00597B2B" w14:paraId="67A00FF3" w14:textId="77777777">
        <w:trPr>
          <w:trHeight w:val="221"/>
        </w:trPr>
        <w:tc>
          <w:tcPr>
            <w:tcW w:w="1700" w:type="dxa"/>
            <w:vMerge/>
            <w:tcBorders>
              <w:top w:val="single" w:sz="4" w:space="0" w:color="000000"/>
              <w:left w:val="single" w:sz="4" w:space="0" w:color="000000"/>
              <w:bottom w:val="single" w:sz="4" w:space="0" w:color="000000"/>
            </w:tcBorders>
            <w:shd w:val="clear" w:color="auto" w:fill="FFFFFF"/>
            <w:vAlign w:val="center"/>
          </w:tcPr>
          <w:p w14:paraId="7EC13BBC" w14:textId="77777777" w:rsidR="00597B2B" w:rsidRDefault="00597B2B">
            <w:pPr>
              <w:widowControl w:val="0"/>
              <w:snapToGrid w:val="0"/>
              <w:rPr>
                <w:rFonts w:ascii="Times New Roman" w:hAnsi="Times New Roman" w:cs="Times New Roman"/>
              </w:rPr>
            </w:pP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561D85C5"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и </w:t>
            </w:r>
            <w:r>
              <w:rPr>
                <w:rFonts w:ascii="Times New Roman" w:hAnsi="Times New Roman" w:cs="Times New Roman"/>
              </w:rPr>
              <w:t>остаточных включений (волос, пуха, волокон и т.д.)</w:t>
            </w:r>
          </w:p>
        </w:tc>
        <w:tc>
          <w:tcPr>
            <w:tcW w:w="1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A1B4C0" w14:textId="77777777" w:rsidR="00597B2B" w:rsidRDefault="00597B2B">
            <w:pPr>
              <w:widowControl w:val="0"/>
              <w:snapToGrid w:val="0"/>
              <w:rPr>
                <w:rFonts w:ascii="Times New Roman" w:hAnsi="Times New Roman" w:cs="Times New Roman"/>
              </w:rPr>
            </w:pPr>
          </w:p>
        </w:tc>
      </w:tr>
      <w:tr w:rsidR="00597B2B" w14:paraId="4773E4DA" w14:textId="77777777">
        <w:trPr>
          <w:trHeight w:val="420"/>
        </w:trPr>
        <w:tc>
          <w:tcPr>
            <w:tcW w:w="1700" w:type="dxa"/>
            <w:tcBorders>
              <w:top w:val="single" w:sz="4" w:space="0" w:color="000000"/>
              <w:left w:val="single" w:sz="4" w:space="0" w:color="000000"/>
              <w:bottom w:val="single" w:sz="4" w:space="0" w:color="000000"/>
            </w:tcBorders>
            <w:shd w:val="clear" w:color="auto" w:fill="FFFFFF"/>
            <w:vAlign w:val="center"/>
          </w:tcPr>
          <w:p w14:paraId="0290D431" w14:textId="77777777" w:rsidR="00597B2B" w:rsidRDefault="008C04CD">
            <w:pPr>
              <w:pStyle w:val="af8"/>
              <w:widowControl w:val="0"/>
              <w:rPr>
                <w:rFonts w:ascii="Times New Roman" w:hAnsi="Times New Roman" w:cs="Times New Roman"/>
              </w:rPr>
            </w:pPr>
            <w:r>
              <w:rPr>
                <w:rFonts w:ascii="Times New Roman" w:hAnsi="Times New Roman" w:cs="Times New Roman"/>
              </w:rPr>
              <w:t>Целостность изделий</w:t>
            </w: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09291965" w14:textId="77777777" w:rsidR="00597B2B" w:rsidRDefault="008C04CD">
            <w:pPr>
              <w:pStyle w:val="af8"/>
              <w:widowControl w:val="0"/>
              <w:rPr>
                <w:rFonts w:ascii="Times New Roman" w:hAnsi="Times New Roman" w:cs="Times New Roman"/>
              </w:rPr>
            </w:pPr>
            <w:r>
              <w:rPr>
                <w:rFonts w:ascii="Times New Roman" w:hAnsi="Times New Roman" w:cs="Times New Roman"/>
              </w:rPr>
              <w:t>Отсутствие в Годном Имуществе разрывов размером более 3 мм., следов крупной реставрации, повреждений фурнитуры и т.д. (исключение – расхождение швов)</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FF703" w14:textId="77777777" w:rsidR="00597B2B" w:rsidRDefault="008C04CD">
            <w:pPr>
              <w:pStyle w:val="af8"/>
              <w:widowControl w:val="0"/>
              <w:rPr>
                <w:rFonts w:ascii="Times New Roman" w:hAnsi="Times New Roman" w:cs="Times New Roman"/>
              </w:rPr>
            </w:pPr>
            <w:r>
              <w:rPr>
                <w:rFonts w:ascii="Times New Roman" w:hAnsi="Times New Roman" w:cs="Times New Roman"/>
              </w:rPr>
              <w:t>Не менее 98,5%</w:t>
            </w:r>
          </w:p>
        </w:tc>
      </w:tr>
      <w:tr w:rsidR="00597B2B" w14:paraId="78EA83A0" w14:textId="77777777">
        <w:trPr>
          <w:trHeight w:val="463"/>
        </w:trPr>
        <w:tc>
          <w:tcPr>
            <w:tcW w:w="1700" w:type="dxa"/>
            <w:vMerge w:val="restart"/>
            <w:tcBorders>
              <w:top w:val="single" w:sz="4" w:space="0" w:color="000000"/>
              <w:left w:val="single" w:sz="4" w:space="0" w:color="000000"/>
              <w:bottom w:val="single" w:sz="4" w:space="0" w:color="000000"/>
            </w:tcBorders>
            <w:shd w:val="clear" w:color="auto" w:fill="FFFFFF"/>
            <w:vAlign w:val="center"/>
          </w:tcPr>
          <w:p w14:paraId="441F67AC" w14:textId="77777777" w:rsidR="00597B2B" w:rsidRDefault="008C04CD">
            <w:pPr>
              <w:pStyle w:val="af8"/>
              <w:widowControl w:val="0"/>
              <w:rPr>
                <w:rFonts w:ascii="Times New Roman" w:hAnsi="Times New Roman" w:cs="Times New Roman"/>
              </w:rPr>
            </w:pPr>
            <w:r>
              <w:rPr>
                <w:rFonts w:ascii="Times New Roman" w:hAnsi="Times New Roman" w:cs="Times New Roman"/>
              </w:rPr>
              <w:t>Влажность</w:t>
            </w: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03D91AB0" w14:textId="77777777" w:rsidR="00597B2B" w:rsidRDefault="008C04CD">
            <w:pPr>
              <w:pStyle w:val="af8"/>
              <w:widowControl w:val="0"/>
              <w:rPr>
                <w:rFonts w:ascii="Times New Roman" w:hAnsi="Times New Roman" w:cs="Times New Roman"/>
              </w:rPr>
            </w:pPr>
            <w:r>
              <w:rPr>
                <w:rFonts w:ascii="Times New Roman" w:hAnsi="Times New Roman" w:cs="Times New Roman"/>
              </w:rPr>
              <w:t>Остаточная влажность от 0 до (-5%) по массе ткани в воздушно-сухом состоянии, в том числе отсутствие конденсата на пакетах в момент приёма/передачи</w:t>
            </w:r>
          </w:p>
        </w:tc>
        <w:tc>
          <w:tcPr>
            <w:tcW w:w="1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AE18650" w14:textId="77777777" w:rsidR="00597B2B" w:rsidRDefault="008C04CD">
            <w:pPr>
              <w:pStyle w:val="af8"/>
              <w:widowControl w:val="0"/>
              <w:rPr>
                <w:rFonts w:ascii="Times New Roman" w:hAnsi="Times New Roman" w:cs="Times New Roman"/>
              </w:rPr>
            </w:pPr>
            <w:r>
              <w:rPr>
                <w:rFonts w:ascii="Times New Roman" w:hAnsi="Times New Roman" w:cs="Times New Roman"/>
              </w:rPr>
              <w:t>100%</w:t>
            </w:r>
          </w:p>
        </w:tc>
      </w:tr>
      <w:tr w:rsidR="00597B2B" w14:paraId="693BDCE7" w14:textId="77777777">
        <w:trPr>
          <w:trHeight w:val="420"/>
        </w:trPr>
        <w:tc>
          <w:tcPr>
            <w:tcW w:w="1700" w:type="dxa"/>
            <w:vMerge/>
            <w:tcBorders>
              <w:top w:val="single" w:sz="4" w:space="0" w:color="000000"/>
              <w:left w:val="single" w:sz="4" w:space="0" w:color="000000"/>
              <w:bottom w:val="single" w:sz="4" w:space="0" w:color="000000"/>
            </w:tcBorders>
            <w:shd w:val="clear" w:color="auto" w:fill="FFFFFF"/>
            <w:vAlign w:val="center"/>
          </w:tcPr>
          <w:p w14:paraId="57C885CA" w14:textId="77777777" w:rsidR="00597B2B" w:rsidRDefault="00597B2B">
            <w:pPr>
              <w:widowControl w:val="0"/>
              <w:snapToGrid w:val="0"/>
              <w:rPr>
                <w:rFonts w:ascii="Times New Roman" w:hAnsi="Times New Roman" w:cs="Times New Roman"/>
              </w:rPr>
            </w:pP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42C1692E"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 появление конденсата через несколько часов после приёма/передачи может быть </w:t>
            </w:r>
            <w:r>
              <w:rPr>
                <w:rFonts w:ascii="Times New Roman" w:hAnsi="Times New Roman" w:cs="Times New Roman"/>
              </w:rPr>
              <w:t>вызвано неправильным хранением чистого Имущества (не при комнатной температуре или под прямыми солнечными лучами)</w:t>
            </w:r>
          </w:p>
        </w:tc>
        <w:tc>
          <w:tcPr>
            <w:tcW w:w="1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ECD88A" w14:textId="77777777" w:rsidR="00597B2B" w:rsidRDefault="00597B2B">
            <w:pPr>
              <w:widowControl w:val="0"/>
              <w:snapToGrid w:val="0"/>
              <w:rPr>
                <w:rFonts w:ascii="Times New Roman" w:hAnsi="Times New Roman" w:cs="Times New Roman"/>
              </w:rPr>
            </w:pPr>
          </w:p>
        </w:tc>
      </w:tr>
      <w:tr w:rsidR="00597B2B" w14:paraId="63E3BF4B" w14:textId="77777777">
        <w:trPr>
          <w:trHeight w:val="463"/>
        </w:trPr>
        <w:tc>
          <w:tcPr>
            <w:tcW w:w="1700" w:type="dxa"/>
            <w:tcBorders>
              <w:top w:val="single" w:sz="4" w:space="0" w:color="000000"/>
              <w:left w:val="single" w:sz="4" w:space="0" w:color="000000"/>
              <w:bottom w:val="single" w:sz="4" w:space="0" w:color="000000"/>
            </w:tcBorders>
            <w:shd w:val="clear" w:color="auto" w:fill="FFFFFF"/>
            <w:vAlign w:val="center"/>
          </w:tcPr>
          <w:p w14:paraId="389681A7" w14:textId="77777777" w:rsidR="00597B2B" w:rsidRDefault="008C04CD">
            <w:pPr>
              <w:pStyle w:val="af8"/>
              <w:widowControl w:val="0"/>
              <w:rPr>
                <w:rFonts w:ascii="Times New Roman" w:hAnsi="Times New Roman" w:cs="Times New Roman"/>
              </w:rPr>
            </w:pPr>
            <w:r>
              <w:rPr>
                <w:rFonts w:ascii="Times New Roman" w:hAnsi="Times New Roman" w:cs="Times New Roman"/>
              </w:rPr>
              <w:t>Нейтральность</w:t>
            </w: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00F8C78D" w14:textId="77777777" w:rsidR="00597B2B" w:rsidRDefault="008C04CD">
            <w:pPr>
              <w:pStyle w:val="af8"/>
              <w:widowControl w:val="0"/>
              <w:rPr>
                <w:rFonts w:ascii="Times New Roman" w:hAnsi="Times New Roman" w:cs="Times New Roman"/>
              </w:rPr>
            </w:pPr>
            <w:r>
              <w:rPr>
                <w:rFonts w:ascii="Times New Roman" w:hAnsi="Times New Roman" w:cs="Times New Roman"/>
              </w:rPr>
              <w:t>Остаточное содержание АПАВ не более 5 мкг/см2, уровень рН не более 7, нейтральный запах изделий</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C2491" w14:textId="77777777" w:rsidR="00597B2B" w:rsidRDefault="008C04CD">
            <w:pPr>
              <w:pStyle w:val="af8"/>
              <w:widowControl w:val="0"/>
              <w:rPr>
                <w:rFonts w:ascii="Times New Roman" w:hAnsi="Times New Roman" w:cs="Times New Roman"/>
              </w:rPr>
            </w:pPr>
            <w:r>
              <w:rPr>
                <w:rFonts w:ascii="Times New Roman" w:hAnsi="Times New Roman" w:cs="Times New Roman"/>
              </w:rPr>
              <w:t>100%</w:t>
            </w:r>
          </w:p>
        </w:tc>
      </w:tr>
      <w:tr w:rsidR="00597B2B" w14:paraId="5019ADA9" w14:textId="77777777">
        <w:trPr>
          <w:trHeight w:val="420"/>
        </w:trPr>
        <w:tc>
          <w:tcPr>
            <w:tcW w:w="1700" w:type="dxa"/>
            <w:tcBorders>
              <w:top w:val="single" w:sz="4" w:space="0" w:color="000000"/>
              <w:left w:val="single" w:sz="4" w:space="0" w:color="000000"/>
              <w:bottom w:val="single" w:sz="4" w:space="0" w:color="000000"/>
            </w:tcBorders>
            <w:shd w:val="clear" w:color="auto" w:fill="FFFFFF"/>
            <w:vAlign w:val="center"/>
          </w:tcPr>
          <w:p w14:paraId="332E85C6" w14:textId="77777777" w:rsidR="00597B2B" w:rsidRDefault="008C04CD">
            <w:pPr>
              <w:pStyle w:val="af8"/>
              <w:widowControl w:val="0"/>
              <w:rPr>
                <w:rFonts w:ascii="Times New Roman" w:hAnsi="Times New Roman" w:cs="Times New Roman"/>
              </w:rPr>
            </w:pPr>
            <w:r>
              <w:rPr>
                <w:rFonts w:ascii="Times New Roman" w:hAnsi="Times New Roman" w:cs="Times New Roman"/>
              </w:rPr>
              <w:t>Цвет, оттенок</w:t>
            </w:r>
          </w:p>
        </w:tc>
        <w:tc>
          <w:tcPr>
            <w:tcW w:w="6662" w:type="dxa"/>
            <w:gridSpan w:val="2"/>
            <w:tcBorders>
              <w:top w:val="single" w:sz="4" w:space="0" w:color="000000"/>
              <w:left w:val="single" w:sz="4" w:space="0" w:color="000000"/>
              <w:bottom w:val="single" w:sz="4" w:space="0" w:color="000000"/>
            </w:tcBorders>
            <w:shd w:val="clear" w:color="auto" w:fill="FFFFFF"/>
          </w:tcPr>
          <w:p w14:paraId="1ACEDB7E"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Цвет и </w:t>
            </w:r>
            <w:r>
              <w:rPr>
                <w:rFonts w:ascii="Times New Roman" w:hAnsi="Times New Roman" w:cs="Times New Roman"/>
              </w:rPr>
              <w:t>оттенок Годного Имущества соответствует исходным характеристикам при условии предоставления исходных сертифицированных тестированных образцов, отсутствия фактов обработки в других прачечных и срока эксплуатации не более 2х лет</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72D18" w14:textId="77777777" w:rsidR="00597B2B" w:rsidRDefault="008C04CD">
            <w:pPr>
              <w:pStyle w:val="af8"/>
              <w:widowControl w:val="0"/>
              <w:rPr>
                <w:rFonts w:ascii="Times New Roman" w:hAnsi="Times New Roman" w:cs="Times New Roman"/>
              </w:rPr>
            </w:pPr>
            <w:r>
              <w:rPr>
                <w:rFonts w:ascii="Times New Roman" w:hAnsi="Times New Roman" w:cs="Times New Roman"/>
              </w:rPr>
              <w:t>100%</w:t>
            </w:r>
          </w:p>
        </w:tc>
      </w:tr>
      <w:tr w:rsidR="00597B2B" w14:paraId="32FA5B37" w14:textId="77777777">
        <w:trPr>
          <w:trHeight w:val="420"/>
        </w:trPr>
        <w:tc>
          <w:tcPr>
            <w:tcW w:w="1700" w:type="dxa"/>
            <w:vMerge w:val="restart"/>
            <w:tcBorders>
              <w:top w:val="single" w:sz="4" w:space="0" w:color="000000"/>
              <w:left w:val="single" w:sz="4" w:space="0" w:color="000000"/>
              <w:bottom w:val="single" w:sz="4" w:space="0" w:color="000000"/>
            </w:tcBorders>
            <w:shd w:val="clear" w:color="auto" w:fill="FFFFFF"/>
            <w:vAlign w:val="center"/>
          </w:tcPr>
          <w:p w14:paraId="0428123A" w14:textId="77777777" w:rsidR="00597B2B" w:rsidRDefault="008C04CD">
            <w:pPr>
              <w:pStyle w:val="af8"/>
              <w:widowControl w:val="0"/>
              <w:rPr>
                <w:rFonts w:ascii="Times New Roman" w:hAnsi="Times New Roman" w:cs="Times New Roman"/>
              </w:rPr>
            </w:pPr>
            <w:r>
              <w:rPr>
                <w:rFonts w:ascii="Times New Roman" w:hAnsi="Times New Roman" w:cs="Times New Roman"/>
              </w:rPr>
              <w:t>Гладкость</w:t>
            </w: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104FE8C8" w14:textId="77777777" w:rsidR="00597B2B" w:rsidRDefault="008C04CD">
            <w:pPr>
              <w:pStyle w:val="af8"/>
              <w:widowControl w:val="0"/>
              <w:rPr>
                <w:rFonts w:ascii="Times New Roman" w:hAnsi="Times New Roman" w:cs="Times New Roman"/>
              </w:rPr>
            </w:pPr>
            <w:r>
              <w:rPr>
                <w:rFonts w:ascii="Times New Roman" w:hAnsi="Times New Roman" w:cs="Times New Roman"/>
              </w:rPr>
              <w:t>Отсутствие в Годном Имуществе заломов по основному полотну изделий и по кромке (по периметру) с размерами более допустимых*</w:t>
            </w:r>
          </w:p>
        </w:tc>
        <w:tc>
          <w:tcPr>
            <w:tcW w:w="1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A1EC7D" w14:textId="77777777" w:rsidR="00597B2B" w:rsidRDefault="008C04CD">
            <w:pPr>
              <w:pStyle w:val="af8"/>
              <w:widowControl w:val="0"/>
              <w:rPr>
                <w:rFonts w:ascii="Times New Roman" w:hAnsi="Times New Roman" w:cs="Times New Roman"/>
              </w:rPr>
            </w:pPr>
            <w:r>
              <w:rPr>
                <w:rFonts w:ascii="Times New Roman" w:hAnsi="Times New Roman" w:cs="Times New Roman"/>
              </w:rPr>
              <w:t>Не менее 98,5%</w:t>
            </w:r>
          </w:p>
        </w:tc>
      </w:tr>
      <w:tr w:rsidR="00597B2B" w14:paraId="2EF14807" w14:textId="77777777">
        <w:trPr>
          <w:trHeight w:val="171"/>
        </w:trPr>
        <w:tc>
          <w:tcPr>
            <w:tcW w:w="1700" w:type="dxa"/>
            <w:vMerge/>
            <w:tcBorders>
              <w:top w:val="single" w:sz="4" w:space="0" w:color="000000"/>
              <w:left w:val="single" w:sz="4" w:space="0" w:color="000000"/>
              <w:bottom w:val="single" w:sz="4" w:space="0" w:color="000000"/>
            </w:tcBorders>
            <w:shd w:val="clear" w:color="auto" w:fill="FFFFFF"/>
            <w:vAlign w:val="center"/>
          </w:tcPr>
          <w:p w14:paraId="498A24B9" w14:textId="77777777" w:rsidR="00597B2B" w:rsidRDefault="00597B2B">
            <w:pPr>
              <w:widowControl w:val="0"/>
              <w:snapToGrid w:val="0"/>
              <w:rPr>
                <w:rFonts w:ascii="Times New Roman" w:hAnsi="Times New Roman" w:cs="Times New Roman"/>
              </w:rPr>
            </w:pP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53AF9B95" w14:textId="77777777" w:rsidR="00597B2B" w:rsidRDefault="008C04CD">
            <w:pPr>
              <w:pStyle w:val="af8"/>
              <w:widowControl w:val="0"/>
              <w:rPr>
                <w:rFonts w:ascii="Times New Roman" w:hAnsi="Times New Roman" w:cs="Times New Roman"/>
              </w:rPr>
            </w:pPr>
            <w:r>
              <w:rPr>
                <w:rFonts w:ascii="Times New Roman" w:hAnsi="Times New Roman" w:cs="Times New Roman"/>
              </w:rPr>
              <w:t>* при условии правильной геометрии и отсутствия дефектов производителя</w:t>
            </w:r>
          </w:p>
        </w:tc>
        <w:tc>
          <w:tcPr>
            <w:tcW w:w="1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F07CD2" w14:textId="77777777" w:rsidR="00597B2B" w:rsidRDefault="00597B2B">
            <w:pPr>
              <w:widowControl w:val="0"/>
              <w:snapToGrid w:val="0"/>
              <w:rPr>
                <w:rFonts w:ascii="Times New Roman" w:hAnsi="Times New Roman" w:cs="Times New Roman"/>
              </w:rPr>
            </w:pPr>
          </w:p>
        </w:tc>
      </w:tr>
      <w:tr w:rsidR="00597B2B" w14:paraId="598940C9" w14:textId="77777777">
        <w:trPr>
          <w:trHeight w:val="189"/>
        </w:trPr>
        <w:tc>
          <w:tcPr>
            <w:tcW w:w="1700" w:type="dxa"/>
            <w:vMerge/>
            <w:tcBorders>
              <w:top w:val="single" w:sz="4" w:space="0" w:color="000000"/>
              <w:left w:val="single" w:sz="4" w:space="0" w:color="000000"/>
              <w:bottom w:val="single" w:sz="4" w:space="0" w:color="000000"/>
            </w:tcBorders>
            <w:shd w:val="clear" w:color="auto" w:fill="FFFFFF"/>
            <w:vAlign w:val="center"/>
          </w:tcPr>
          <w:p w14:paraId="7964EFCF" w14:textId="77777777" w:rsidR="00597B2B" w:rsidRDefault="00597B2B">
            <w:pPr>
              <w:widowControl w:val="0"/>
              <w:snapToGrid w:val="0"/>
              <w:rPr>
                <w:rFonts w:ascii="Times New Roman" w:hAnsi="Times New Roman" w:cs="Times New Roman"/>
              </w:rPr>
            </w:pP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3050CC0A" w14:textId="77777777" w:rsidR="00597B2B" w:rsidRDefault="008C04CD">
            <w:pPr>
              <w:pStyle w:val="af8"/>
              <w:widowControl w:val="0"/>
              <w:rPr>
                <w:rFonts w:ascii="Times New Roman" w:hAnsi="Times New Roman" w:cs="Times New Roman"/>
              </w:rPr>
            </w:pPr>
            <w:r>
              <w:rPr>
                <w:rFonts w:ascii="Times New Roman" w:hAnsi="Times New Roman" w:cs="Times New Roman"/>
              </w:rPr>
              <w:t>Допустимые заломы по краям изделий</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06E6E" w14:textId="77777777" w:rsidR="00597B2B" w:rsidRDefault="008C04CD">
            <w:pPr>
              <w:pStyle w:val="af8"/>
              <w:widowControl w:val="0"/>
              <w:rPr>
                <w:rFonts w:ascii="Times New Roman" w:hAnsi="Times New Roman" w:cs="Times New Roman"/>
              </w:rPr>
            </w:pPr>
            <w:r>
              <w:rPr>
                <w:rFonts w:ascii="Times New Roman" w:hAnsi="Times New Roman" w:cs="Times New Roman"/>
              </w:rPr>
              <w:t>Менее 3 см по кромке шириной 2см</w:t>
            </w:r>
          </w:p>
        </w:tc>
      </w:tr>
      <w:tr w:rsidR="00597B2B" w14:paraId="40AF0C48" w14:textId="77777777">
        <w:trPr>
          <w:trHeight w:val="420"/>
        </w:trPr>
        <w:tc>
          <w:tcPr>
            <w:tcW w:w="1700" w:type="dxa"/>
            <w:tcBorders>
              <w:top w:val="single" w:sz="4" w:space="0" w:color="000000"/>
              <w:left w:val="single" w:sz="4" w:space="0" w:color="000000"/>
              <w:bottom w:val="single" w:sz="4" w:space="0" w:color="000000"/>
            </w:tcBorders>
            <w:shd w:val="clear" w:color="auto" w:fill="FFFFFF"/>
            <w:vAlign w:val="center"/>
          </w:tcPr>
          <w:p w14:paraId="01873C29" w14:textId="77777777" w:rsidR="00597B2B" w:rsidRDefault="008C04CD">
            <w:pPr>
              <w:pStyle w:val="af8"/>
              <w:widowControl w:val="0"/>
              <w:rPr>
                <w:rFonts w:ascii="Times New Roman" w:hAnsi="Times New Roman" w:cs="Times New Roman"/>
              </w:rPr>
            </w:pPr>
            <w:r>
              <w:rPr>
                <w:rFonts w:ascii="Times New Roman" w:hAnsi="Times New Roman" w:cs="Times New Roman"/>
              </w:rPr>
              <w:t>Сложение</w:t>
            </w:r>
          </w:p>
        </w:tc>
        <w:tc>
          <w:tcPr>
            <w:tcW w:w="6662" w:type="dxa"/>
            <w:gridSpan w:val="2"/>
            <w:tcBorders>
              <w:top w:val="single" w:sz="4" w:space="0" w:color="000000"/>
              <w:left w:val="single" w:sz="4" w:space="0" w:color="000000"/>
              <w:bottom w:val="single" w:sz="4" w:space="0" w:color="000000"/>
            </w:tcBorders>
            <w:shd w:val="clear" w:color="auto" w:fill="FFFFFF"/>
          </w:tcPr>
          <w:p w14:paraId="3C1B9BE7" w14:textId="77777777" w:rsidR="00597B2B" w:rsidRDefault="008C04CD">
            <w:pPr>
              <w:pStyle w:val="af8"/>
              <w:widowControl w:val="0"/>
              <w:rPr>
                <w:rFonts w:ascii="Times New Roman" w:hAnsi="Times New Roman" w:cs="Times New Roman"/>
              </w:rPr>
            </w:pPr>
            <w:r>
              <w:rPr>
                <w:rFonts w:ascii="Times New Roman" w:hAnsi="Times New Roman" w:cs="Times New Roman"/>
              </w:rPr>
              <w:t>Сложение изделий Годного имущества по параметрам, согласованным Сторонами в Перечне номенклатуры</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8D0CD" w14:textId="77777777" w:rsidR="00597B2B" w:rsidRDefault="008C04CD">
            <w:pPr>
              <w:pStyle w:val="af8"/>
              <w:widowControl w:val="0"/>
              <w:rPr>
                <w:rFonts w:ascii="Times New Roman" w:hAnsi="Times New Roman" w:cs="Times New Roman"/>
              </w:rPr>
            </w:pPr>
            <w:r>
              <w:rPr>
                <w:rFonts w:ascii="Times New Roman" w:hAnsi="Times New Roman" w:cs="Times New Roman"/>
              </w:rPr>
              <w:t>100%</w:t>
            </w:r>
          </w:p>
        </w:tc>
      </w:tr>
      <w:tr w:rsidR="00597B2B" w14:paraId="3B662B87" w14:textId="77777777">
        <w:trPr>
          <w:trHeight w:val="420"/>
        </w:trPr>
        <w:tc>
          <w:tcPr>
            <w:tcW w:w="1700" w:type="dxa"/>
            <w:tcBorders>
              <w:top w:val="single" w:sz="4" w:space="0" w:color="000000"/>
              <w:left w:val="single" w:sz="4" w:space="0" w:color="000000"/>
              <w:bottom w:val="single" w:sz="4" w:space="0" w:color="000000"/>
            </w:tcBorders>
            <w:shd w:val="clear" w:color="auto" w:fill="FFFFFF"/>
            <w:vAlign w:val="center"/>
          </w:tcPr>
          <w:p w14:paraId="16770EC2" w14:textId="77777777" w:rsidR="00597B2B" w:rsidRDefault="008C04CD">
            <w:pPr>
              <w:pStyle w:val="af8"/>
              <w:widowControl w:val="0"/>
              <w:rPr>
                <w:rFonts w:ascii="Times New Roman" w:hAnsi="Times New Roman" w:cs="Times New Roman"/>
              </w:rPr>
            </w:pPr>
            <w:r>
              <w:rPr>
                <w:rFonts w:ascii="Times New Roman" w:hAnsi="Times New Roman" w:cs="Times New Roman"/>
              </w:rPr>
              <w:t>Отбраковка</w:t>
            </w:r>
          </w:p>
        </w:tc>
        <w:tc>
          <w:tcPr>
            <w:tcW w:w="6662" w:type="dxa"/>
            <w:gridSpan w:val="2"/>
            <w:tcBorders>
              <w:top w:val="single" w:sz="4" w:space="0" w:color="000000"/>
              <w:left w:val="single" w:sz="4" w:space="0" w:color="000000"/>
              <w:bottom w:val="single" w:sz="4" w:space="0" w:color="000000"/>
            </w:tcBorders>
            <w:shd w:val="clear" w:color="auto" w:fill="FFFFFF"/>
            <w:vAlign w:val="center"/>
          </w:tcPr>
          <w:p w14:paraId="707DF1D4"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Отсутствие в Партии Годного имущества изделий, не соответствующих Требованиям к качеству </w:t>
            </w:r>
            <w:r>
              <w:rPr>
                <w:rFonts w:ascii="Times New Roman" w:hAnsi="Times New Roman" w:cs="Times New Roman"/>
              </w:rPr>
              <w:t>обработки</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34B8D" w14:textId="77777777" w:rsidR="00597B2B" w:rsidRDefault="008C04CD">
            <w:pPr>
              <w:pStyle w:val="af8"/>
              <w:widowControl w:val="0"/>
              <w:rPr>
                <w:rFonts w:ascii="Times New Roman" w:hAnsi="Times New Roman" w:cs="Times New Roman"/>
              </w:rPr>
            </w:pPr>
            <w:r>
              <w:rPr>
                <w:rFonts w:ascii="Times New Roman" w:hAnsi="Times New Roman" w:cs="Times New Roman"/>
              </w:rPr>
              <w:t>Не менее 98,5%</w:t>
            </w:r>
          </w:p>
        </w:tc>
      </w:tr>
      <w:tr w:rsidR="00597B2B" w14:paraId="0289B4A7" w14:textId="77777777">
        <w:trPr>
          <w:trHeight w:val="395"/>
        </w:trPr>
        <w:tc>
          <w:tcPr>
            <w:tcW w:w="1026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9A0A293" w14:textId="77777777" w:rsidR="00597B2B" w:rsidRDefault="008C04CD">
            <w:pPr>
              <w:pStyle w:val="af8"/>
              <w:widowControl w:val="0"/>
              <w:rPr>
                <w:rFonts w:ascii="Times New Roman" w:hAnsi="Times New Roman" w:cs="Times New Roman"/>
                <w:b/>
              </w:rPr>
            </w:pPr>
            <w:r>
              <w:rPr>
                <w:rFonts w:ascii="Times New Roman" w:hAnsi="Times New Roman" w:cs="Times New Roman"/>
                <w:b/>
              </w:rPr>
              <w:t>Прочие показатели качества Услуг:</w:t>
            </w:r>
          </w:p>
        </w:tc>
      </w:tr>
      <w:tr w:rsidR="00597B2B" w14:paraId="49E7147C" w14:textId="77777777">
        <w:trPr>
          <w:trHeight w:val="687"/>
        </w:trPr>
        <w:tc>
          <w:tcPr>
            <w:tcW w:w="1840" w:type="dxa"/>
            <w:gridSpan w:val="2"/>
            <w:vMerge w:val="restart"/>
            <w:tcBorders>
              <w:top w:val="single" w:sz="4" w:space="0" w:color="000000"/>
              <w:left w:val="single" w:sz="4" w:space="0" w:color="000000"/>
              <w:bottom w:val="single" w:sz="4" w:space="0" w:color="000000"/>
            </w:tcBorders>
            <w:shd w:val="clear" w:color="auto" w:fill="FFFFFF"/>
            <w:vAlign w:val="center"/>
          </w:tcPr>
          <w:p w14:paraId="77E41693" w14:textId="77777777" w:rsidR="00597B2B" w:rsidRDefault="008C04CD">
            <w:pPr>
              <w:pStyle w:val="af8"/>
              <w:widowControl w:val="0"/>
              <w:rPr>
                <w:rFonts w:ascii="Times New Roman" w:hAnsi="Times New Roman" w:cs="Times New Roman"/>
              </w:rPr>
            </w:pPr>
            <w:proofErr w:type="spellStart"/>
            <w:r>
              <w:rPr>
                <w:rFonts w:ascii="Times New Roman" w:hAnsi="Times New Roman" w:cs="Times New Roman"/>
              </w:rPr>
              <w:t>Перестир</w:t>
            </w:r>
            <w:proofErr w:type="spellEnd"/>
          </w:p>
        </w:tc>
        <w:tc>
          <w:tcPr>
            <w:tcW w:w="6522" w:type="dxa"/>
            <w:tcBorders>
              <w:top w:val="single" w:sz="4" w:space="0" w:color="000000"/>
              <w:left w:val="single" w:sz="4" w:space="0" w:color="000000"/>
              <w:bottom w:val="single" w:sz="4" w:space="0" w:color="000000"/>
            </w:tcBorders>
            <w:shd w:val="clear" w:color="auto" w:fill="FFFFFF"/>
            <w:vAlign w:val="center"/>
          </w:tcPr>
          <w:p w14:paraId="0442F02E"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Объём </w:t>
            </w:r>
            <w:proofErr w:type="spellStart"/>
            <w:r>
              <w:rPr>
                <w:rFonts w:ascii="Times New Roman" w:hAnsi="Times New Roman" w:cs="Times New Roman"/>
              </w:rPr>
              <w:t>Перестира</w:t>
            </w:r>
            <w:proofErr w:type="spellEnd"/>
            <w:r>
              <w:rPr>
                <w:rFonts w:ascii="Times New Roman" w:hAnsi="Times New Roman" w:cs="Times New Roman"/>
              </w:rPr>
              <w:t xml:space="preserve"> после Обработки постельного белья и махровых изделий</w:t>
            </w:r>
          </w:p>
          <w:p w14:paraId="1704D8F9" w14:textId="77777777" w:rsidR="00597B2B" w:rsidRDefault="00597B2B">
            <w:pPr>
              <w:pStyle w:val="af8"/>
              <w:widowControl w:val="0"/>
              <w:rPr>
                <w:rFonts w:ascii="Times New Roman" w:hAnsi="Times New Roman" w:cs="Times New Roman"/>
              </w:rPr>
            </w:pPr>
          </w:p>
          <w:p w14:paraId="30048E24" w14:textId="77777777" w:rsidR="00597B2B" w:rsidRDefault="00597B2B">
            <w:pPr>
              <w:pStyle w:val="af8"/>
              <w:widowControl w:val="0"/>
              <w:rPr>
                <w:rFonts w:ascii="Times New Roman" w:hAnsi="Times New Roman" w:cs="Times New Roman"/>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DD212" w14:textId="77777777" w:rsidR="00597B2B" w:rsidRDefault="008C04CD">
            <w:pPr>
              <w:pStyle w:val="af8"/>
              <w:widowControl w:val="0"/>
              <w:rPr>
                <w:rFonts w:ascii="Times New Roman" w:hAnsi="Times New Roman" w:cs="Times New Roman"/>
              </w:rPr>
            </w:pPr>
            <w:r>
              <w:rPr>
                <w:rFonts w:ascii="Times New Roman" w:hAnsi="Times New Roman" w:cs="Times New Roman"/>
              </w:rPr>
              <w:t>Не более 3%</w:t>
            </w:r>
          </w:p>
          <w:p w14:paraId="2800D1F6" w14:textId="77777777" w:rsidR="00597B2B" w:rsidRDefault="00597B2B">
            <w:pPr>
              <w:pStyle w:val="af8"/>
              <w:widowControl w:val="0"/>
              <w:rPr>
                <w:rFonts w:ascii="Times New Roman" w:hAnsi="Times New Roman" w:cs="Times New Roman"/>
              </w:rPr>
            </w:pPr>
          </w:p>
          <w:p w14:paraId="4283808A" w14:textId="77777777" w:rsidR="00597B2B" w:rsidRDefault="00597B2B">
            <w:pPr>
              <w:pStyle w:val="af8"/>
              <w:widowControl w:val="0"/>
              <w:rPr>
                <w:rFonts w:ascii="Times New Roman" w:hAnsi="Times New Roman" w:cs="Times New Roman"/>
              </w:rPr>
            </w:pPr>
          </w:p>
        </w:tc>
      </w:tr>
      <w:tr w:rsidR="00597B2B" w14:paraId="10B37E9C" w14:textId="77777777">
        <w:trPr>
          <w:trHeight w:val="217"/>
        </w:trPr>
        <w:tc>
          <w:tcPr>
            <w:tcW w:w="1840" w:type="dxa"/>
            <w:gridSpan w:val="2"/>
            <w:vMerge/>
            <w:tcBorders>
              <w:top w:val="single" w:sz="4" w:space="0" w:color="000000"/>
              <w:left w:val="single" w:sz="4" w:space="0" w:color="000000"/>
              <w:bottom w:val="single" w:sz="4" w:space="0" w:color="000000"/>
            </w:tcBorders>
            <w:shd w:val="clear" w:color="auto" w:fill="FFFFFF"/>
            <w:vAlign w:val="center"/>
          </w:tcPr>
          <w:p w14:paraId="4109B788" w14:textId="77777777" w:rsidR="00597B2B" w:rsidRDefault="00597B2B">
            <w:pPr>
              <w:widowControl w:val="0"/>
              <w:snapToGrid w:val="0"/>
              <w:rPr>
                <w:rFonts w:ascii="Times New Roman" w:hAnsi="Times New Roman" w:cs="Times New Roman"/>
              </w:rPr>
            </w:pPr>
          </w:p>
        </w:tc>
        <w:tc>
          <w:tcPr>
            <w:tcW w:w="6522" w:type="dxa"/>
            <w:tcBorders>
              <w:top w:val="single" w:sz="4" w:space="0" w:color="000000"/>
              <w:left w:val="single" w:sz="4" w:space="0" w:color="000000"/>
              <w:bottom w:val="single" w:sz="4" w:space="0" w:color="000000"/>
            </w:tcBorders>
            <w:shd w:val="clear" w:color="auto" w:fill="FFFFFF"/>
            <w:vAlign w:val="center"/>
          </w:tcPr>
          <w:p w14:paraId="2CD2B81F"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Срок обработки партии </w:t>
            </w:r>
            <w:proofErr w:type="spellStart"/>
            <w:r>
              <w:rPr>
                <w:rFonts w:ascii="Times New Roman" w:hAnsi="Times New Roman" w:cs="Times New Roman"/>
              </w:rPr>
              <w:t>Перестира</w:t>
            </w:r>
            <w:proofErr w:type="spellEnd"/>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E3D54" w14:textId="77777777" w:rsidR="00597B2B" w:rsidRDefault="008C04CD">
            <w:pPr>
              <w:pStyle w:val="af8"/>
              <w:widowControl w:val="0"/>
              <w:rPr>
                <w:rFonts w:ascii="Times New Roman" w:hAnsi="Times New Roman" w:cs="Times New Roman"/>
              </w:rPr>
            </w:pPr>
            <w:r>
              <w:rPr>
                <w:rFonts w:ascii="Times New Roman" w:hAnsi="Times New Roman" w:cs="Times New Roman"/>
              </w:rPr>
              <w:t>Не более 7 дней</w:t>
            </w:r>
          </w:p>
        </w:tc>
      </w:tr>
      <w:tr w:rsidR="00597B2B" w14:paraId="283BC856" w14:textId="77777777">
        <w:trPr>
          <w:trHeight w:val="189"/>
        </w:trPr>
        <w:tc>
          <w:tcPr>
            <w:tcW w:w="1840" w:type="dxa"/>
            <w:gridSpan w:val="2"/>
            <w:vMerge w:val="restart"/>
            <w:tcBorders>
              <w:top w:val="single" w:sz="4" w:space="0" w:color="000000"/>
              <w:left w:val="single" w:sz="4" w:space="0" w:color="000000"/>
              <w:bottom w:val="single" w:sz="4" w:space="0" w:color="000000"/>
            </w:tcBorders>
            <w:shd w:val="clear" w:color="auto" w:fill="FFFFFF"/>
            <w:vAlign w:val="center"/>
          </w:tcPr>
          <w:p w14:paraId="510CD7E6" w14:textId="77777777" w:rsidR="00597B2B" w:rsidRDefault="008C04CD">
            <w:pPr>
              <w:pStyle w:val="af8"/>
              <w:widowControl w:val="0"/>
              <w:rPr>
                <w:rFonts w:ascii="Times New Roman" w:hAnsi="Times New Roman" w:cs="Times New Roman"/>
              </w:rPr>
            </w:pPr>
            <w:r>
              <w:rPr>
                <w:rFonts w:ascii="Times New Roman" w:hAnsi="Times New Roman" w:cs="Times New Roman"/>
              </w:rPr>
              <w:t>Определение Порчи</w:t>
            </w:r>
          </w:p>
        </w:tc>
        <w:tc>
          <w:tcPr>
            <w:tcW w:w="6522" w:type="dxa"/>
            <w:tcBorders>
              <w:top w:val="single" w:sz="4" w:space="0" w:color="000000"/>
              <w:left w:val="single" w:sz="4" w:space="0" w:color="000000"/>
              <w:bottom w:val="single" w:sz="4" w:space="0" w:color="000000"/>
            </w:tcBorders>
            <w:shd w:val="clear" w:color="auto" w:fill="FFFFFF"/>
            <w:vAlign w:val="center"/>
          </w:tcPr>
          <w:p w14:paraId="74C3795A"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Разрывы простыней и </w:t>
            </w:r>
            <w:r>
              <w:rPr>
                <w:rFonts w:ascii="Times New Roman" w:hAnsi="Times New Roman" w:cs="Times New Roman"/>
              </w:rPr>
              <w:t>пододеяльников по углам, а также разрывы, связанные с высоким износом ткани</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379FE" w14:textId="77777777" w:rsidR="00597B2B" w:rsidRDefault="008C04CD">
            <w:pPr>
              <w:pStyle w:val="af8"/>
              <w:widowControl w:val="0"/>
              <w:rPr>
                <w:rFonts w:ascii="Times New Roman" w:hAnsi="Times New Roman" w:cs="Times New Roman"/>
              </w:rPr>
            </w:pPr>
            <w:r>
              <w:rPr>
                <w:rFonts w:ascii="Times New Roman" w:hAnsi="Times New Roman" w:cs="Times New Roman"/>
              </w:rPr>
              <w:t>100% дефектов</w:t>
            </w:r>
          </w:p>
        </w:tc>
      </w:tr>
      <w:tr w:rsidR="00597B2B" w14:paraId="5B1A6033" w14:textId="77777777">
        <w:trPr>
          <w:trHeight w:val="220"/>
        </w:trPr>
        <w:tc>
          <w:tcPr>
            <w:tcW w:w="1840" w:type="dxa"/>
            <w:gridSpan w:val="2"/>
            <w:vMerge/>
            <w:tcBorders>
              <w:top w:val="single" w:sz="4" w:space="0" w:color="000000"/>
              <w:left w:val="single" w:sz="4" w:space="0" w:color="000000"/>
              <w:bottom w:val="single" w:sz="4" w:space="0" w:color="000000"/>
            </w:tcBorders>
            <w:shd w:val="clear" w:color="auto" w:fill="FFFFFF"/>
            <w:vAlign w:val="center"/>
          </w:tcPr>
          <w:p w14:paraId="18815486" w14:textId="77777777" w:rsidR="00597B2B" w:rsidRDefault="00597B2B">
            <w:pPr>
              <w:widowControl w:val="0"/>
              <w:snapToGrid w:val="0"/>
              <w:rPr>
                <w:rFonts w:ascii="Times New Roman" w:hAnsi="Times New Roman" w:cs="Times New Roman"/>
              </w:rPr>
            </w:pPr>
          </w:p>
        </w:tc>
        <w:tc>
          <w:tcPr>
            <w:tcW w:w="6522" w:type="dxa"/>
            <w:tcBorders>
              <w:top w:val="single" w:sz="4" w:space="0" w:color="000000"/>
              <w:left w:val="single" w:sz="4" w:space="0" w:color="000000"/>
              <w:bottom w:val="single" w:sz="4" w:space="0" w:color="000000"/>
            </w:tcBorders>
            <w:shd w:val="clear" w:color="auto" w:fill="FFFFFF"/>
            <w:vAlign w:val="center"/>
          </w:tcPr>
          <w:p w14:paraId="349464E2" w14:textId="77777777" w:rsidR="00597B2B" w:rsidRDefault="008C04CD">
            <w:pPr>
              <w:pStyle w:val="af8"/>
              <w:widowControl w:val="0"/>
              <w:rPr>
                <w:rFonts w:ascii="Times New Roman" w:hAnsi="Times New Roman" w:cs="Times New Roman"/>
              </w:rPr>
            </w:pPr>
            <w:r>
              <w:rPr>
                <w:rFonts w:ascii="Times New Roman" w:hAnsi="Times New Roman" w:cs="Times New Roman"/>
              </w:rPr>
              <w:t>Загрязнения от стирального, сушильного и гладильного оборудования</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F0187" w14:textId="77777777" w:rsidR="00597B2B" w:rsidRDefault="008C04CD">
            <w:pPr>
              <w:pStyle w:val="af8"/>
              <w:widowControl w:val="0"/>
              <w:rPr>
                <w:rFonts w:ascii="Times New Roman" w:hAnsi="Times New Roman" w:cs="Times New Roman"/>
              </w:rPr>
            </w:pPr>
            <w:r>
              <w:rPr>
                <w:rFonts w:ascii="Times New Roman" w:hAnsi="Times New Roman" w:cs="Times New Roman"/>
              </w:rPr>
              <w:t>100% дефектов</w:t>
            </w:r>
          </w:p>
        </w:tc>
      </w:tr>
      <w:tr w:rsidR="00597B2B" w14:paraId="65B6AB1F" w14:textId="77777777">
        <w:trPr>
          <w:trHeight w:val="253"/>
        </w:trPr>
        <w:tc>
          <w:tcPr>
            <w:tcW w:w="1840" w:type="dxa"/>
            <w:gridSpan w:val="2"/>
            <w:vMerge/>
            <w:tcBorders>
              <w:top w:val="single" w:sz="4" w:space="0" w:color="000000"/>
              <w:left w:val="single" w:sz="4" w:space="0" w:color="000000"/>
              <w:bottom w:val="single" w:sz="4" w:space="0" w:color="000000"/>
            </w:tcBorders>
            <w:shd w:val="clear" w:color="auto" w:fill="FFFFFF"/>
            <w:vAlign w:val="center"/>
          </w:tcPr>
          <w:p w14:paraId="1DE95B4C" w14:textId="77777777" w:rsidR="00597B2B" w:rsidRDefault="00597B2B">
            <w:pPr>
              <w:widowControl w:val="0"/>
              <w:snapToGrid w:val="0"/>
              <w:rPr>
                <w:rFonts w:ascii="Times New Roman" w:hAnsi="Times New Roman" w:cs="Times New Roman"/>
              </w:rPr>
            </w:pPr>
          </w:p>
        </w:tc>
        <w:tc>
          <w:tcPr>
            <w:tcW w:w="6522" w:type="dxa"/>
            <w:tcBorders>
              <w:top w:val="single" w:sz="4" w:space="0" w:color="000000"/>
              <w:left w:val="single" w:sz="4" w:space="0" w:color="000000"/>
              <w:bottom w:val="single" w:sz="4" w:space="0" w:color="000000"/>
            </w:tcBorders>
            <w:shd w:val="clear" w:color="auto" w:fill="FFFFFF"/>
            <w:vAlign w:val="center"/>
          </w:tcPr>
          <w:p w14:paraId="1C603320" w14:textId="77777777" w:rsidR="00597B2B" w:rsidRDefault="008C04CD">
            <w:pPr>
              <w:pStyle w:val="af8"/>
              <w:widowControl w:val="0"/>
              <w:rPr>
                <w:rFonts w:ascii="Times New Roman" w:hAnsi="Times New Roman" w:cs="Times New Roman"/>
              </w:rPr>
            </w:pPr>
            <w:r>
              <w:rPr>
                <w:rFonts w:ascii="Times New Roman" w:hAnsi="Times New Roman" w:cs="Times New Roman"/>
              </w:rPr>
              <w:t>Загрязнения, возникшие в ходе транспортировки Имущества Исполнителем</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6152A"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100% </w:t>
            </w:r>
            <w:r>
              <w:rPr>
                <w:rFonts w:ascii="Times New Roman" w:hAnsi="Times New Roman" w:cs="Times New Roman"/>
              </w:rPr>
              <w:t>дефектов</w:t>
            </w:r>
          </w:p>
        </w:tc>
      </w:tr>
      <w:tr w:rsidR="00597B2B" w14:paraId="09B13B46" w14:textId="77777777">
        <w:trPr>
          <w:trHeight w:val="420"/>
        </w:trPr>
        <w:tc>
          <w:tcPr>
            <w:tcW w:w="1840" w:type="dxa"/>
            <w:gridSpan w:val="2"/>
            <w:tcBorders>
              <w:top w:val="single" w:sz="4" w:space="0" w:color="000000"/>
              <w:left w:val="single" w:sz="4" w:space="0" w:color="000000"/>
              <w:bottom w:val="single" w:sz="4" w:space="0" w:color="000000"/>
            </w:tcBorders>
            <w:shd w:val="clear" w:color="auto" w:fill="FFFFFF"/>
            <w:vAlign w:val="center"/>
          </w:tcPr>
          <w:p w14:paraId="2BCFAD50" w14:textId="77777777" w:rsidR="00597B2B" w:rsidRDefault="008C04CD">
            <w:pPr>
              <w:pStyle w:val="af8"/>
              <w:widowControl w:val="0"/>
              <w:rPr>
                <w:rFonts w:ascii="Times New Roman" w:hAnsi="Times New Roman" w:cs="Times New Roman"/>
              </w:rPr>
            </w:pPr>
            <w:r>
              <w:rPr>
                <w:rFonts w:ascii="Times New Roman" w:hAnsi="Times New Roman" w:cs="Times New Roman"/>
              </w:rPr>
              <w:t>Сверка по движению и остаткам Имущества</w:t>
            </w:r>
          </w:p>
        </w:tc>
        <w:tc>
          <w:tcPr>
            <w:tcW w:w="6522" w:type="dxa"/>
            <w:tcBorders>
              <w:top w:val="single" w:sz="4" w:space="0" w:color="000000"/>
              <w:left w:val="single" w:sz="4" w:space="0" w:color="000000"/>
              <w:bottom w:val="single" w:sz="4" w:space="0" w:color="000000"/>
            </w:tcBorders>
            <w:shd w:val="clear" w:color="auto" w:fill="FFFFFF"/>
            <w:vAlign w:val="center"/>
          </w:tcPr>
          <w:p w14:paraId="5938A2DD"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Предоставление Заказчику по электронной почте отчёта по движению и остаткам имущества у Заказчика. При отсутствии мотивированного ответа от Заказчика в течение 5 (пяти) рабочих дней сверка </w:t>
            </w:r>
            <w:r>
              <w:rPr>
                <w:rFonts w:ascii="Times New Roman" w:hAnsi="Times New Roman" w:cs="Times New Roman"/>
              </w:rPr>
              <w:t>считается согласованной.</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CD917" w14:textId="77777777" w:rsidR="00597B2B" w:rsidRDefault="008C04CD">
            <w:pPr>
              <w:pStyle w:val="af8"/>
              <w:widowControl w:val="0"/>
              <w:rPr>
                <w:rFonts w:ascii="Times New Roman" w:hAnsi="Times New Roman" w:cs="Times New Roman"/>
              </w:rPr>
            </w:pPr>
            <w:r>
              <w:rPr>
                <w:rFonts w:ascii="Times New Roman" w:hAnsi="Times New Roman" w:cs="Times New Roman"/>
              </w:rPr>
              <w:t>Ежемесячно</w:t>
            </w:r>
          </w:p>
        </w:tc>
      </w:tr>
      <w:tr w:rsidR="00597B2B" w14:paraId="437C9B22" w14:textId="77777777">
        <w:trPr>
          <w:trHeight w:val="420"/>
        </w:trPr>
        <w:tc>
          <w:tcPr>
            <w:tcW w:w="1840" w:type="dxa"/>
            <w:gridSpan w:val="2"/>
            <w:tcBorders>
              <w:top w:val="single" w:sz="4" w:space="0" w:color="000000"/>
              <w:left w:val="single" w:sz="4" w:space="0" w:color="000000"/>
              <w:bottom w:val="single" w:sz="4" w:space="0" w:color="000000"/>
            </w:tcBorders>
            <w:shd w:val="clear" w:color="auto" w:fill="FFFFFF"/>
            <w:vAlign w:val="center"/>
          </w:tcPr>
          <w:p w14:paraId="6F3B9FE7" w14:textId="77777777" w:rsidR="00597B2B" w:rsidRDefault="008C04CD">
            <w:pPr>
              <w:pStyle w:val="af8"/>
              <w:widowControl w:val="0"/>
              <w:rPr>
                <w:rFonts w:ascii="Times New Roman" w:hAnsi="Times New Roman" w:cs="Times New Roman"/>
              </w:rPr>
            </w:pPr>
            <w:r>
              <w:rPr>
                <w:rFonts w:ascii="Times New Roman" w:hAnsi="Times New Roman" w:cs="Times New Roman"/>
              </w:rPr>
              <w:t>Отчёт по качеству Имущества и Услуг</w:t>
            </w:r>
          </w:p>
        </w:tc>
        <w:tc>
          <w:tcPr>
            <w:tcW w:w="6522" w:type="dxa"/>
            <w:tcBorders>
              <w:top w:val="single" w:sz="4" w:space="0" w:color="000000"/>
              <w:left w:val="single" w:sz="4" w:space="0" w:color="000000"/>
              <w:bottom w:val="single" w:sz="4" w:space="0" w:color="000000"/>
            </w:tcBorders>
            <w:shd w:val="clear" w:color="auto" w:fill="FFFFFF"/>
            <w:vAlign w:val="center"/>
          </w:tcPr>
          <w:p w14:paraId="5D7258F4"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Предоставление Заказчику по электронной почте Отчёта по качеству Имущества и Услуг по согласованным данным Протоколом показателям. При отсутствии мотивированного ответа от </w:t>
            </w:r>
            <w:r>
              <w:rPr>
                <w:rFonts w:ascii="Times New Roman" w:hAnsi="Times New Roman" w:cs="Times New Roman"/>
              </w:rPr>
              <w:t>Заказчика в течение 5 (пяти) рабочих дней Отчёт по качеству Имущества и Услуг считается согласованным.</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B6209" w14:textId="77777777" w:rsidR="00597B2B" w:rsidRDefault="008C04CD">
            <w:pPr>
              <w:pStyle w:val="af8"/>
              <w:widowControl w:val="0"/>
              <w:rPr>
                <w:rFonts w:ascii="Times New Roman" w:hAnsi="Times New Roman" w:cs="Times New Roman"/>
              </w:rPr>
            </w:pPr>
            <w:r>
              <w:rPr>
                <w:rFonts w:ascii="Times New Roman" w:hAnsi="Times New Roman" w:cs="Times New Roman"/>
              </w:rPr>
              <w:t>Ежемесячно</w:t>
            </w:r>
          </w:p>
        </w:tc>
      </w:tr>
    </w:tbl>
    <w:p w14:paraId="1E58331B" w14:textId="77777777" w:rsidR="00597B2B" w:rsidRDefault="00597B2B">
      <w:pPr>
        <w:pStyle w:val="af2"/>
        <w:spacing w:before="120" w:after="200"/>
        <w:rPr>
          <w:rFonts w:ascii="Times New Roman" w:hAnsi="Times New Roman" w:cs="Times New Roman"/>
          <w:u w:val="single"/>
        </w:rPr>
      </w:pPr>
    </w:p>
    <w:p w14:paraId="38AD5EC9" w14:textId="77777777" w:rsidR="00597B2B" w:rsidRDefault="00597B2B">
      <w:pPr>
        <w:pStyle w:val="af2"/>
        <w:spacing w:before="120" w:after="200"/>
        <w:rPr>
          <w:rFonts w:ascii="Times New Roman" w:hAnsi="Times New Roman" w:cs="Times New Roman"/>
          <w:u w:val="single"/>
        </w:rPr>
      </w:pPr>
    </w:p>
    <w:p w14:paraId="6E1A25E6" w14:textId="77777777" w:rsidR="00597B2B" w:rsidRDefault="00597B2B">
      <w:pPr>
        <w:pStyle w:val="af2"/>
        <w:spacing w:before="120" w:after="200"/>
        <w:rPr>
          <w:rFonts w:ascii="Times New Roman" w:hAnsi="Times New Roman" w:cs="Times New Roman"/>
          <w:u w:val="single"/>
        </w:rPr>
      </w:pPr>
    </w:p>
    <w:p w14:paraId="7C2CE36F" w14:textId="77777777" w:rsidR="00597B2B" w:rsidRDefault="008C04CD">
      <w:pPr>
        <w:pStyle w:val="af2"/>
        <w:spacing w:before="120" w:after="200"/>
        <w:rPr>
          <w:rFonts w:ascii="Times New Roman" w:hAnsi="Times New Roman" w:cs="Times New Roman"/>
          <w:u w:val="single"/>
        </w:rPr>
      </w:pPr>
      <w:r>
        <w:rPr>
          <w:rFonts w:ascii="Times New Roman" w:hAnsi="Times New Roman" w:cs="Times New Roman"/>
          <w:u w:val="single"/>
        </w:rPr>
        <w:t>Требования к состоянию Имущества в Партиях, возвращаемых Заказчиком:</w:t>
      </w:r>
    </w:p>
    <w:p w14:paraId="611E1554" w14:textId="77777777" w:rsidR="00597B2B" w:rsidRDefault="008C04CD">
      <w:pPr>
        <w:pStyle w:val="af2"/>
        <w:spacing w:before="120" w:after="200"/>
        <w:rPr>
          <w:rFonts w:ascii="Times New Roman" w:hAnsi="Times New Roman" w:cs="Times New Roman"/>
        </w:rPr>
      </w:pPr>
      <w:r>
        <w:rPr>
          <w:rFonts w:ascii="Times New Roman" w:hAnsi="Times New Roman" w:cs="Times New Roman"/>
        </w:rPr>
        <w:lastRenderedPageBreak/>
        <w:t>Качество предоставляемого Имущества и оказываемых Услуг зависит состояния и условий эксплуатации Имущества:</w:t>
      </w:r>
    </w:p>
    <w:p w14:paraId="5A252908" w14:textId="77777777" w:rsidR="00597B2B" w:rsidRDefault="008C04CD">
      <w:pPr>
        <w:pStyle w:val="af7"/>
        <w:numPr>
          <w:ilvl w:val="0"/>
          <w:numId w:val="10"/>
        </w:numPr>
        <w:jc w:val="both"/>
        <w:rPr>
          <w:rFonts w:ascii="Times New Roman" w:hAnsi="Times New Roman" w:cs="Times New Roman"/>
          <w:sz w:val="20"/>
        </w:rPr>
      </w:pPr>
      <w:r>
        <w:rPr>
          <w:rFonts w:ascii="Times New Roman" w:hAnsi="Times New Roman" w:cs="Times New Roman"/>
          <w:sz w:val="20"/>
        </w:rPr>
        <w:t xml:space="preserve">Заказчик обеспечивает подготовку возвращаемого Имущества в соответствии с согласованным Видом приёма/передачи. При несоблюдении данного условия Исполнитель не гарантирует соблюдение установленных Договором показателей качества Имущества и Услуг в части Отбраковки, </w:t>
      </w:r>
      <w:proofErr w:type="spellStart"/>
      <w:r>
        <w:rPr>
          <w:rFonts w:ascii="Times New Roman" w:hAnsi="Times New Roman" w:cs="Times New Roman"/>
          <w:sz w:val="20"/>
        </w:rPr>
        <w:t>Перестира</w:t>
      </w:r>
      <w:proofErr w:type="spellEnd"/>
      <w:r>
        <w:rPr>
          <w:rFonts w:ascii="Times New Roman" w:hAnsi="Times New Roman" w:cs="Times New Roman"/>
          <w:sz w:val="20"/>
        </w:rPr>
        <w:t xml:space="preserve"> и срока предоставления очередных Партий Имущества.</w:t>
      </w:r>
    </w:p>
    <w:p w14:paraId="5EA3F8DD" w14:textId="77777777" w:rsidR="00597B2B" w:rsidRDefault="008C04CD">
      <w:pPr>
        <w:pStyle w:val="af7"/>
        <w:numPr>
          <w:ilvl w:val="0"/>
          <w:numId w:val="10"/>
        </w:numPr>
        <w:jc w:val="both"/>
      </w:pPr>
      <w:r>
        <w:rPr>
          <w:rFonts w:ascii="Times New Roman" w:eastAsia="Times New Roman" w:hAnsi="Times New Roman" w:cs="Times New Roman"/>
          <w:sz w:val="20"/>
        </w:rPr>
        <w:t xml:space="preserve"> </w:t>
      </w:r>
      <w:r>
        <w:rPr>
          <w:rFonts w:ascii="Times New Roman" w:hAnsi="Times New Roman" w:cs="Times New Roman"/>
          <w:sz w:val="20"/>
        </w:rPr>
        <w:t xml:space="preserve">Брак – Имущество с эксплуатационными дефектами, отбракованное по результатам Обработки возвращённой Заказчиком Партии, подлежит изъятию из </w:t>
      </w:r>
      <w:r>
        <w:rPr>
          <w:rFonts w:ascii="Times New Roman" w:hAnsi="Times New Roman" w:cs="Times New Roman"/>
          <w:sz w:val="20"/>
        </w:rPr>
        <w:t xml:space="preserve">оборота и компенсации Заказчиком. При продолжении оборота изделий, определённых Исполнителем по результатам Обработки как Брак, Исполнитель не гарантирует соблюдения установленных Договором показателей качества Имущества и Услуг в части Отбраковки и </w:t>
      </w:r>
      <w:proofErr w:type="spellStart"/>
      <w:r>
        <w:rPr>
          <w:rFonts w:ascii="Times New Roman" w:hAnsi="Times New Roman" w:cs="Times New Roman"/>
          <w:sz w:val="20"/>
        </w:rPr>
        <w:t>Перестира</w:t>
      </w:r>
      <w:proofErr w:type="spellEnd"/>
      <w:r>
        <w:rPr>
          <w:rFonts w:ascii="Times New Roman" w:hAnsi="Times New Roman" w:cs="Times New Roman"/>
          <w:sz w:val="20"/>
        </w:rPr>
        <w:t>.</w:t>
      </w:r>
    </w:p>
    <w:p w14:paraId="538F11C6" w14:textId="77777777" w:rsidR="00597B2B" w:rsidRDefault="00597B2B">
      <w:pPr>
        <w:pStyle w:val="af7"/>
        <w:jc w:val="both"/>
        <w:rPr>
          <w:rFonts w:ascii="Times New Roman" w:hAnsi="Times New Roman" w:cs="Times New Roman"/>
          <w:sz w:val="20"/>
        </w:rPr>
      </w:pPr>
    </w:p>
    <w:p w14:paraId="32A9AA74" w14:textId="77777777" w:rsidR="00597B2B" w:rsidRDefault="00597B2B">
      <w:pPr>
        <w:pStyle w:val="af7"/>
        <w:jc w:val="both"/>
        <w:rPr>
          <w:rFonts w:ascii="Times New Roman" w:hAnsi="Times New Roman" w:cs="Times New Roman"/>
          <w:sz w:val="20"/>
        </w:rPr>
      </w:pPr>
    </w:p>
    <w:p w14:paraId="31FCEF98" w14:textId="77777777" w:rsidR="00597B2B" w:rsidRDefault="00597B2B">
      <w:pPr>
        <w:pStyle w:val="af7"/>
        <w:jc w:val="both"/>
        <w:rPr>
          <w:rFonts w:ascii="Times New Roman" w:hAnsi="Times New Roman" w:cs="Times New Roman"/>
          <w:sz w:val="20"/>
        </w:rPr>
      </w:pPr>
    </w:p>
    <w:p w14:paraId="4F8070AF" w14:textId="77777777" w:rsidR="00597B2B" w:rsidRDefault="008C04CD">
      <w:pPr>
        <w:pStyle w:val="af"/>
        <w:sectPr w:rsidR="00597B2B">
          <w:headerReference w:type="default" r:id="rId24"/>
          <w:footerReference w:type="default" r:id="rId25"/>
          <w:pgSz w:w="11906" w:h="16838"/>
          <w:pgMar w:top="1134" w:right="567" w:bottom="1134" w:left="1701" w:header="425" w:footer="261" w:gutter="0"/>
          <w:cols w:space="720"/>
          <w:formProt w:val="0"/>
          <w:docGrid w:linePitch="360" w:charSpace="4096"/>
        </w:sectPr>
      </w:pPr>
      <w:r>
        <w:rPr>
          <w:rFonts w:ascii="Times New Roman" w:hAnsi="Times New Roman" w:cs="Times New Roman"/>
          <w:u w:val="single"/>
        </w:rPr>
        <w:t>Подпись, печать: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Подпись, печ</w:t>
      </w:r>
      <w:bookmarkStart w:id="4" w:name="_Hlk511205036"/>
      <w:r>
        <w:rPr>
          <w:rFonts w:ascii="Times New Roman" w:hAnsi="Times New Roman" w:cs="Times New Roman"/>
          <w:u w:val="single"/>
        </w:rPr>
        <w:t>а</w:t>
      </w:r>
      <w:bookmarkEnd w:id="4"/>
      <w:r>
        <w:rPr>
          <w:rFonts w:ascii="Times New Roman" w:hAnsi="Times New Roman" w:cs="Times New Roman"/>
          <w:u w:val="single"/>
        </w:rPr>
        <w:t>ть:</w:t>
      </w:r>
    </w:p>
    <w:p w14:paraId="0D6FDAF2"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 8</w:t>
      </w:r>
    </w:p>
    <w:p w14:paraId="172F2293" w14:textId="77777777" w:rsidR="00597B2B" w:rsidRDefault="008C04CD">
      <w:pPr>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 Техническому заданию</w:t>
      </w:r>
    </w:p>
    <w:p w14:paraId="064E1EC6" w14:textId="77777777" w:rsidR="00597B2B" w:rsidRDefault="008C04CD">
      <w:pPr>
        <w:spacing w:before="240" w:after="0"/>
        <w:jc w:val="center"/>
        <w:rPr>
          <w:rFonts w:ascii="Times New Roman" w:hAnsi="Times New Roman" w:cs="Times New Roman"/>
          <w:b/>
        </w:rPr>
      </w:pPr>
      <w:r>
        <w:rPr>
          <w:rFonts w:ascii="Times New Roman" w:hAnsi="Times New Roman" w:cs="Times New Roman"/>
          <w:b/>
        </w:rPr>
        <w:t>Перечень номенклатуры и уровень запаса Имущества:</w:t>
      </w:r>
    </w:p>
    <w:p w14:paraId="7DFF3C56" w14:textId="77777777" w:rsidR="00597B2B" w:rsidRDefault="00597B2B">
      <w:pPr>
        <w:spacing w:before="240" w:after="0"/>
        <w:jc w:val="center"/>
        <w:rPr>
          <w:rFonts w:ascii="Times New Roman" w:hAnsi="Times New Roman" w:cs="Times New Roman"/>
          <w:b/>
        </w:rPr>
      </w:pPr>
    </w:p>
    <w:p w14:paraId="43BAA81A" w14:textId="77777777" w:rsidR="00597B2B" w:rsidRDefault="008C04CD">
      <w:pPr>
        <w:pStyle w:val="af"/>
        <w:spacing w:before="0" w:after="120"/>
        <w:jc w:val="left"/>
        <w:rPr>
          <w:rFonts w:ascii="Times New Roman" w:hAnsi="Times New Roman" w:cs="Times New Roman"/>
        </w:rPr>
      </w:pPr>
      <w:r>
        <w:rPr>
          <w:rFonts w:ascii="Times New Roman" w:hAnsi="Times New Roman" w:cs="Times New Roman"/>
        </w:rPr>
        <w:t>Имущество Исполнителя:</w:t>
      </w:r>
    </w:p>
    <w:tbl>
      <w:tblPr>
        <w:tblW w:w="15842" w:type="dxa"/>
        <w:tblInd w:w="-1018" w:type="dxa"/>
        <w:tblLayout w:type="fixed"/>
        <w:tblCellMar>
          <w:left w:w="113" w:type="dxa"/>
        </w:tblCellMar>
        <w:tblLook w:val="0000" w:firstRow="0" w:lastRow="0" w:firstColumn="0" w:lastColumn="0" w:noHBand="0" w:noVBand="0"/>
      </w:tblPr>
      <w:tblGrid>
        <w:gridCol w:w="422"/>
        <w:gridCol w:w="1583"/>
        <w:gridCol w:w="883"/>
        <w:gridCol w:w="1160"/>
        <w:gridCol w:w="978"/>
        <w:gridCol w:w="1237"/>
        <w:gridCol w:w="2302"/>
        <w:gridCol w:w="1020"/>
        <w:gridCol w:w="1019"/>
        <w:gridCol w:w="1245"/>
        <w:gridCol w:w="1194"/>
        <w:gridCol w:w="965"/>
        <w:gridCol w:w="1834"/>
      </w:tblGrid>
      <w:tr w:rsidR="00597B2B" w14:paraId="6B687CBA" w14:textId="77777777">
        <w:trPr>
          <w:trHeight w:val="983"/>
        </w:trPr>
        <w:tc>
          <w:tcPr>
            <w:tcW w:w="421" w:type="dxa"/>
            <w:tcBorders>
              <w:top w:val="single" w:sz="4" w:space="0" w:color="000000"/>
              <w:left w:val="single" w:sz="4" w:space="0" w:color="000000"/>
              <w:bottom w:val="single" w:sz="4" w:space="0" w:color="000000"/>
            </w:tcBorders>
            <w:vAlign w:val="center"/>
          </w:tcPr>
          <w:p w14:paraId="6ACFC6D5" w14:textId="77777777" w:rsidR="00597B2B" w:rsidRDefault="008C04CD">
            <w:pPr>
              <w:pStyle w:val="af8"/>
              <w:widowControl w:val="0"/>
              <w:rPr>
                <w:rFonts w:ascii="Times New Roman" w:hAnsi="Times New Roman" w:cs="Times New Roman"/>
              </w:rPr>
            </w:pPr>
            <w:r>
              <w:rPr>
                <w:rFonts w:ascii="Times New Roman" w:hAnsi="Times New Roman" w:cs="Times New Roman"/>
              </w:rPr>
              <w:t>№</w:t>
            </w:r>
          </w:p>
        </w:tc>
        <w:tc>
          <w:tcPr>
            <w:tcW w:w="1583" w:type="dxa"/>
            <w:tcBorders>
              <w:top w:val="single" w:sz="4" w:space="0" w:color="000000"/>
              <w:left w:val="single" w:sz="4" w:space="0" w:color="000000"/>
              <w:bottom w:val="single" w:sz="4" w:space="0" w:color="000000"/>
            </w:tcBorders>
            <w:vAlign w:val="center"/>
          </w:tcPr>
          <w:p w14:paraId="400BCDF8" w14:textId="77777777" w:rsidR="00597B2B" w:rsidRDefault="008C04CD">
            <w:pPr>
              <w:pStyle w:val="af8"/>
              <w:widowControl w:val="0"/>
            </w:pPr>
            <w:r>
              <w:rPr>
                <w:rFonts w:ascii="Times New Roman" w:hAnsi="Times New Roman" w:cs="Times New Roman"/>
              </w:rPr>
              <w:t xml:space="preserve">Наименование </w:t>
            </w:r>
            <w:r>
              <w:rPr>
                <w:rFonts w:ascii="Times New Roman" w:hAnsi="Times New Roman" w:cs="Times New Roman"/>
                <w:i/>
                <w:sz w:val="18"/>
              </w:rPr>
              <w:t xml:space="preserve">(по типовому справочнику Видов </w:t>
            </w:r>
            <w:r>
              <w:rPr>
                <w:rFonts w:ascii="Times New Roman" w:hAnsi="Times New Roman" w:cs="Times New Roman"/>
                <w:i/>
                <w:sz w:val="18"/>
              </w:rPr>
              <w:t>Имущества/ номенклатурных групп)</w:t>
            </w:r>
          </w:p>
        </w:tc>
        <w:tc>
          <w:tcPr>
            <w:tcW w:w="883" w:type="dxa"/>
            <w:tcBorders>
              <w:top w:val="single" w:sz="4" w:space="0" w:color="000000"/>
              <w:left w:val="single" w:sz="4" w:space="0" w:color="000000"/>
              <w:bottom w:val="single" w:sz="4" w:space="0" w:color="000000"/>
            </w:tcBorders>
            <w:vAlign w:val="center"/>
          </w:tcPr>
          <w:p w14:paraId="1FE96ED9" w14:textId="77777777" w:rsidR="00597B2B" w:rsidRDefault="008C04CD">
            <w:pPr>
              <w:pStyle w:val="af8"/>
              <w:widowControl w:val="0"/>
              <w:rPr>
                <w:rFonts w:ascii="Times New Roman" w:hAnsi="Times New Roman" w:cs="Times New Roman"/>
              </w:rPr>
            </w:pPr>
            <w:r>
              <w:rPr>
                <w:rFonts w:ascii="Times New Roman" w:hAnsi="Times New Roman" w:cs="Times New Roman"/>
              </w:rPr>
              <w:t>Тип ткани</w:t>
            </w:r>
          </w:p>
          <w:p w14:paraId="594E46CF" w14:textId="77777777" w:rsidR="00597B2B" w:rsidRDefault="008C04CD">
            <w:pPr>
              <w:pStyle w:val="af8"/>
              <w:widowControl w:val="0"/>
            </w:pPr>
            <w:r>
              <w:rPr>
                <w:rFonts w:ascii="Times New Roman" w:hAnsi="Times New Roman" w:cs="Times New Roman"/>
              </w:rPr>
              <w:t>*</w:t>
            </w:r>
            <w:r>
              <w:rPr>
                <w:rFonts w:ascii="Times New Roman" w:hAnsi="Times New Roman" w:cs="Times New Roman"/>
                <w:i/>
                <w:sz w:val="18"/>
              </w:rPr>
              <w:t>по перечню</w:t>
            </w:r>
          </w:p>
        </w:tc>
        <w:tc>
          <w:tcPr>
            <w:tcW w:w="1160" w:type="dxa"/>
            <w:tcBorders>
              <w:top w:val="single" w:sz="4" w:space="0" w:color="000000"/>
              <w:left w:val="single" w:sz="4" w:space="0" w:color="000000"/>
              <w:bottom w:val="single" w:sz="4" w:space="0" w:color="000000"/>
            </w:tcBorders>
            <w:vAlign w:val="center"/>
          </w:tcPr>
          <w:p w14:paraId="2AFF5415" w14:textId="77777777" w:rsidR="00597B2B" w:rsidRDefault="008C04CD">
            <w:pPr>
              <w:pStyle w:val="af8"/>
              <w:widowControl w:val="0"/>
            </w:pPr>
            <w:r>
              <w:rPr>
                <w:rFonts w:ascii="Times New Roman" w:hAnsi="Times New Roman" w:cs="Times New Roman"/>
              </w:rPr>
              <w:t>Размер, **</w:t>
            </w:r>
            <w:r>
              <w:rPr>
                <w:rFonts w:ascii="Times New Roman" w:hAnsi="Times New Roman" w:cs="Times New Roman"/>
                <w:i/>
                <w:sz w:val="18"/>
              </w:rPr>
              <w:t>(если применимо)</w:t>
            </w:r>
          </w:p>
        </w:tc>
        <w:tc>
          <w:tcPr>
            <w:tcW w:w="978" w:type="dxa"/>
            <w:tcBorders>
              <w:top w:val="single" w:sz="4" w:space="0" w:color="000000"/>
              <w:left w:val="single" w:sz="4" w:space="0" w:color="000000"/>
              <w:bottom w:val="single" w:sz="4" w:space="0" w:color="000000"/>
            </w:tcBorders>
            <w:vAlign w:val="center"/>
          </w:tcPr>
          <w:p w14:paraId="20497E26" w14:textId="77777777" w:rsidR="00597B2B" w:rsidRDefault="008C04CD">
            <w:pPr>
              <w:pStyle w:val="af8"/>
              <w:widowControl w:val="0"/>
              <w:rPr>
                <w:rFonts w:ascii="Times New Roman" w:hAnsi="Times New Roman" w:cs="Times New Roman"/>
              </w:rPr>
            </w:pPr>
            <w:r>
              <w:rPr>
                <w:rFonts w:ascii="Times New Roman" w:hAnsi="Times New Roman" w:cs="Times New Roman"/>
              </w:rPr>
              <w:t>Цвет</w:t>
            </w:r>
          </w:p>
          <w:p w14:paraId="3E794D73" w14:textId="77777777" w:rsidR="00597B2B" w:rsidRDefault="008C04CD">
            <w:pPr>
              <w:pStyle w:val="af8"/>
              <w:widowControl w:val="0"/>
              <w:rPr>
                <w:rFonts w:ascii="Times New Roman" w:hAnsi="Times New Roman" w:cs="Times New Roman"/>
                <w:i/>
                <w:sz w:val="18"/>
              </w:rPr>
            </w:pPr>
            <w:r>
              <w:rPr>
                <w:rFonts w:ascii="Times New Roman" w:hAnsi="Times New Roman" w:cs="Times New Roman"/>
                <w:i/>
                <w:sz w:val="18"/>
              </w:rPr>
              <w:t>(перечень простых цветов)</w:t>
            </w:r>
          </w:p>
        </w:tc>
        <w:tc>
          <w:tcPr>
            <w:tcW w:w="1237" w:type="dxa"/>
            <w:tcBorders>
              <w:top w:val="single" w:sz="4" w:space="0" w:color="000000"/>
              <w:left w:val="single" w:sz="4" w:space="0" w:color="000000"/>
              <w:bottom w:val="single" w:sz="4" w:space="0" w:color="000000"/>
            </w:tcBorders>
            <w:vAlign w:val="center"/>
          </w:tcPr>
          <w:p w14:paraId="4E9CFFDB" w14:textId="77777777" w:rsidR="00597B2B" w:rsidRDefault="008C04CD">
            <w:pPr>
              <w:pStyle w:val="af8"/>
              <w:widowControl w:val="0"/>
              <w:rPr>
                <w:rFonts w:ascii="Times New Roman" w:hAnsi="Times New Roman" w:cs="Times New Roman"/>
              </w:rPr>
            </w:pPr>
            <w:r>
              <w:rPr>
                <w:rFonts w:ascii="Times New Roman" w:hAnsi="Times New Roman" w:cs="Times New Roman"/>
              </w:rPr>
              <w:t>Прочие признаки</w:t>
            </w:r>
          </w:p>
          <w:p w14:paraId="78104E8B" w14:textId="77777777" w:rsidR="00597B2B" w:rsidRDefault="008C04CD">
            <w:pPr>
              <w:pStyle w:val="af8"/>
              <w:widowControl w:val="0"/>
              <w:rPr>
                <w:rFonts w:ascii="Times New Roman" w:hAnsi="Times New Roman" w:cs="Times New Roman"/>
                <w:i/>
                <w:sz w:val="18"/>
              </w:rPr>
            </w:pPr>
            <w:r>
              <w:rPr>
                <w:rFonts w:ascii="Times New Roman" w:hAnsi="Times New Roman" w:cs="Times New Roman"/>
                <w:i/>
                <w:sz w:val="18"/>
              </w:rPr>
              <w:t>(при отсутствии оставить пустым)</w:t>
            </w:r>
          </w:p>
        </w:tc>
        <w:tc>
          <w:tcPr>
            <w:tcW w:w="2302" w:type="dxa"/>
            <w:tcBorders>
              <w:top w:val="single" w:sz="4" w:space="0" w:color="000000"/>
              <w:left w:val="single" w:sz="4" w:space="0" w:color="000000"/>
              <w:bottom w:val="single" w:sz="4" w:space="0" w:color="000000"/>
            </w:tcBorders>
            <w:vAlign w:val="center"/>
          </w:tcPr>
          <w:p w14:paraId="24A23078" w14:textId="77777777" w:rsidR="00597B2B" w:rsidRDefault="008C04CD">
            <w:pPr>
              <w:pStyle w:val="af8"/>
              <w:widowControl w:val="0"/>
              <w:rPr>
                <w:rFonts w:ascii="Times New Roman" w:hAnsi="Times New Roman" w:cs="Times New Roman"/>
              </w:rPr>
            </w:pPr>
            <w:r>
              <w:rPr>
                <w:rFonts w:ascii="Times New Roman" w:hAnsi="Times New Roman" w:cs="Times New Roman"/>
              </w:rPr>
              <w:t>Идентификатор</w:t>
            </w:r>
          </w:p>
          <w:p w14:paraId="7D2A3CBD" w14:textId="77777777" w:rsidR="00597B2B" w:rsidRDefault="008C04CD">
            <w:pPr>
              <w:pStyle w:val="af8"/>
              <w:widowControl w:val="0"/>
            </w:pPr>
            <w:r>
              <w:rPr>
                <w:rFonts w:ascii="Times New Roman" w:hAnsi="Times New Roman" w:cs="Times New Roman"/>
              </w:rPr>
              <w:t>****</w:t>
            </w:r>
            <w:r>
              <w:rPr>
                <w:rFonts w:ascii="Times New Roman" w:hAnsi="Times New Roman" w:cs="Times New Roman"/>
                <w:i/>
                <w:sz w:val="18"/>
              </w:rPr>
              <w:t>способ определения принадлежности Имущества Исполнителю</w:t>
            </w:r>
          </w:p>
        </w:tc>
        <w:tc>
          <w:tcPr>
            <w:tcW w:w="1020" w:type="dxa"/>
            <w:tcBorders>
              <w:top w:val="single" w:sz="4" w:space="0" w:color="000000"/>
              <w:left w:val="single" w:sz="4" w:space="0" w:color="000000"/>
              <w:bottom w:val="single" w:sz="4" w:space="0" w:color="000000"/>
            </w:tcBorders>
            <w:vAlign w:val="center"/>
          </w:tcPr>
          <w:p w14:paraId="586913FF"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Средний вес 1 </w:t>
            </w:r>
            <w:r>
              <w:rPr>
                <w:rFonts w:ascii="Times New Roman" w:hAnsi="Times New Roman" w:cs="Times New Roman"/>
              </w:rPr>
              <w:t>единицы, гр.</w:t>
            </w:r>
          </w:p>
        </w:tc>
        <w:tc>
          <w:tcPr>
            <w:tcW w:w="1019" w:type="dxa"/>
            <w:tcBorders>
              <w:top w:val="single" w:sz="4" w:space="0" w:color="000000"/>
              <w:left w:val="single" w:sz="4" w:space="0" w:color="000000"/>
              <w:bottom w:val="single" w:sz="4" w:space="0" w:color="000000"/>
            </w:tcBorders>
            <w:vAlign w:val="center"/>
          </w:tcPr>
          <w:p w14:paraId="523108B5"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Норма </w:t>
            </w:r>
            <w:proofErr w:type="spellStart"/>
            <w:r>
              <w:rPr>
                <w:rFonts w:ascii="Times New Roman" w:hAnsi="Times New Roman" w:cs="Times New Roman"/>
              </w:rPr>
              <w:t>затарки</w:t>
            </w:r>
            <w:proofErr w:type="spellEnd"/>
          </w:p>
          <w:p w14:paraId="3E27F73F" w14:textId="77777777" w:rsidR="00597B2B" w:rsidRDefault="008C04CD">
            <w:pPr>
              <w:pStyle w:val="af8"/>
              <w:widowControl w:val="0"/>
              <w:rPr>
                <w:rFonts w:ascii="Times New Roman" w:hAnsi="Times New Roman" w:cs="Times New Roman"/>
                <w:i/>
                <w:sz w:val="18"/>
              </w:rPr>
            </w:pPr>
            <w:r>
              <w:rPr>
                <w:rFonts w:ascii="Times New Roman" w:hAnsi="Times New Roman" w:cs="Times New Roman"/>
                <w:i/>
                <w:sz w:val="18"/>
              </w:rPr>
              <w:t>(чистое/ грязное)</w:t>
            </w:r>
          </w:p>
        </w:tc>
        <w:tc>
          <w:tcPr>
            <w:tcW w:w="1245" w:type="dxa"/>
            <w:tcBorders>
              <w:top w:val="single" w:sz="4" w:space="0" w:color="000000"/>
              <w:left w:val="single" w:sz="4" w:space="0" w:color="000000"/>
              <w:bottom w:val="single" w:sz="4" w:space="0" w:color="000000"/>
            </w:tcBorders>
            <w:vAlign w:val="center"/>
          </w:tcPr>
          <w:p w14:paraId="1E451085" w14:textId="77777777" w:rsidR="00597B2B" w:rsidRDefault="008C04CD">
            <w:pPr>
              <w:pStyle w:val="af8"/>
              <w:widowControl w:val="0"/>
              <w:rPr>
                <w:rFonts w:ascii="Times New Roman" w:hAnsi="Times New Roman" w:cs="Times New Roman"/>
              </w:rPr>
            </w:pPr>
            <w:r>
              <w:rPr>
                <w:rFonts w:ascii="Times New Roman" w:hAnsi="Times New Roman" w:cs="Times New Roman"/>
              </w:rPr>
              <w:t>Параметры сложения</w:t>
            </w:r>
          </w:p>
          <w:p w14:paraId="5A976F9E" w14:textId="77777777" w:rsidR="00597B2B" w:rsidRDefault="008C04CD">
            <w:pPr>
              <w:pStyle w:val="af8"/>
              <w:widowControl w:val="0"/>
              <w:rPr>
                <w:rFonts w:ascii="Times New Roman" w:hAnsi="Times New Roman" w:cs="Times New Roman"/>
                <w:i/>
                <w:sz w:val="18"/>
              </w:rPr>
            </w:pPr>
            <w:r>
              <w:rPr>
                <w:rFonts w:ascii="Times New Roman" w:hAnsi="Times New Roman" w:cs="Times New Roman"/>
                <w:i/>
                <w:sz w:val="18"/>
              </w:rPr>
              <w:t>(программа сложения или размеры в сложенном виде)</w:t>
            </w:r>
          </w:p>
        </w:tc>
        <w:tc>
          <w:tcPr>
            <w:tcW w:w="1194" w:type="dxa"/>
            <w:tcBorders>
              <w:top w:val="single" w:sz="4" w:space="0" w:color="000000"/>
              <w:left w:val="single" w:sz="4" w:space="0" w:color="000000"/>
              <w:bottom w:val="single" w:sz="4" w:space="0" w:color="000000"/>
            </w:tcBorders>
            <w:vAlign w:val="center"/>
          </w:tcPr>
          <w:p w14:paraId="7EA1EE2A" w14:textId="77777777" w:rsidR="00597B2B" w:rsidRDefault="008C04CD">
            <w:pPr>
              <w:pStyle w:val="af8"/>
              <w:widowControl w:val="0"/>
              <w:rPr>
                <w:rFonts w:ascii="Times New Roman" w:hAnsi="Times New Roman" w:cs="Times New Roman"/>
              </w:rPr>
            </w:pPr>
            <w:r>
              <w:rPr>
                <w:rFonts w:ascii="Times New Roman" w:hAnsi="Times New Roman" w:cs="Times New Roman"/>
              </w:rPr>
              <w:t>Стоимость 1 единицы, руб. без НДС</w:t>
            </w:r>
          </w:p>
        </w:tc>
        <w:tc>
          <w:tcPr>
            <w:tcW w:w="965" w:type="dxa"/>
            <w:tcBorders>
              <w:top w:val="single" w:sz="4" w:space="0" w:color="000000"/>
              <w:left w:val="single" w:sz="4" w:space="0" w:color="000000"/>
              <w:bottom w:val="single" w:sz="4" w:space="0" w:color="000000"/>
            </w:tcBorders>
            <w:vAlign w:val="center"/>
          </w:tcPr>
          <w:p w14:paraId="253AC56F" w14:textId="77777777" w:rsidR="00597B2B" w:rsidRDefault="008C04CD">
            <w:pPr>
              <w:pStyle w:val="af8"/>
              <w:widowControl w:val="0"/>
              <w:rPr>
                <w:rFonts w:ascii="Times New Roman" w:hAnsi="Times New Roman" w:cs="Times New Roman"/>
              </w:rPr>
            </w:pPr>
            <w:r>
              <w:rPr>
                <w:rFonts w:ascii="Times New Roman" w:hAnsi="Times New Roman" w:cs="Times New Roman"/>
              </w:rPr>
              <w:t>Общий уровень запаса *****, шт.</w:t>
            </w:r>
          </w:p>
        </w:tc>
        <w:tc>
          <w:tcPr>
            <w:tcW w:w="1834" w:type="dxa"/>
            <w:tcBorders>
              <w:top w:val="single" w:sz="4" w:space="0" w:color="000000"/>
              <w:left w:val="single" w:sz="4" w:space="0" w:color="000000"/>
              <w:bottom w:val="single" w:sz="4" w:space="0" w:color="000000"/>
              <w:right w:val="single" w:sz="4" w:space="0" w:color="000000"/>
            </w:tcBorders>
            <w:vAlign w:val="center"/>
          </w:tcPr>
          <w:p w14:paraId="5AB4F6AF" w14:textId="77777777" w:rsidR="00597B2B" w:rsidRDefault="008C04CD">
            <w:pPr>
              <w:pStyle w:val="af8"/>
              <w:widowControl w:val="0"/>
              <w:rPr>
                <w:rFonts w:ascii="Times New Roman" w:hAnsi="Times New Roman" w:cs="Times New Roman"/>
              </w:rPr>
            </w:pPr>
            <w:r>
              <w:rPr>
                <w:rFonts w:ascii="Times New Roman" w:hAnsi="Times New Roman" w:cs="Times New Roman"/>
              </w:rPr>
              <w:t>Страховой запас у Заказчика ******, шт.</w:t>
            </w:r>
          </w:p>
        </w:tc>
      </w:tr>
      <w:tr w:rsidR="00597B2B" w14:paraId="3E7EDDA4" w14:textId="77777777">
        <w:tc>
          <w:tcPr>
            <w:tcW w:w="421" w:type="dxa"/>
            <w:tcBorders>
              <w:top w:val="single" w:sz="4" w:space="0" w:color="000000"/>
              <w:left w:val="single" w:sz="4" w:space="0" w:color="000000"/>
              <w:bottom w:val="single" w:sz="4" w:space="0" w:color="000000"/>
            </w:tcBorders>
            <w:vAlign w:val="center"/>
          </w:tcPr>
          <w:p w14:paraId="2285CDA7" w14:textId="77777777" w:rsidR="00597B2B" w:rsidRDefault="00597B2B">
            <w:pPr>
              <w:pStyle w:val="af8"/>
              <w:widowControl w:val="0"/>
              <w:snapToGrid w:val="0"/>
              <w:rPr>
                <w:rFonts w:ascii="Times New Roman" w:hAnsi="Times New Roman" w:cs="Times New Roman"/>
              </w:rPr>
            </w:pPr>
          </w:p>
        </w:tc>
        <w:tc>
          <w:tcPr>
            <w:tcW w:w="1583" w:type="dxa"/>
            <w:tcBorders>
              <w:top w:val="single" w:sz="4" w:space="0" w:color="000000"/>
              <w:left w:val="single" w:sz="4" w:space="0" w:color="000000"/>
              <w:bottom w:val="single" w:sz="4" w:space="0" w:color="000000"/>
            </w:tcBorders>
            <w:vAlign w:val="center"/>
          </w:tcPr>
          <w:p w14:paraId="022F50AB" w14:textId="77777777" w:rsidR="00597B2B" w:rsidRDefault="00597B2B">
            <w:pPr>
              <w:pStyle w:val="af8"/>
              <w:widowControl w:val="0"/>
              <w:snapToGrid w:val="0"/>
              <w:rPr>
                <w:rFonts w:ascii="Times New Roman" w:hAnsi="Times New Roman" w:cs="Times New Roman"/>
              </w:rPr>
            </w:pPr>
          </w:p>
        </w:tc>
        <w:tc>
          <w:tcPr>
            <w:tcW w:w="883" w:type="dxa"/>
            <w:tcBorders>
              <w:top w:val="single" w:sz="4" w:space="0" w:color="000000"/>
              <w:left w:val="single" w:sz="4" w:space="0" w:color="000000"/>
              <w:bottom w:val="single" w:sz="4" w:space="0" w:color="000000"/>
            </w:tcBorders>
            <w:vAlign w:val="center"/>
          </w:tcPr>
          <w:p w14:paraId="6C367128" w14:textId="77777777" w:rsidR="00597B2B" w:rsidRDefault="00597B2B">
            <w:pPr>
              <w:pStyle w:val="af8"/>
              <w:widowControl w:val="0"/>
              <w:snapToGrid w:val="0"/>
              <w:rPr>
                <w:rFonts w:ascii="Times New Roman" w:hAnsi="Times New Roman" w:cs="Times New Roman"/>
              </w:rPr>
            </w:pPr>
          </w:p>
        </w:tc>
        <w:tc>
          <w:tcPr>
            <w:tcW w:w="1160" w:type="dxa"/>
            <w:tcBorders>
              <w:top w:val="single" w:sz="4" w:space="0" w:color="000000"/>
              <w:left w:val="single" w:sz="4" w:space="0" w:color="000000"/>
              <w:bottom w:val="single" w:sz="4" w:space="0" w:color="000000"/>
            </w:tcBorders>
          </w:tcPr>
          <w:p w14:paraId="7F9FFED8" w14:textId="77777777" w:rsidR="00597B2B" w:rsidRDefault="00597B2B">
            <w:pPr>
              <w:pStyle w:val="af8"/>
              <w:widowControl w:val="0"/>
              <w:snapToGrid w:val="0"/>
              <w:rPr>
                <w:rFonts w:ascii="Times New Roman" w:hAnsi="Times New Roman" w:cs="Times New Roman"/>
              </w:rPr>
            </w:pPr>
          </w:p>
        </w:tc>
        <w:tc>
          <w:tcPr>
            <w:tcW w:w="978" w:type="dxa"/>
            <w:tcBorders>
              <w:top w:val="single" w:sz="4" w:space="0" w:color="000000"/>
              <w:left w:val="single" w:sz="4" w:space="0" w:color="000000"/>
              <w:bottom w:val="single" w:sz="4" w:space="0" w:color="000000"/>
            </w:tcBorders>
          </w:tcPr>
          <w:p w14:paraId="3800AA37" w14:textId="77777777" w:rsidR="00597B2B" w:rsidRDefault="00597B2B">
            <w:pPr>
              <w:pStyle w:val="af8"/>
              <w:widowControl w:val="0"/>
              <w:snapToGrid w:val="0"/>
              <w:rPr>
                <w:rFonts w:ascii="Times New Roman" w:hAnsi="Times New Roman" w:cs="Times New Roman"/>
              </w:rPr>
            </w:pPr>
          </w:p>
        </w:tc>
        <w:tc>
          <w:tcPr>
            <w:tcW w:w="1237" w:type="dxa"/>
            <w:tcBorders>
              <w:top w:val="single" w:sz="4" w:space="0" w:color="000000"/>
              <w:left w:val="single" w:sz="4" w:space="0" w:color="000000"/>
              <w:bottom w:val="single" w:sz="4" w:space="0" w:color="000000"/>
            </w:tcBorders>
          </w:tcPr>
          <w:p w14:paraId="0C8EE2AA" w14:textId="77777777" w:rsidR="00597B2B" w:rsidRDefault="00597B2B">
            <w:pPr>
              <w:pStyle w:val="af8"/>
              <w:widowControl w:val="0"/>
              <w:snapToGrid w:val="0"/>
              <w:rPr>
                <w:rFonts w:ascii="Times New Roman" w:hAnsi="Times New Roman" w:cs="Times New Roman"/>
              </w:rPr>
            </w:pPr>
          </w:p>
        </w:tc>
        <w:tc>
          <w:tcPr>
            <w:tcW w:w="2302" w:type="dxa"/>
            <w:tcBorders>
              <w:top w:val="single" w:sz="4" w:space="0" w:color="000000"/>
              <w:left w:val="single" w:sz="4" w:space="0" w:color="000000"/>
              <w:bottom w:val="single" w:sz="4" w:space="0" w:color="000000"/>
            </w:tcBorders>
          </w:tcPr>
          <w:p w14:paraId="609A4FB3" w14:textId="77777777" w:rsidR="00597B2B" w:rsidRDefault="00597B2B">
            <w:pPr>
              <w:pStyle w:val="af8"/>
              <w:widowControl w:val="0"/>
              <w:snapToGrid w:val="0"/>
              <w:rPr>
                <w:rFonts w:ascii="Times New Roman" w:hAnsi="Times New Roman" w:cs="Times New Roman"/>
              </w:rPr>
            </w:pPr>
          </w:p>
        </w:tc>
        <w:tc>
          <w:tcPr>
            <w:tcW w:w="1020" w:type="dxa"/>
            <w:tcBorders>
              <w:top w:val="single" w:sz="4" w:space="0" w:color="000000"/>
              <w:left w:val="single" w:sz="4" w:space="0" w:color="000000"/>
              <w:bottom w:val="single" w:sz="4" w:space="0" w:color="000000"/>
            </w:tcBorders>
          </w:tcPr>
          <w:p w14:paraId="1AF06BDC" w14:textId="77777777" w:rsidR="00597B2B" w:rsidRDefault="00597B2B">
            <w:pPr>
              <w:pStyle w:val="af8"/>
              <w:widowControl w:val="0"/>
              <w:snapToGrid w:val="0"/>
              <w:rPr>
                <w:rFonts w:ascii="Times New Roman" w:hAnsi="Times New Roman" w:cs="Times New Roman"/>
              </w:rPr>
            </w:pPr>
          </w:p>
        </w:tc>
        <w:tc>
          <w:tcPr>
            <w:tcW w:w="1019" w:type="dxa"/>
            <w:tcBorders>
              <w:top w:val="single" w:sz="4" w:space="0" w:color="000000"/>
              <w:left w:val="single" w:sz="4" w:space="0" w:color="000000"/>
              <w:bottom w:val="single" w:sz="4" w:space="0" w:color="000000"/>
            </w:tcBorders>
            <w:vAlign w:val="center"/>
          </w:tcPr>
          <w:p w14:paraId="146684A2" w14:textId="77777777" w:rsidR="00597B2B" w:rsidRDefault="00597B2B">
            <w:pPr>
              <w:pStyle w:val="af8"/>
              <w:widowControl w:val="0"/>
              <w:snapToGrid w:val="0"/>
              <w:rPr>
                <w:rFonts w:ascii="Times New Roman" w:hAnsi="Times New Roman" w:cs="Times New Roman"/>
              </w:rPr>
            </w:pPr>
          </w:p>
        </w:tc>
        <w:tc>
          <w:tcPr>
            <w:tcW w:w="1245" w:type="dxa"/>
            <w:tcBorders>
              <w:top w:val="single" w:sz="4" w:space="0" w:color="000000"/>
              <w:left w:val="single" w:sz="4" w:space="0" w:color="000000"/>
              <w:bottom w:val="single" w:sz="4" w:space="0" w:color="000000"/>
            </w:tcBorders>
          </w:tcPr>
          <w:p w14:paraId="3BFAE6AF" w14:textId="77777777" w:rsidR="00597B2B" w:rsidRDefault="00597B2B">
            <w:pPr>
              <w:pStyle w:val="af8"/>
              <w:widowControl w:val="0"/>
              <w:snapToGrid w:val="0"/>
              <w:rPr>
                <w:rFonts w:ascii="Times New Roman" w:hAnsi="Times New Roman" w:cs="Times New Roman"/>
              </w:rPr>
            </w:pPr>
          </w:p>
        </w:tc>
        <w:tc>
          <w:tcPr>
            <w:tcW w:w="1194" w:type="dxa"/>
            <w:tcBorders>
              <w:top w:val="single" w:sz="4" w:space="0" w:color="000000"/>
              <w:left w:val="single" w:sz="4" w:space="0" w:color="000000"/>
              <w:bottom w:val="single" w:sz="4" w:space="0" w:color="000000"/>
            </w:tcBorders>
            <w:vAlign w:val="center"/>
          </w:tcPr>
          <w:p w14:paraId="2370AB61" w14:textId="77777777" w:rsidR="00597B2B" w:rsidRDefault="00597B2B">
            <w:pPr>
              <w:pStyle w:val="af8"/>
              <w:widowControl w:val="0"/>
              <w:snapToGrid w:val="0"/>
              <w:rPr>
                <w:rFonts w:ascii="Times New Roman" w:hAnsi="Times New Roman" w:cs="Times New Roman"/>
              </w:rPr>
            </w:pPr>
          </w:p>
        </w:tc>
        <w:tc>
          <w:tcPr>
            <w:tcW w:w="965" w:type="dxa"/>
            <w:tcBorders>
              <w:top w:val="single" w:sz="4" w:space="0" w:color="000000"/>
              <w:left w:val="single" w:sz="4" w:space="0" w:color="000000"/>
              <w:bottom w:val="single" w:sz="4" w:space="0" w:color="000000"/>
            </w:tcBorders>
          </w:tcPr>
          <w:p w14:paraId="346B7FFB" w14:textId="77777777" w:rsidR="00597B2B" w:rsidRDefault="00597B2B">
            <w:pPr>
              <w:pStyle w:val="af8"/>
              <w:widowControl w:val="0"/>
              <w:snapToGrid w:val="0"/>
              <w:rPr>
                <w:rFonts w:ascii="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tcPr>
          <w:p w14:paraId="1B198E90" w14:textId="77777777" w:rsidR="00597B2B" w:rsidRDefault="00597B2B">
            <w:pPr>
              <w:pStyle w:val="af8"/>
              <w:widowControl w:val="0"/>
              <w:snapToGrid w:val="0"/>
              <w:rPr>
                <w:rFonts w:ascii="Times New Roman" w:hAnsi="Times New Roman" w:cs="Times New Roman"/>
              </w:rPr>
            </w:pPr>
          </w:p>
        </w:tc>
      </w:tr>
      <w:tr w:rsidR="00597B2B" w14:paraId="376051E2" w14:textId="77777777">
        <w:tc>
          <w:tcPr>
            <w:tcW w:w="421" w:type="dxa"/>
            <w:tcBorders>
              <w:top w:val="single" w:sz="4" w:space="0" w:color="000000"/>
              <w:left w:val="single" w:sz="4" w:space="0" w:color="000000"/>
              <w:bottom w:val="single" w:sz="4" w:space="0" w:color="000000"/>
            </w:tcBorders>
            <w:vAlign w:val="center"/>
          </w:tcPr>
          <w:p w14:paraId="2409A051" w14:textId="77777777" w:rsidR="00597B2B" w:rsidRDefault="00597B2B">
            <w:pPr>
              <w:pStyle w:val="af8"/>
              <w:widowControl w:val="0"/>
              <w:snapToGrid w:val="0"/>
              <w:rPr>
                <w:rFonts w:ascii="Times New Roman" w:hAnsi="Times New Roman" w:cs="Times New Roman"/>
              </w:rPr>
            </w:pPr>
          </w:p>
        </w:tc>
        <w:tc>
          <w:tcPr>
            <w:tcW w:w="1583" w:type="dxa"/>
            <w:tcBorders>
              <w:top w:val="single" w:sz="4" w:space="0" w:color="000000"/>
              <w:left w:val="single" w:sz="4" w:space="0" w:color="000000"/>
              <w:bottom w:val="single" w:sz="4" w:space="0" w:color="000000"/>
            </w:tcBorders>
            <w:vAlign w:val="center"/>
          </w:tcPr>
          <w:p w14:paraId="2057FEB2" w14:textId="77777777" w:rsidR="00597B2B" w:rsidRDefault="00597B2B">
            <w:pPr>
              <w:pStyle w:val="af8"/>
              <w:widowControl w:val="0"/>
              <w:snapToGrid w:val="0"/>
              <w:rPr>
                <w:rFonts w:ascii="Times New Roman" w:hAnsi="Times New Roman" w:cs="Times New Roman"/>
              </w:rPr>
            </w:pPr>
          </w:p>
        </w:tc>
        <w:tc>
          <w:tcPr>
            <w:tcW w:w="883" w:type="dxa"/>
            <w:tcBorders>
              <w:top w:val="single" w:sz="4" w:space="0" w:color="000000"/>
              <w:left w:val="single" w:sz="4" w:space="0" w:color="000000"/>
              <w:bottom w:val="single" w:sz="4" w:space="0" w:color="000000"/>
            </w:tcBorders>
            <w:vAlign w:val="center"/>
          </w:tcPr>
          <w:p w14:paraId="6AD2C023" w14:textId="77777777" w:rsidR="00597B2B" w:rsidRDefault="00597B2B">
            <w:pPr>
              <w:pStyle w:val="af8"/>
              <w:widowControl w:val="0"/>
              <w:snapToGrid w:val="0"/>
              <w:rPr>
                <w:rFonts w:ascii="Times New Roman" w:hAnsi="Times New Roman" w:cs="Times New Roman"/>
              </w:rPr>
            </w:pPr>
          </w:p>
        </w:tc>
        <w:tc>
          <w:tcPr>
            <w:tcW w:w="1160" w:type="dxa"/>
            <w:tcBorders>
              <w:top w:val="single" w:sz="4" w:space="0" w:color="000000"/>
              <w:left w:val="single" w:sz="4" w:space="0" w:color="000000"/>
              <w:bottom w:val="single" w:sz="4" w:space="0" w:color="000000"/>
            </w:tcBorders>
          </w:tcPr>
          <w:p w14:paraId="3221F7E0" w14:textId="77777777" w:rsidR="00597B2B" w:rsidRDefault="00597B2B">
            <w:pPr>
              <w:pStyle w:val="af8"/>
              <w:widowControl w:val="0"/>
              <w:snapToGrid w:val="0"/>
              <w:rPr>
                <w:rFonts w:ascii="Times New Roman" w:hAnsi="Times New Roman" w:cs="Times New Roman"/>
              </w:rPr>
            </w:pPr>
          </w:p>
        </w:tc>
        <w:tc>
          <w:tcPr>
            <w:tcW w:w="978" w:type="dxa"/>
            <w:tcBorders>
              <w:top w:val="single" w:sz="4" w:space="0" w:color="000000"/>
              <w:left w:val="single" w:sz="4" w:space="0" w:color="000000"/>
              <w:bottom w:val="single" w:sz="4" w:space="0" w:color="000000"/>
            </w:tcBorders>
          </w:tcPr>
          <w:p w14:paraId="5C2F1B46" w14:textId="77777777" w:rsidR="00597B2B" w:rsidRDefault="00597B2B">
            <w:pPr>
              <w:pStyle w:val="af8"/>
              <w:widowControl w:val="0"/>
              <w:snapToGrid w:val="0"/>
              <w:rPr>
                <w:rFonts w:ascii="Times New Roman" w:hAnsi="Times New Roman" w:cs="Times New Roman"/>
              </w:rPr>
            </w:pPr>
          </w:p>
        </w:tc>
        <w:tc>
          <w:tcPr>
            <w:tcW w:w="1237" w:type="dxa"/>
            <w:tcBorders>
              <w:top w:val="single" w:sz="4" w:space="0" w:color="000000"/>
              <w:left w:val="single" w:sz="4" w:space="0" w:color="000000"/>
              <w:bottom w:val="single" w:sz="4" w:space="0" w:color="000000"/>
            </w:tcBorders>
          </w:tcPr>
          <w:p w14:paraId="16363089" w14:textId="77777777" w:rsidR="00597B2B" w:rsidRDefault="00597B2B">
            <w:pPr>
              <w:pStyle w:val="af8"/>
              <w:widowControl w:val="0"/>
              <w:snapToGrid w:val="0"/>
              <w:rPr>
                <w:rFonts w:ascii="Times New Roman" w:hAnsi="Times New Roman" w:cs="Times New Roman"/>
              </w:rPr>
            </w:pPr>
          </w:p>
        </w:tc>
        <w:tc>
          <w:tcPr>
            <w:tcW w:w="2302" w:type="dxa"/>
            <w:tcBorders>
              <w:top w:val="single" w:sz="4" w:space="0" w:color="000000"/>
              <w:left w:val="single" w:sz="4" w:space="0" w:color="000000"/>
              <w:bottom w:val="single" w:sz="4" w:space="0" w:color="000000"/>
            </w:tcBorders>
          </w:tcPr>
          <w:p w14:paraId="37F0C505" w14:textId="77777777" w:rsidR="00597B2B" w:rsidRDefault="00597B2B">
            <w:pPr>
              <w:pStyle w:val="af8"/>
              <w:widowControl w:val="0"/>
              <w:snapToGrid w:val="0"/>
              <w:rPr>
                <w:rFonts w:ascii="Times New Roman" w:hAnsi="Times New Roman" w:cs="Times New Roman"/>
              </w:rPr>
            </w:pPr>
          </w:p>
        </w:tc>
        <w:tc>
          <w:tcPr>
            <w:tcW w:w="1020" w:type="dxa"/>
            <w:tcBorders>
              <w:top w:val="single" w:sz="4" w:space="0" w:color="000000"/>
              <w:left w:val="single" w:sz="4" w:space="0" w:color="000000"/>
              <w:bottom w:val="single" w:sz="4" w:space="0" w:color="000000"/>
            </w:tcBorders>
          </w:tcPr>
          <w:p w14:paraId="2AC33512" w14:textId="77777777" w:rsidR="00597B2B" w:rsidRDefault="00597B2B">
            <w:pPr>
              <w:pStyle w:val="af8"/>
              <w:widowControl w:val="0"/>
              <w:snapToGrid w:val="0"/>
              <w:rPr>
                <w:rFonts w:ascii="Times New Roman" w:hAnsi="Times New Roman" w:cs="Times New Roman"/>
              </w:rPr>
            </w:pPr>
          </w:p>
        </w:tc>
        <w:tc>
          <w:tcPr>
            <w:tcW w:w="1019" w:type="dxa"/>
            <w:tcBorders>
              <w:top w:val="single" w:sz="4" w:space="0" w:color="000000"/>
              <w:left w:val="single" w:sz="4" w:space="0" w:color="000000"/>
              <w:bottom w:val="single" w:sz="4" w:space="0" w:color="000000"/>
            </w:tcBorders>
            <w:vAlign w:val="center"/>
          </w:tcPr>
          <w:p w14:paraId="1DD7CEBB" w14:textId="77777777" w:rsidR="00597B2B" w:rsidRDefault="00597B2B">
            <w:pPr>
              <w:pStyle w:val="af8"/>
              <w:widowControl w:val="0"/>
              <w:snapToGrid w:val="0"/>
              <w:rPr>
                <w:rFonts w:ascii="Times New Roman" w:hAnsi="Times New Roman" w:cs="Times New Roman"/>
              </w:rPr>
            </w:pPr>
          </w:p>
        </w:tc>
        <w:tc>
          <w:tcPr>
            <w:tcW w:w="1245" w:type="dxa"/>
            <w:tcBorders>
              <w:top w:val="single" w:sz="4" w:space="0" w:color="000000"/>
              <w:left w:val="single" w:sz="4" w:space="0" w:color="000000"/>
              <w:bottom w:val="single" w:sz="4" w:space="0" w:color="000000"/>
            </w:tcBorders>
          </w:tcPr>
          <w:p w14:paraId="7B229194" w14:textId="77777777" w:rsidR="00597B2B" w:rsidRDefault="00597B2B">
            <w:pPr>
              <w:pStyle w:val="af8"/>
              <w:widowControl w:val="0"/>
              <w:snapToGrid w:val="0"/>
              <w:rPr>
                <w:rFonts w:ascii="Times New Roman" w:hAnsi="Times New Roman" w:cs="Times New Roman"/>
              </w:rPr>
            </w:pPr>
          </w:p>
        </w:tc>
        <w:tc>
          <w:tcPr>
            <w:tcW w:w="1194" w:type="dxa"/>
            <w:tcBorders>
              <w:top w:val="single" w:sz="4" w:space="0" w:color="000000"/>
              <w:left w:val="single" w:sz="4" w:space="0" w:color="000000"/>
              <w:bottom w:val="single" w:sz="4" w:space="0" w:color="000000"/>
            </w:tcBorders>
            <w:vAlign w:val="center"/>
          </w:tcPr>
          <w:p w14:paraId="7837DD10" w14:textId="77777777" w:rsidR="00597B2B" w:rsidRDefault="00597B2B">
            <w:pPr>
              <w:pStyle w:val="af8"/>
              <w:widowControl w:val="0"/>
              <w:snapToGrid w:val="0"/>
              <w:rPr>
                <w:rFonts w:ascii="Times New Roman" w:hAnsi="Times New Roman" w:cs="Times New Roman"/>
              </w:rPr>
            </w:pPr>
          </w:p>
        </w:tc>
        <w:tc>
          <w:tcPr>
            <w:tcW w:w="965" w:type="dxa"/>
            <w:tcBorders>
              <w:top w:val="single" w:sz="4" w:space="0" w:color="000000"/>
              <w:left w:val="single" w:sz="4" w:space="0" w:color="000000"/>
              <w:bottom w:val="single" w:sz="4" w:space="0" w:color="000000"/>
            </w:tcBorders>
          </w:tcPr>
          <w:p w14:paraId="1228AA39" w14:textId="77777777" w:rsidR="00597B2B" w:rsidRDefault="00597B2B">
            <w:pPr>
              <w:pStyle w:val="af8"/>
              <w:widowControl w:val="0"/>
              <w:snapToGrid w:val="0"/>
              <w:rPr>
                <w:rFonts w:ascii="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tcPr>
          <w:p w14:paraId="3D17067A" w14:textId="77777777" w:rsidR="00597B2B" w:rsidRDefault="00597B2B">
            <w:pPr>
              <w:pStyle w:val="af8"/>
              <w:widowControl w:val="0"/>
              <w:snapToGrid w:val="0"/>
              <w:rPr>
                <w:rFonts w:ascii="Times New Roman" w:hAnsi="Times New Roman" w:cs="Times New Roman"/>
              </w:rPr>
            </w:pPr>
          </w:p>
        </w:tc>
      </w:tr>
      <w:tr w:rsidR="00597B2B" w14:paraId="357A3274" w14:textId="77777777">
        <w:tc>
          <w:tcPr>
            <w:tcW w:w="421" w:type="dxa"/>
            <w:tcBorders>
              <w:top w:val="single" w:sz="4" w:space="0" w:color="000000"/>
              <w:left w:val="single" w:sz="4" w:space="0" w:color="000000"/>
              <w:bottom w:val="single" w:sz="4" w:space="0" w:color="000000"/>
            </w:tcBorders>
            <w:vAlign w:val="center"/>
          </w:tcPr>
          <w:p w14:paraId="05322399" w14:textId="77777777" w:rsidR="00597B2B" w:rsidRDefault="00597B2B">
            <w:pPr>
              <w:pStyle w:val="af8"/>
              <w:widowControl w:val="0"/>
              <w:snapToGrid w:val="0"/>
              <w:rPr>
                <w:rFonts w:ascii="Times New Roman" w:hAnsi="Times New Roman" w:cs="Times New Roman"/>
              </w:rPr>
            </w:pPr>
          </w:p>
        </w:tc>
        <w:tc>
          <w:tcPr>
            <w:tcW w:w="1583" w:type="dxa"/>
            <w:tcBorders>
              <w:top w:val="single" w:sz="4" w:space="0" w:color="000000"/>
              <w:left w:val="single" w:sz="4" w:space="0" w:color="000000"/>
              <w:bottom w:val="single" w:sz="4" w:space="0" w:color="000000"/>
            </w:tcBorders>
            <w:vAlign w:val="center"/>
          </w:tcPr>
          <w:p w14:paraId="6F8C458C" w14:textId="77777777" w:rsidR="00597B2B" w:rsidRDefault="00597B2B">
            <w:pPr>
              <w:pStyle w:val="af8"/>
              <w:widowControl w:val="0"/>
              <w:snapToGrid w:val="0"/>
              <w:rPr>
                <w:rFonts w:ascii="Times New Roman" w:hAnsi="Times New Roman" w:cs="Times New Roman"/>
              </w:rPr>
            </w:pPr>
          </w:p>
        </w:tc>
        <w:tc>
          <w:tcPr>
            <w:tcW w:w="883" w:type="dxa"/>
            <w:tcBorders>
              <w:top w:val="single" w:sz="4" w:space="0" w:color="000000"/>
              <w:left w:val="single" w:sz="4" w:space="0" w:color="000000"/>
              <w:bottom w:val="single" w:sz="4" w:space="0" w:color="000000"/>
            </w:tcBorders>
            <w:vAlign w:val="center"/>
          </w:tcPr>
          <w:p w14:paraId="73550910" w14:textId="77777777" w:rsidR="00597B2B" w:rsidRDefault="00597B2B">
            <w:pPr>
              <w:pStyle w:val="af8"/>
              <w:widowControl w:val="0"/>
              <w:snapToGrid w:val="0"/>
              <w:rPr>
                <w:rFonts w:ascii="Times New Roman" w:hAnsi="Times New Roman" w:cs="Times New Roman"/>
              </w:rPr>
            </w:pPr>
          </w:p>
        </w:tc>
        <w:tc>
          <w:tcPr>
            <w:tcW w:w="1160" w:type="dxa"/>
            <w:tcBorders>
              <w:top w:val="single" w:sz="4" w:space="0" w:color="000000"/>
              <w:left w:val="single" w:sz="4" w:space="0" w:color="000000"/>
              <w:bottom w:val="single" w:sz="4" w:space="0" w:color="000000"/>
            </w:tcBorders>
          </w:tcPr>
          <w:p w14:paraId="204998BC" w14:textId="77777777" w:rsidR="00597B2B" w:rsidRDefault="00597B2B">
            <w:pPr>
              <w:pStyle w:val="af8"/>
              <w:widowControl w:val="0"/>
              <w:snapToGrid w:val="0"/>
              <w:rPr>
                <w:rFonts w:ascii="Times New Roman" w:hAnsi="Times New Roman" w:cs="Times New Roman"/>
              </w:rPr>
            </w:pPr>
          </w:p>
        </w:tc>
        <w:tc>
          <w:tcPr>
            <w:tcW w:w="978" w:type="dxa"/>
            <w:tcBorders>
              <w:top w:val="single" w:sz="4" w:space="0" w:color="000000"/>
              <w:left w:val="single" w:sz="4" w:space="0" w:color="000000"/>
              <w:bottom w:val="single" w:sz="4" w:space="0" w:color="000000"/>
            </w:tcBorders>
          </w:tcPr>
          <w:p w14:paraId="427529C1" w14:textId="77777777" w:rsidR="00597B2B" w:rsidRDefault="00597B2B">
            <w:pPr>
              <w:pStyle w:val="af8"/>
              <w:widowControl w:val="0"/>
              <w:snapToGrid w:val="0"/>
              <w:rPr>
                <w:rFonts w:ascii="Times New Roman" w:hAnsi="Times New Roman" w:cs="Times New Roman"/>
              </w:rPr>
            </w:pPr>
          </w:p>
        </w:tc>
        <w:tc>
          <w:tcPr>
            <w:tcW w:w="1237" w:type="dxa"/>
            <w:tcBorders>
              <w:top w:val="single" w:sz="4" w:space="0" w:color="000000"/>
              <w:left w:val="single" w:sz="4" w:space="0" w:color="000000"/>
              <w:bottom w:val="single" w:sz="4" w:space="0" w:color="000000"/>
            </w:tcBorders>
          </w:tcPr>
          <w:p w14:paraId="23CFB991" w14:textId="77777777" w:rsidR="00597B2B" w:rsidRDefault="00597B2B">
            <w:pPr>
              <w:pStyle w:val="af8"/>
              <w:widowControl w:val="0"/>
              <w:snapToGrid w:val="0"/>
              <w:rPr>
                <w:rFonts w:ascii="Times New Roman" w:hAnsi="Times New Roman" w:cs="Times New Roman"/>
              </w:rPr>
            </w:pPr>
          </w:p>
        </w:tc>
        <w:tc>
          <w:tcPr>
            <w:tcW w:w="2302" w:type="dxa"/>
            <w:tcBorders>
              <w:top w:val="single" w:sz="4" w:space="0" w:color="000000"/>
              <w:left w:val="single" w:sz="4" w:space="0" w:color="000000"/>
              <w:bottom w:val="single" w:sz="4" w:space="0" w:color="000000"/>
            </w:tcBorders>
          </w:tcPr>
          <w:p w14:paraId="730EAB17" w14:textId="77777777" w:rsidR="00597B2B" w:rsidRDefault="00597B2B">
            <w:pPr>
              <w:pStyle w:val="af8"/>
              <w:widowControl w:val="0"/>
              <w:snapToGrid w:val="0"/>
              <w:rPr>
                <w:rFonts w:ascii="Times New Roman" w:hAnsi="Times New Roman" w:cs="Times New Roman"/>
              </w:rPr>
            </w:pPr>
          </w:p>
        </w:tc>
        <w:tc>
          <w:tcPr>
            <w:tcW w:w="1020" w:type="dxa"/>
            <w:tcBorders>
              <w:top w:val="single" w:sz="4" w:space="0" w:color="000000"/>
              <w:left w:val="single" w:sz="4" w:space="0" w:color="000000"/>
              <w:bottom w:val="single" w:sz="4" w:space="0" w:color="000000"/>
            </w:tcBorders>
          </w:tcPr>
          <w:p w14:paraId="14C69322" w14:textId="77777777" w:rsidR="00597B2B" w:rsidRDefault="00597B2B">
            <w:pPr>
              <w:pStyle w:val="af8"/>
              <w:widowControl w:val="0"/>
              <w:snapToGrid w:val="0"/>
              <w:rPr>
                <w:rFonts w:ascii="Times New Roman" w:hAnsi="Times New Roman" w:cs="Times New Roman"/>
              </w:rPr>
            </w:pPr>
          </w:p>
        </w:tc>
        <w:tc>
          <w:tcPr>
            <w:tcW w:w="1019" w:type="dxa"/>
            <w:tcBorders>
              <w:top w:val="single" w:sz="4" w:space="0" w:color="000000"/>
              <w:left w:val="single" w:sz="4" w:space="0" w:color="000000"/>
              <w:bottom w:val="single" w:sz="4" w:space="0" w:color="000000"/>
            </w:tcBorders>
            <w:vAlign w:val="center"/>
          </w:tcPr>
          <w:p w14:paraId="210749E8" w14:textId="77777777" w:rsidR="00597B2B" w:rsidRDefault="00597B2B">
            <w:pPr>
              <w:pStyle w:val="af8"/>
              <w:widowControl w:val="0"/>
              <w:snapToGrid w:val="0"/>
              <w:rPr>
                <w:rFonts w:ascii="Times New Roman" w:hAnsi="Times New Roman" w:cs="Times New Roman"/>
              </w:rPr>
            </w:pPr>
          </w:p>
        </w:tc>
        <w:tc>
          <w:tcPr>
            <w:tcW w:w="1245" w:type="dxa"/>
            <w:tcBorders>
              <w:top w:val="single" w:sz="4" w:space="0" w:color="000000"/>
              <w:left w:val="single" w:sz="4" w:space="0" w:color="000000"/>
              <w:bottom w:val="single" w:sz="4" w:space="0" w:color="000000"/>
            </w:tcBorders>
          </w:tcPr>
          <w:p w14:paraId="2FAB18DB" w14:textId="77777777" w:rsidR="00597B2B" w:rsidRDefault="00597B2B">
            <w:pPr>
              <w:pStyle w:val="af8"/>
              <w:widowControl w:val="0"/>
              <w:snapToGrid w:val="0"/>
              <w:rPr>
                <w:rFonts w:ascii="Times New Roman" w:hAnsi="Times New Roman" w:cs="Times New Roman"/>
              </w:rPr>
            </w:pPr>
          </w:p>
        </w:tc>
        <w:tc>
          <w:tcPr>
            <w:tcW w:w="1194" w:type="dxa"/>
            <w:tcBorders>
              <w:top w:val="single" w:sz="4" w:space="0" w:color="000000"/>
              <w:left w:val="single" w:sz="4" w:space="0" w:color="000000"/>
              <w:bottom w:val="single" w:sz="4" w:space="0" w:color="000000"/>
            </w:tcBorders>
            <w:vAlign w:val="center"/>
          </w:tcPr>
          <w:p w14:paraId="51E55FA7" w14:textId="77777777" w:rsidR="00597B2B" w:rsidRDefault="00597B2B">
            <w:pPr>
              <w:pStyle w:val="af8"/>
              <w:widowControl w:val="0"/>
              <w:snapToGrid w:val="0"/>
              <w:rPr>
                <w:rFonts w:ascii="Times New Roman" w:hAnsi="Times New Roman" w:cs="Times New Roman"/>
              </w:rPr>
            </w:pPr>
          </w:p>
        </w:tc>
        <w:tc>
          <w:tcPr>
            <w:tcW w:w="965" w:type="dxa"/>
            <w:tcBorders>
              <w:top w:val="single" w:sz="4" w:space="0" w:color="000000"/>
              <w:left w:val="single" w:sz="4" w:space="0" w:color="000000"/>
              <w:bottom w:val="single" w:sz="4" w:space="0" w:color="000000"/>
            </w:tcBorders>
          </w:tcPr>
          <w:p w14:paraId="67935831" w14:textId="77777777" w:rsidR="00597B2B" w:rsidRDefault="00597B2B">
            <w:pPr>
              <w:pStyle w:val="af8"/>
              <w:widowControl w:val="0"/>
              <w:snapToGrid w:val="0"/>
              <w:rPr>
                <w:rFonts w:ascii="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tcPr>
          <w:p w14:paraId="1AAB376E" w14:textId="77777777" w:rsidR="00597B2B" w:rsidRDefault="00597B2B">
            <w:pPr>
              <w:pStyle w:val="af8"/>
              <w:widowControl w:val="0"/>
              <w:snapToGrid w:val="0"/>
              <w:rPr>
                <w:rFonts w:ascii="Times New Roman" w:hAnsi="Times New Roman" w:cs="Times New Roman"/>
              </w:rPr>
            </w:pPr>
          </w:p>
        </w:tc>
      </w:tr>
      <w:tr w:rsidR="00597B2B" w14:paraId="23AEB3D4" w14:textId="77777777">
        <w:tc>
          <w:tcPr>
            <w:tcW w:w="421" w:type="dxa"/>
            <w:tcBorders>
              <w:top w:val="single" w:sz="4" w:space="0" w:color="000000"/>
              <w:left w:val="single" w:sz="4" w:space="0" w:color="000000"/>
              <w:bottom w:val="single" w:sz="4" w:space="0" w:color="000000"/>
            </w:tcBorders>
            <w:vAlign w:val="center"/>
          </w:tcPr>
          <w:p w14:paraId="2BEE6E86" w14:textId="77777777" w:rsidR="00597B2B" w:rsidRDefault="00597B2B">
            <w:pPr>
              <w:pStyle w:val="af8"/>
              <w:widowControl w:val="0"/>
              <w:snapToGrid w:val="0"/>
              <w:rPr>
                <w:rFonts w:ascii="Times New Roman" w:hAnsi="Times New Roman" w:cs="Times New Roman"/>
              </w:rPr>
            </w:pPr>
          </w:p>
        </w:tc>
        <w:tc>
          <w:tcPr>
            <w:tcW w:w="1583" w:type="dxa"/>
            <w:tcBorders>
              <w:top w:val="single" w:sz="4" w:space="0" w:color="000000"/>
              <w:left w:val="single" w:sz="4" w:space="0" w:color="000000"/>
              <w:bottom w:val="single" w:sz="4" w:space="0" w:color="000000"/>
            </w:tcBorders>
            <w:vAlign w:val="center"/>
          </w:tcPr>
          <w:p w14:paraId="7512D11C" w14:textId="77777777" w:rsidR="00597B2B" w:rsidRDefault="00597B2B">
            <w:pPr>
              <w:pStyle w:val="af8"/>
              <w:widowControl w:val="0"/>
              <w:snapToGrid w:val="0"/>
              <w:rPr>
                <w:rFonts w:ascii="Times New Roman" w:hAnsi="Times New Roman" w:cs="Times New Roman"/>
              </w:rPr>
            </w:pPr>
          </w:p>
        </w:tc>
        <w:tc>
          <w:tcPr>
            <w:tcW w:w="883" w:type="dxa"/>
            <w:tcBorders>
              <w:top w:val="single" w:sz="4" w:space="0" w:color="000000"/>
              <w:left w:val="single" w:sz="4" w:space="0" w:color="000000"/>
              <w:bottom w:val="single" w:sz="4" w:space="0" w:color="000000"/>
            </w:tcBorders>
            <w:vAlign w:val="center"/>
          </w:tcPr>
          <w:p w14:paraId="6DED157B" w14:textId="77777777" w:rsidR="00597B2B" w:rsidRDefault="00597B2B">
            <w:pPr>
              <w:pStyle w:val="af8"/>
              <w:widowControl w:val="0"/>
              <w:snapToGrid w:val="0"/>
              <w:rPr>
                <w:rFonts w:ascii="Times New Roman" w:hAnsi="Times New Roman" w:cs="Times New Roman"/>
              </w:rPr>
            </w:pPr>
          </w:p>
        </w:tc>
        <w:tc>
          <w:tcPr>
            <w:tcW w:w="1160" w:type="dxa"/>
            <w:tcBorders>
              <w:top w:val="single" w:sz="4" w:space="0" w:color="000000"/>
              <w:left w:val="single" w:sz="4" w:space="0" w:color="000000"/>
              <w:bottom w:val="single" w:sz="4" w:space="0" w:color="000000"/>
            </w:tcBorders>
          </w:tcPr>
          <w:p w14:paraId="3B5E08B2" w14:textId="77777777" w:rsidR="00597B2B" w:rsidRDefault="00597B2B">
            <w:pPr>
              <w:pStyle w:val="af8"/>
              <w:widowControl w:val="0"/>
              <w:snapToGrid w:val="0"/>
              <w:rPr>
                <w:rFonts w:ascii="Times New Roman" w:hAnsi="Times New Roman" w:cs="Times New Roman"/>
              </w:rPr>
            </w:pPr>
          </w:p>
        </w:tc>
        <w:tc>
          <w:tcPr>
            <w:tcW w:w="978" w:type="dxa"/>
            <w:tcBorders>
              <w:top w:val="single" w:sz="4" w:space="0" w:color="000000"/>
              <w:left w:val="single" w:sz="4" w:space="0" w:color="000000"/>
              <w:bottom w:val="single" w:sz="4" w:space="0" w:color="000000"/>
            </w:tcBorders>
          </w:tcPr>
          <w:p w14:paraId="218055A1" w14:textId="77777777" w:rsidR="00597B2B" w:rsidRDefault="00597B2B">
            <w:pPr>
              <w:pStyle w:val="af8"/>
              <w:widowControl w:val="0"/>
              <w:snapToGrid w:val="0"/>
              <w:rPr>
                <w:rFonts w:ascii="Times New Roman" w:hAnsi="Times New Roman" w:cs="Times New Roman"/>
              </w:rPr>
            </w:pPr>
          </w:p>
        </w:tc>
        <w:tc>
          <w:tcPr>
            <w:tcW w:w="1237" w:type="dxa"/>
            <w:tcBorders>
              <w:top w:val="single" w:sz="4" w:space="0" w:color="000000"/>
              <w:left w:val="single" w:sz="4" w:space="0" w:color="000000"/>
              <w:bottom w:val="single" w:sz="4" w:space="0" w:color="000000"/>
            </w:tcBorders>
          </w:tcPr>
          <w:p w14:paraId="5361C778" w14:textId="77777777" w:rsidR="00597B2B" w:rsidRDefault="00597B2B">
            <w:pPr>
              <w:pStyle w:val="af8"/>
              <w:widowControl w:val="0"/>
              <w:snapToGrid w:val="0"/>
              <w:rPr>
                <w:rFonts w:ascii="Times New Roman" w:hAnsi="Times New Roman" w:cs="Times New Roman"/>
              </w:rPr>
            </w:pPr>
          </w:p>
        </w:tc>
        <w:tc>
          <w:tcPr>
            <w:tcW w:w="2302" w:type="dxa"/>
            <w:tcBorders>
              <w:top w:val="single" w:sz="4" w:space="0" w:color="000000"/>
              <w:left w:val="single" w:sz="4" w:space="0" w:color="000000"/>
              <w:bottom w:val="single" w:sz="4" w:space="0" w:color="000000"/>
            </w:tcBorders>
          </w:tcPr>
          <w:p w14:paraId="692E3975" w14:textId="77777777" w:rsidR="00597B2B" w:rsidRDefault="00597B2B">
            <w:pPr>
              <w:pStyle w:val="af8"/>
              <w:widowControl w:val="0"/>
              <w:snapToGrid w:val="0"/>
              <w:rPr>
                <w:rFonts w:ascii="Times New Roman" w:hAnsi="Times New Roman" w:cs="Times New Roman"/>
              </w:rPr>
            </w:pPr>
          </w:p>
        </w:tc>
        <w:tc>
          <w:tcPr>
            <w:tcW w:w="1020" w:type="dxa"/>
            <w:tcBorders>
              <w:top w:val="single" w:sz="4" w:space="0" w:color="000000"/>
              <w:left w:val="single" w:sz="4" w:space="0" w:color="000000"/>
              <w:bottom w:val="single" w:sz="4" w:space="0" w:color="000000"/>
            </w:tcBorders>
          </w:tcPr>
          <w:p w14:paraId="2D5F28CD" w14:textId="77777777" w:rsidR="00597B2B" w:rsidRDefault="00597B2B">
            <w:pPr>
              <w:pStyle w:val="af8"/>
              <w:widowControl w:val="0"/>
              <w:snapToGrid w:val="0"/>
              <w:rPr>
                <w:rFonts w:ascii="Times New Roman" w:hAnsi="Times New Roman" w:cs="Times New Roman"/>
              </w:rPr>
            </w:pPr>
          </w:p>
        </w:tc>
        <w:tc>
          <w:tcPr>
            <w:tcW w:w="1019" w:type="dxa"/>
            <w:tcBorders>
              <w:top w:val="single" w:sz="4" w:space="0" w:color="000000"/>
              <w:left w:val="single" w:sz="4" w:space="0" w:color="000000"/>
              <w:bottom w:val="single" w:sz="4" w:space="0" w:color="000000"/>
            </w:tcBorders>
            <w:vAlign w:val="center"/>
          </w:tcPr>
          <w:p w14:paraId="36AD1E82" w14:textId="77777777" w:rsidR="00597B2B" w:rsidRDefault="00597B2B">
            <w:pPr>
              <w:pStyle w:val="af8"/>
              <w:widowControl w:val="0"/>
              <w:snapToGrid w:val="0"/>
              <w:rPr>
                <w:rFonts w:ascii="Times New Roman" w:hAnsi="Times New Roman" w:cs="Times New Roman"/>
              </w:rPr>
            </w:pPr>
          </w:p>
        </w:tc>
        <w:tc>
          <w:tcPr>
            <w:tcW w:w="1245" w:type="dxa"/>
            <w:tcBorders>
              <w:top w:val="single" w:sz="4" w:space="0" w:color="000000"/>
              <w:left w:val="single" w:sz="4" w:space="0" w:color="000000"/>
              <w:bottom w:val="single" w:sz="4" w:space="0" w:color="000000"/>
            </w:tcBorders>
          </w:tcPr>
          <w:p w14:paraId="2A78397E" w14:textId="77777777" w:rsidR="00597B2B" w:rsidRDefault="00597B2B">
            <w:pPr>
              <w:pStyle w:val="af8"/>
              <w:widowControl w:val="0"/>
              <w:snapToGrid w:val="0"/>
              <w:rPr>
                <w:rFonts w:ascii="Times New Roman" w:hAnsi="Times New Roman" w:cs="Times New Roman"/>
              </w:rPr>
            </w:pPr>
          </w:p>
        </w:tc>
        <w:tc>
          <w:tcPr>
            <w:tcW w:w="1194" w:type="dxa"/>
            <w:tcBorders>
              <w:top w:val="single" w:sz="4" w:space="0" w:color="000000"/>
              <w:left w:val="single" w:sz="4" w:space="0" w:color="000000"/>
              <w:bottom w:val="single" w:sz="4" w:space="0" w:color="000000"/>
            </w:tcBorders>
            <w:vAlign w:val="center"/>
          </w:tcPr>
          <w:p w14:paraId="61426F90" w14:textId="77777777" w:rsidR="00597B2B" w:rsidRDefault="00597B2B">
            <w:pPr>
              <w:pStyle w:val="af8"/>
              <w:widowControl w:val="0"/>
              <w:snapToGrid w:val="0"/>
              <w:rPr>
                <w:rFonts w:ascii="Times New Roman" w:hAnsi="Times New Roman" w:cs="Times New Roman"/>
              </w:rPr>
            </w:pPr>
          </w:p>
        </w:tc>
        <w:tc>
          <w:tcPr>
            <w:tcW w:w="965" w:type="dxa"/>
            <w:tcBorders>
              <w:top w:val="single" w:sz="4" w:space="0" w:color="000000"/>
              <w:left w:val="single" w:sz="4" w:space="0" w:color="000000"/>
              <w:bottom w:val="single" w:sz="4" w:space="0" w:color="000000"/>
            </w:tcBorders>
          </w:tcPr>
          <w:p w14:paraId="4CBECA84" w14:textId="77777777" w:rsidR="00597B2B" w:rsidRDefault="00597B2B">
            <w:pPr>
              <w:pStyle w:val="af8"/>
              <w:widowControl w:val="0"/>
              <w:snapToGrid w:val="0"/>
              <w:rPr>
                <w:rFonts w:ascii="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tcPr>
          <w:p w14:paraId="4E6C16AC" w14:textId="77777777" w:rsidR="00597B2B" w:rsidRDefault="00597B2B">
            <w:pPr>
              <w:pStyle w:val="af8"/>
              <w:widowControl w:val="0"/>
              <w:snapToGrid w:val="0"/>
              <w:rPr>
                <w:rFonts w:ascii="Times New Roman" w:hAnsi="Times New Roman" w:cs="Times New Roman"/>
              </w:rPr>
            </w:pPr>
          </w:p>
        </w:tc>
      </w:tr>
      <w:tr w:rsidR="00597B2B" w14:paraId="4943EC6C" w14:textId="77777777">
        <w:tc>
          <w:tcPr>
            <w:tcW w:w="421" w:type="dxa"/>
            <w:tcBorders>
              <w:top w:val="single" w:sz="4" w:space="0" w:color="000000"/>
              <w:left w:val="single" w:sz="4" w:space="0" w:color="000000"/>
              <w:bottom w:val="single" w:sz="4" w:space="0" w:color="000000"/>
            </w:tcBorders>
            <w:vAlign w:val="center"/>
          </w:tcPr>
          <w:p w14:paraId="0035A2B6" w14:textId="77777777" w:rsidR="00597B2B" w:rsidRDefault="00597B2B">
            <w:pPr>
              <w:pStyle w:val="af8"/>
              <w:widowControl w:val="0"/>
              <w:snapToGrid w:val="0"/>
              <w:rPr>
                <w:rFonts w:ascii="Times New Roman" w:hAnsi="Times New Roman" w:cs="Times New Roman"/>
              </w:rPr>
            </w:pPr>
          </w:p>
        </w:tc>
        <w:tc>
          <w:tcPr>
            <w:tcW w:w="1583" w:type="dxa"/>
            <w:tcBorders>
              <w:top w:val="single" w:sz="4" w:space="0" w:color="000000"/>
              <w:left w:val="single" w:sz="4" w:space="0" w:color="000000"/>
              <w:bottom w:val="single" w:sz="4" w:space="0" w:color="000000"/>
            </w:tcBorders>
            <w:vAlign w:val="center"/>
          </w:tcPr>
          <w:p w14:paraId="24AFD9AA" w14:textId="77777777" w:rsidR="00597B2B" w:rsidRDefault="00597B2B">
            <w:pPr>
              <w:pStyle w:val="af8"/>
              <w:widowControl w:val="0"/>
              <w:snapToGrid w:val="0"/>
              <w:rPr>
                <w:rFonts w:ascii="Times New Roman" w:hAnsi="Times New Roman" w:cs="Times New Roman"/>
              </w:rPr>
            </w:pPr>
          </w:p>
        </w:tc>
        <w:tc>
          <w:tcPr>
            <w:tcW w:w="883" w:type="dxa"/>
            <w:tcBorders>
              <w:top w:val="single" w:sz="4" w:space="0" w:color="000000"/>
              <w:left w:val="single" w:sz="4" w:space="0" w:color="000000"/>
              <w:bottom w:val="single" w:sz="4" w:space="0" w:color="000000"/>
            </w:tcBorders>
            <w:vAlign w:val="center"/>
          </w:tcPr>
          <w:p w14:paraId="093E156C" w14:textId="77777777" w:rsidR="00597B2B" w:rsidRDefault="00597B2B">
            <w:pPr>
              <w:pStyle w:val="af8"/>
              <w:widowControl w:val="0"/>
              <w:snapToGrid w:val="0"/>
              <w:rPr>
                <w:rFonts w:ascii="Times New Roman" w:hAnsi="Times New Roman" w:cs="Times New Roman"/>
              </w:rPr>
            </w:pPr>
          </w:p>
        </w:tc>
        <w:tc>
          <w:tcPr>
            <w:tcW w:w="1160" w:type="dxa"/>
            <w:tcBorders>
              <w:top w:val="single" w:sz="4" w:space="0" w:color="000000"/>
              <w:left w:val="single" w:sz="4" w:space="0" w:color="000000"/>
              <w:bottom w:val="single" w:sz="4" w:space="0" w:color="000000"/>
            </w:tcBorders>
          </w:tcPr>
          <w:p w14:paraId="2DC876C0" w14:textId="77777777" w:rsidR="00597B2B" w:rsidRDefault="00597B2B">
            <w:pPr>
              <w:pStyle w:val="af8"/>
              <w:widowControl w:val="0"/>
              <w:snapToGrid w:val="0"/>
              <w:rPr>
                <w:rFonts w:ascii="Times New Roman" w:hAnsi="Times New Roman" w:cs="Times New Roman"/>
              </w:rPr>
            </w:pPr>
          </w:p>
        </w:tc>
        <w:tc>
          <w:tcPr>
            <w:tcW w:w="978" w:type="dxa"/>
            <w:tcBorders>
              <w:top w:val="single" w:sz="4" w:space="0" w:color="000000"/>
              <w:left w:val="single" w:sz="4" w:space="0" w:color="000000"/>
              <w:bottom w:val="single" w:sz="4" w:space="0" w:color="000000"/>
            </w:tcBorders>
          </w:tcPr>
          <w:p w14:paraId="7E806529" w14:textId="77777777" w:rsidR="00597B2B" w:rsidRDefault="00597B2B">
            <w:pPr>
              <w:pStyle w:val="af8"/>
              <w:widowControl w:val="0"/>
              <w:snapToGrid w:val="0"/>
              <w:rPr>
                <w:rFonts w:ascii="Times New Roman" w:hAnsi="Times New Roman" w:cs="Times New Roman"/>
              </w:rPr>
            </w:pPr>
          </w:p>
        </w:tc>
        <w:tc>
          <w:tcPr>
            <w:tcW w:w="1237" w:type="dxa"/>
            <w:tcBorders>
              <w:top w:val="single" w:sz="4" w:space="0" w:color="000000"/>
              <w:left w:val="single" w:sz="4" w:space="0" w:color="000000"/>
              <w:bottom w:val="single" w:sz="4" w:space="0" w:color="000000"/>
            </w:tcBorders>
          </w:tcPr>
          <w:p w14:paraId="1EB5C5B1" w14:textId="77777777" w:rsidR="00597B2B" w:rsidRDefault="00597B2B">
            <w:pPr>
              <w:pStyle w:val="af8"/>
              <w:widowControl w:val="0"/>
              <w:snapToGrid w:val="0"/>
              <w:rPr>
                <w:rFonts w:ascii="Times New Roman" w:hAnsi="Times New Roman" w:cs="Times New Roman"/>
              </w:rPr>
            </w:pPr>
          </w:p>
        </w:tc>
        <w:tc>
          <w:tcPr>
            <w:tcW w:w="2302" w:type="dxa"/>
            <w:tcBorders>
              <w:top w:val="single" w:sz="4" w:space="0" w:color="000000"/>
              <w:left w:val="single" w:sz="4" w:space="0" w:color="000000"/>
              <w:bottom w:val="single" w:sz="4" w:space="0" w:color="000000"/>
            </w:tcBorders>
          </w:tcPr>
          <w:p w14:paraId="3E6DCB14" w14:textId="77777777" w:rsidR="00597B2B" w:rsidRDefault="00597B2B">
            <w:pPr>
              <w:pStyle w:val="af8"/>
              <w:widowControl w:val="0"/>
              <w:snapToGrid w:val="0"/>
              <w:rPr>
                <w:rFonts w:ascii="Times New Roman" w:hAnsi="Times New Roman" w:cs="Times New Roman"/>
              </w:rPr>
            </w:pPr>
          </w:p>
        </w:tc>
        <w:tc>
          <w:tcPr>
            <w:tcW w:w="1020" w:type="dxa"/>
            <w:tcBorders>
              <w:top w:val="single" w:sz="4" w:space="0" w:color="000000"/>
              <w:left w:val="single" w:sz="4" w:space="0" w:color="000000"/>
              <w:bottom w:val="single" w:sz="4" w:space="0" w:color="000000"/>
            </w:tcBorders>
          </w:tcPr>
          <w:p w14:paraId="15148573" w14:textId="77777777" w:rsidR="00597B2B" w:rsidRDefault="00597B2B">
            <w:pPr>
              <w:pStyle w:val="af8"/>
              <w:widowControl w:val="0"/>
              <w:snapToGrid w:val="0"/>
              <w:rPr>
                <w:rFonts w:ascii="Times New Roman" w:hAnsi="Times New Roman" w:cs="Times New Roman"/>
              </w:rPr>
            </w:pPr>
          </w:p>
        </w:tc>
        <w:tc>
          <w:tcPr>
            <w:tcW w:w="1019" w:type="dxa"/>
            <w:tcBorders>
              <w:top w:val="single" w:sz="4" w:space="0" w:color="000000"/>
              <w:left w:val="single" w:sz="4" w:space="0" w:color="000000"/>
              <w:bottom w:val="single" w:sz="4" w:space="0" w:color="000000"/>
            </w:tcBorders>
            <w:vAlign w:val="center"/>
          </w:tcPr>
          <w:p w14:paraId="4F5055AF" w14:textId="77777777" w:rsidR="00597B2B" w:rsidRDefault="00597B2B">
            <w:pPr>
              <w:pStyle w:val="af8"/>
              <w:widowControl w:val="0"/>
              <w:snapToGrid w:val="0"/>
              <w:rPr>
                <w:rFonts w:ascii="Times New Roman" w:hAnsi="Times New Roman" w:cs="Times New Roman"/>
              </w:rPr>
            </w:pPr>
          </w:p>
        </w:tc>
        <w:tc>
          <w:tcPr>
            <w:tcW w:w="1245" w:type="dxa"/>
            <w:tcBorders>
              <w:top w:val="single" w:sz="4" w:space="0" w:color="000000"/>
              <w:left w:val="single" w:sz="4" w:space="0" w:color="000000"/>
              <w:bottom w:val="single" w:sz="4" w:space="0" w:color="000000"/>
            </w:tcBorders>
          </w:tcPr>
          <w:p w14:paraId="57F3EA4C" w14:textId="77777777" w:rsidR="00597B2B" w:rsidRDefault="00597B2B">
            <w:pPr>
              <w:pStyle w:val="af8"/>
              <w:widowControl w:val="0"/>
              <w:snapToGrid w:val="0"/>
              <w:rPr>
                <w:rFonts w:ascii="Times New Roman" w:hAnsi="Times New Roman" w:cs="Times New Roman"/>
              </w:rPr>
            </w:pPr>
          </w:p>
        </w:tc>
        <w:tc>
          <w:tcPr>
            <w:tcW w:w="1194" w:type="dxa"/>
            <w:tcBorders>
              <w:top w:val="single" w:sz="4" w:space="0" w:color="000000"/>
              <w:left w:val="single" w:sz="4" w:space="0" w:color="000000"/>
              <w:bottom w:val="single" w:sz="4" w:space="0" w:color="000000"/>
            </w:tcBorders>
            <w:vAlign w:val="center"/>
          </w:tcPr>
          <w:p w14:paraId="437049A4" w14:textId="77777777" w:rsidR="00597B2B" w:rsidRDefault="00597B2B">
            <w:pPr>
              <w:pStyle w:val="af8"/>
              <w:widowControl w:val="0"/>
              <w:snapToGrid w:val="0"/>
              <w:rPr>
                <w:rFonts w:ascii="Times New Roman" w:hAnsi="Times New Roman" w:cs="Times New Roman"/>
              </w:rPr>
            </w:pPr>
          </w:p>
        </w:tc>
        <w:tc>
          <w:tcPr>
            <w:tcW w:w="965" w:type="dxa"/>
            <w:tcBorders>
              <w:top w:val="single" w:sz="4" w:space="0" w:color="000000"/>
              <w:left w:val="single" w:sz="4" w:space="0" w:color="000000"/>
              <w:bottom w:val="single" w:sz="4" w:space="0" w:color="000000"/>
            </w:tcBorders>
          </w:tcPr>
          <w:p w14:paraId="45C5DEDC" w14:textId="77777777" w:rsidR="00597B2B" w:rsidRDefault="00597B2B">
            <w:pPr>
              <w:pStyle w:val="af8"/>
              <w:widowControl w:val="0"/>
              <w:snapToGrid w:val="0"/>
              <w:rPr>
                <w:rFonts w:ascii="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tcPr>
          <w:p w14:paraId="5303864C" w14:textId="77777777" w:rsidR="00597B2B" w:rsidRDefault="00597B2B">
            <w:pPr>
              <w:pStyle w:val="af8"/>
              <w:widowControl w:val="0"/>
              <w:snapToGrid w:val="0"/>
              <w:rPr>
                <w:rFonts w:ascii="Times New Roman" w:hAnsi="Times New Roman" w:cs="Times New Roman"/>
              </w:rPr>
            </w:pPr>
          </w:p>
        </w:tc>
      </w:tr>
      <w:tr w:rsidR="00597B2B" w14:paraId="4040112E" w14:textId="77777777">
        <w:tc>
          <w:tcPr>
            <w:tcW w:w="421" w:type="dxa"/>
            <w:tcBorders>
              <w:top w:val="single" w:sz="4" w:space="0" w:color="000000"/>
              <w:left w:val="single" w:sz="4" w:space="0" w:color="000000"/>
              <w:bottom w:val="single" w:sz="4" w:space="0" w:color="000000"/>
            </w:tcBorders>
            <w:vAlign w:val="center"/>
          </w:tcPr>
          <w:p w14:paraId="4DD1CAC4" w14:textId="77777777" w:rsidR="00597B2B" w:rsidRDefault="00597B2B">
            <w:pPr>
              <w:pStyle w:val="af8"/>
              <w:widowControl w:val="0"/>
              <w:snapToGrid w:val="0"/>
              <w:rPr>
                <w:rFonts w:ascii="Times New Roman" w:hAnsi="Times New Roman" w:cs="Times New Roman"/>
              </w:rPr>
            </w:pPr>
          </w:p>
        </w:tc>
        <w:tc>
          <w:tcPr>
            <w:tcW w:w="1583" w:type="dxa"/>
            <w:tcBorders>
              <w:top w:val="single" w:sz="4" w:space="0" w:color="000000"/>
              <w:left w:val="single" w:sz="4" w:space="0" w:color="000000"/>
              <w:bottom w:val="single" w:sz="4" w:space="0" w:color="000000"/>
            </w:tcBorders>
            <w:vAlign w:val="center"/>
          </w:tcPr>
          <w:p w14:paraId="045CB1C0" w14:textId="77777777" w:rsidR="00597B2B" w:rsidRDefault="00597B2B">
            <w:pPr>
              <w:pStyle w:val="af8"/>
              <w:widowControl w:val="0"/>
              <w:snapToGrid w:val="0"/>
              <w:rPr>
                <w:rFonts w:ascii="Times New Roman" w:hAnsi="Times New Roman" w:cs="Times New Roman"/>
              </w:rPr>
            </w:pPr>
          </w:p>
        </w:tc>
        <w:tc>
          <w:tcPr>
            <w:tcW w:w="883" w:type="dxa"/>
            <w:tcBorders>
              <w:top w:val="single" w:sz="4" w:space="0" w:color="000000"/>
              <w:left w:val="single" w:sz="4" w:space="0" w:color="000000"/>
              <w:bottom w:val="single" w:sz="4" w:space="0" w:color="000000"/>
            </w:tcBorders>
            <w:vAlign w:val="center"/>
          </w:tcPr>
          <w:p w14:paraId="731BBF7B" w14:textId="77777777" w:rsidR="00597B2B" w:rsidRDefault="00597B2B">
            <w:pPr>
              <w:pStyle w:val="af8"/>
              <w:widowControl w:val="0"/>
              <w:snapToGrid w:val="0"/>
              <w:rPr>
                <w:rFonts w:ascii="Times New Roman" w:hAnsi="Times New Roman" w:cs="Times New Roman"/>
              </w:rPr>
            </w:pPr>
          </w:p>
        </w:tc>
        <w:tc>
          <w:tcPr>
            <w:tcW w:w="1160" w:type="dxa"/>
            <w:tcBorders>
              <w:top w:val="single" w:sz="4" w:space="0" w:color="000000"/>
              <w:left w:val="single" w:sz="4" w:space="0" w:color="000000"/>
              <w:bottom w:val="single" w:sz="4" w:space="0" w:color="000000"/>
            </w:tcBorders>
          </w:tcPr>
          <w:p w14:paraId="0A8DBC63" w14:textId="77777777" w:rsidR="00597B2B" w:rsidRDefault="00597B2B">
            <w:pPr>
              <w:pStyle w:val="af8"/>
              <w:widowControl w:val="0"/>
              <w:snapToGrid w:val="0"/>
              <w:rPr>
                <w:rFonts w:ascii="Times New Roman" w:hAnsi="Times New Roman" w:cs="Times New Roman"/>
              </w:rPr>
            </w:pPr>
          </w:p>
        </w:tc>
        <w:tc>
          <w:tcPr>
            <w:tcW w:w="978" w:type="dxa"/>
            <w:tcBorders>
              <w:top w:val="single" w:sz="4" w:space="0" w:color="000000"/>
              <w:left w:val="single" w:sz="4" w:space="0" w:color="000000"/>
              <w:bottom w:val="single" w:sz="4" w:space="0" w:color="000000"/>
            </w:tcBorders>
          </w:tcPr>
          <w:p w14:paraId="7A80C840" w14:textId="77777777" w:rsidR="00597B2B" w:rsidRDefault="00597B2B">
            <w:pPr>
              <w:pStyle w:val="af8"/>
              <w:widowControl w:val="0"/>
              <w:snapToGrid w:val="0"/>
              <w:rPr>
                <w:rFonts w:ascii="Times New Roman" w:hAnsi="Times New Roman" w:cs="Times New Roman"/>
              </w:rPr>
            </w:pPr>
          </w:p>
        </w:tc>
        <w:tc>
          <w:tcPr>
            <w:tcW w:w="1237" w:type="dxa"/>
            <w:tcBorders>
              <w:top w:val="single" w:sz="4" w:space="0" w:color="000000"/>
              <w:left w:val="single" w:sz="4" w:space="0" w:color="000000"/>
              <w:bottom w:val="single" w:sz="4" w:space="0" w:color="000000"/>
            </w:tcBorders>
          </w:tcPr>
          <w:p w14:paraId="398F387C" w14:textId="77777777" w:rsidR="00597B2B" w:rsidRDefault="00597B2B">
            <w:pPr>
              <w:pStyle w:val="af8"/>
              <w:widowControl w:val="0"/>
              <w:snapToGrid w:val="0"/>
              <w:rPr>
                <w:rFonts w:ascii="Times New Roman" w:hAnsi="Times New Roman" w:cs="Times New Roman"/>
              </w:rPr>
            </w:pPr>
          </w:p>
        </w:tc>
        <w:tc>
          <w:tcPr>
            <w:tcW w:w="2302" w:type="dxa"/>
            <w:tcBorders>
              <w:top w:val="single" w:sz="4" w:space="0" w:color="000000"/>
              <w:left w:val="single" w:sz="4" w:space="0" w:color="000000"/>
              <w:bottom w:val="single" w:sz="4" w:space="0" w:color="000000"/>
            </w:tcBorders>
          </w:tcPr>
          <w:p w14:paraId="4676C2D7" w14:textId="77777777" w:rsidR="00597B2B" w:rsidRDefault="00597B2B">
            <w:pPr>
              <w:pStyle w:val="af8"/>
              <w:widowControl w:val="0"/>
              <w:snapToGrid w:val="0"/>
              <w:rPr>
                <w:rFonts w:ascii="Times New Roman" w:hAnsi="Times New Roman" w:cs="Times New Roman"/>
              </w:rPr>
            </w:pPr>
          </w:p>
        </w:tc>
        <w:tc>
          <w:tcPr>
            <w:tcW w:w="1020" w:type="dxa"/>
            <w:tcBorders>
              <w:top w:val="single" w:sz="4" w:space="0" w:color="000000"/>
              <w:left w:val="single" w:sz="4" w:space="0" w:color="000000"/>
              <w:bottom w:val="single" w:sz="4" w:space="0" w:color="000000"/>
            </w:tcBorders>
          </w:tcPr>
          <w:p w14:paraId="551D8B1F" w14:textId="77777777" w:rsidR="00597B2B" w:rsidRDefault="00597B2B">
            <w:pPr>
              <w:pStyle w:val="af8"/>
              <w:widowControl w:val="0"/>
              <w:snapToGrid w:val="0"/>
              <w:rPr>
                <w:rFonts w:ascii="Times New Roman" w:hAnsi="Times New Roman" w:cs="Times New Roman"/>
              </w:rPr>
            </w:pPr>
          </w:p>
        </w:tc>
        <w:tc>
          <w:tcPr>
            <w:tcW w:w="1019" w:type="dxa"/>
            <w:tcBorders>
              <w:top w:val="single" w:sz="4" w:space="0" w:color="000000"/>
              <w:left w:val="single" w:sz="4" w:space="0" w:color="000000"/>
              <w:bottom w:val="single" w:sz="4" w:space="0" w:color="000000"/>
            </w:tcBorders>
            <w:vAlign w:val="center"/>
          </w:tcPr>
          <w:p w14:paraId="696EF602" w14:textId="77777777" w:rsidR="00597B2B" w:rsidRDefault="00597B2B">
            <w:pPr>
              <w:pStyle w:val="af8"/>
              <w:widowControl w:val="0"/>
              <w:snapToGrid w:val="0"/>
              <w:rPr>
                <w:rFonts w:ascii="Times New Roman" w:hAnsi="Times New Roman" w:cs="Times New Roman"/>
              </w:rPr>
            </w:pPr>
          </w:p>
        </w:tc>
        <w:tc>
          <w:tcPr>
            <w:tcW w:w="1245" w:type="dxa"/>
            <w:tcBorders>
              <w:top w:val="single" w:sz="4" w:space="0" w:color="000000"/>
              <w:left w:val="single" w:sz="4" w:space="0" w:color="000000"/>
              <w:bottom w:val="single" w:sz="4" w:space="0" w:color="000000"/>
            </w:tcBorders>
          </w:tcPr>
          <w:p w14:paraId="60E08B15" w14:textId="77777777" w:rsidR="00597B2B" w:rsidRDefault="00597B2B">
            <w:pPr>
              <w:pStyle w:val="af8"/>
              <w:widowControl w:val="0"/>
              <w:snapToGrid w:val="0"/>
              <w:rPr>
                <w:rFonts w:ascii="Times New Roman" w:hAnsi="Times New Roman" w:cs="Times New Roman"/>
              </w:rPr>
            </w:pPr>
          </w:p>
        </w:tc>
        <w:tc>
          <w:tcPr>
            <w:tcW w:w="1194" w:type="dxa"/>
            <w:tcBorders>
              <w:top w:val="single" w:sz="4" w:space="0" w:color="000000"/>
              <w:left w:val="single" w:sz="4" w:space="0" w:color="000000"/>
              <w:bottom w:val="single" w:sz="4" w:space="0" w:color="000000"/>
            </w:tcBorders>
            <w:vAlign w:val="center"/>
          </w:tcPr>
          <w:p w14:paraId="21449519" w14:textId="77777777" w:rsidR="00597B2B" w:rsidRDefault="00597B2B">
            <w:pPr>
              <w:pStyle w:val="af8"/>
              <w:widowControl w:val="0"/>
              <w:snapToGrid w:val="0"/>
              <w:rPr>
                <w:rFonts w:ascii="Times New Roman" w:hAnsi="Times New Roman" w:cs="Times New Roman"/>
              </w:rPr>
            </w:pPr>
          </w:p>
        </w:tc>
        <w:tc>
          <w:tcPr>
            <w:tcW w:w="965" w:type="dxa"/>
            <w:tcBorders>
              <w:top w:val="single" w:sz="4" w:space="0" w:color="000000"/>
              <w:left w:val="single" w:sz="4" w:space="0" w:color="000000"/>
              <w:bottom w:val="single" w:sz="4" w:space="0" w:color="000000"/>
            </w:tcBorders>
          </w:tcPr>
          <w:p w14:paraId="5F18AC35" w14:textId="77777777" w:rsidR="00597B2B" w:rsidRDefault="00597B2B">
            <w:pPr>
              <w:pStyle w:val="af8"/>
              <w:widowControl w:val="0"/>
              <w:snapToGrid w:val="0"/>
              <w:rPr>
                <w:rFonts w:ascii="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tcPr>
          <w:p w14:paraId="50935C12" w14:textId="77777777" w:rsidR="00597B2B" w:rsidRDefault="00597B2B">
            <w:pPr>
              <w:pStyle w:val="af8"/>
              <w:widowControl w:val="0"/>
              <w:snapToGrid w:val="0"/>
              <w:rPr>
                <w:rFonts w:ascii="Times New Roman" w:hAnsi="Times New Roman" w:cs="Times New Roman"/>
              </w:rPr>
            </w:pPr>
          </w:p>
        </w:tc>
      </w:tr>
      <w:tr w:rsidR="00597B2B" w14:paraId="2CABE51C" w14:textId="77777777">
        <w:tc>
          <w:tcPr>
            <w:tcW w:w="421" w:type="dxa"/>
            <w:tcBorders>
              <w:top w:val="single" w:sz="4" w:space="0" w:color="000000"/>
              <w:left w:val="single" w:sz="4" w:space="0" w:color="000000"/>
              <w:bottom w:val="single" w:sz="4" w:space="0" w:color="000000"/>
            </w:tcBorders>
            <w:vAlign w:val="center"/>
          </w:tcPr>
          <w:p w14:paraId="74DFE81A" w14:textId="77777777" w:rsidR="00597B2B" w:rsidRDefault="00597B2B">
            <w:pPr>
              <w:pStyle w:val="af8"/>
              <w:widowControl w:val="0"/>
              <w:snapToGrid w:val="0"/>
              <w:rPr>
                <w:rFonts w:ascii="Times New Roman" w:hAnsi="Times New Roman" w:cs="Times New Roman"/>
              </w:rPr>
            </w:pPr>
          </w:p>
        </w:tc>
        <w:tc>
          <w:tcPr>
            <w:tcW w:w="1583" w:type="dxa"/>
            <w:tcBorders>
              <w:top w:val="single" w:sz="4" w:space="0" w:color="000000"/>
              <w:left w:val="single" w:sz="4" w:space="0" w:color="000000"/>
              <w:bottom w:val="single" w:sz="4" w:space="0" w:color="000000"/>
            </w:tcBorders>
            <w:vAlign w:val="center"/>
          </w:tcPr>
          <w:p w14:paraId="4CD817D8" w14:textId="77777777" w:rsidR="00597B2B" w:rsidRDefault="00597B2B">
            <w:pPr>
              <w:pStyle w:val="af8"/>
              <w:widowControl w:val="0"/>
              <w:snapToGrid w:val="0"/>
              <w:rPr>
                <w:rFonts w:ascii="Times New Roman" w:hAnsi="Times New Roman" w:cs="Times New Roman"/>
              </w:rPr>
            </w:pPr>
          </w:p>
        </w:tc>
        <w:tc>
          <w:tcPr>
            <w:tcW w:w="883" w:type="dxa"/>
            <w:tcBorders>
              <w:top w:val="single" w:sz="4" w:space="0" w:color="000000"/>
              <w:left w:val="single" w:sz="4" w:space="0" w:color="000000"/>
              <w:bottom w:val="single" w:sz="4" w:space="0" w:color="000000"/>
            </w:tcBorders>
            <w:vAlign w:val="center"/>
          </w:tcPr>
          <w:p w14:paraId="1917909D" w14:textId="77777777" w:rsidR="00597B2B" w:rsidRDefault="00597B2B">
            <w:pPr>
              <w:pStyle w:val="af8"/>
              <w:widowControl w:val="0"/>
              <w:snapToGrid w:val="0"/>
              <w:rPr>
                <w:rFonts w:ascii="Times New Roman" w:hAnsi="Times New Roman" w:cs="Times New Roman"/>
              </w:rPr>
            </w:pPr>
          </w:p>
        </w:tc>
        <w:tc>
          <w:tcPr>
            <w:tcW w:w="1160" w:type="dxa"/>
            <w:tcBorders>
              <w:top w:val="single" w:sz="4" w:space="0" w:color="000000"/>
              <w:left w:val="single" w:sz="4" w:space="0" w:color="000000"/>
              <w:bottom w:val="single" w:sz="4" w:space="0" w:color="000000"/>
            </w:tcBorders>
          </w:tcPr>
          <w:p w14:paraId="38139407" w14:textId="77777777" w:rsidR="00597B2B" w:rsidRDefault="00597B2B">
            <w:pPr>
              <w:pStyle w:val="af8"/>
              <w:widowControl w:val="0"/>
              <w:snapToGrid w:val="0"/>
              <w:rPr>
                <w:rFonts w:ascii="Times New Roman" w:hAnsi="Times New Roman" w:cs="Times New Roman"/>
              </w:rPr>
            </w:pPr>
          </w:p>
        </w:tc>
        <w:tc>
          <w:tcPr>
            <w:tcW w:w="978" w:type="dxa"/>
            <w:tcBorders>
              <w:top w:val="single" w:sz="4" w:space="0" w:color="000000"/>
              <w:left w:val="single" w:sz="4" w:space="0" w:color="000000"/>
              <w:bottom w:val="single" w:sz="4" w:space="0" w:color="000000"/>
            </w:tcBorders>
          </w:tcPr>
          <w:p w14:paraId="6222A4D6" w14:textId="77777777" w:rsidR="00597B2B" w:rsidRDefault="00597B2B">
            <w:pPr>
              <w:pStyle w:val="af8"/>
              <w:widowControl w:val="0"/>
              <w:snapToGrid w:val="0"/>
              <w:rPr>
                <w:rFonts w:ascii="Times New Roman" w:hAnsi="Times New Roman" w:cs="Times New Roman"/>
              </w:rPr>
            </w:pPr>
          </w:p>
        </w:tc>
        <w:tc>
          <w:tcPr>
            <w:tcW w:w="1237" w:type="dxa"/>
            <w:tcBorders>
              <w:top w:val="single" w:sz="4" w:space="0" w:color="000000"/>
              <w:left w:val="single" w:sz="4" w:space="0" w:color="000000"/>
              <w:bottom w:val="single" w:sz="4" w:space="0" w:color="000000"/>
            </w:tcBorders>
          </w:tcPr>
          <w:p w14:paraId="661A8CD7" w14:textId="77777777" w:rsidR="00597B2B" w:rsidRDefault="00597B2B">
            <w:pPr>
              <w:pStyle w:val="af8"/>
              <w:widowControl w:val="0"/>
              <w:snapToGrid w:val="0"/>
              <w:rPr>
                <w:rFonts w:ascii="Times New Roman" w:hAnsi="Times New Roman" w:cs="Times New Roman"/>
              </w:rPr>
            </w:pPr>
          </w:p>
        </w:tc>
        <w:tc>
          <w:tcPr>
            <w:tcW w:w="2302" w:type="dxa"/>
            <w:tcBorders>
              <w:top w:val="single" w:sz="4" w:space="0" w:color="000000"/>
              <w:left w:val="single" w:sz="4" w:space="0" w:color="000000"/>
              <w:bottom w:val="single" w:sz="4" w:space="0" w:color="000000"/>
            </w:tcBorders>
          </w:tcPr>
          <w:p w14:paraId="239A11EA" w14:textId="77777777" w:rsidR="00597B2B" w:rsidRDefault="00597B2B">
            <w:pPr>
              <w:pStyle w:val="af8"/>
              <w:widowControl w:val="0"/>
              <w:snapToGrid w:val="0"/>
              <w:rPr>
                <w:rFonts w:ascii="Times New Roman" w:hAnsi="Times New Roman" w:cs="Times New Roman"/>
              </w:rPr>
            </w:pPr>
          </w:p>
        </w:tc>
        <w:tc>
          <w:tcPr>
            <w:tcW w:w="1020" w:type="dxa"/>
            <w:tcBorders>
              <w:top w:val="single" w:sz="4" w:space="0" w:color="000000"/>
              <w:left w:val="single" w:sz="4" w:space="0" w:color="000000"/>
              <w:bottom w:val="single" w:sz="4" w:space="0" w:color="000000"/>
            </w:tcBorders>
          </w:tcPr>
          <w:p w14:paraId="68ADF082" w14:textId="77777777" w:rsidR="00597B2B" w:rsidRDefault="00597B2B">
            <w:pPr>
              <w:pStyle w:val="af8"/>
              <w:widowControl w:val="0"/>
              <w:snapToGrid w:val="0"/>
              <w:rPr>
                <w:rFonts w:ascii="Times New Roman" w:hAnsi="Times New Roman" w:cs="Times New Roman"/>
              </w:rPr>
            </w:pPr>
          </w:p>
        </w:tc>
        <w:tc>
          <w:tcPr>
            <w:tcW w:w="1019" w:type="dxa"/>
            <w:tcBorders>
              <w:top w:val="single" w:sz="4" w:space="0" w:color="000000"/>
              <w:left w:val="single" w:sz="4" w:space="0" w:color="000000"/>
              <w:bottom w:val="single" w:sz="4" w:space="0" w:color="000000"/>
            </w:tcBorders>
            <w:vAlign w:val="center"/>
          </w:tcPr>
          <w:p w14:paraId="73F09566" w14:textId="77777777" w:rsidR="00597B2B" w:rsidRDefault="00597B2B">
            <w:pPr>
              <w:pStyle w:val="af8"/>
              <w:widowControl w:val="0"/>
              <w:snapToGrid w:val="0"/>
              <w:rPr>
                <w:rFonts w:ascii="Times New Roman" w:hAnsi="Times New Roman" w:cs="Times New Roman"/>
              </w:rPr>
            </w:pPr>
          </w:p>
        </w:tc>
        <w:tc>
          <w:tcPr>
            <w:tcW w:w="1245" w:type="dxa"/>
            <w:tcBorders>
              <w:top w:val="single" w:sz="4" w:space="0" w:color="000000"/>
              <w:left w:val="single" w:sz="4" w:space="0" w:color="000000"/>
              <w:bottom w:val="single" w:sz="4" w:space="0" w:color="000000"/>
            </w:tcBorders>
          </w:tcPr>
          <w:p w14:paraId="6FA052A7" w14:textId="77777777" w:rsidR="00597B2B" w:rsidRDefault="00597B2B">
            <w:pPr>
              <w:pStyle w:val="af8"/>
              <w:widowControl w:val="0"/>
              <w:snapToGrid w:val="0"/>
              <w:rPr>
                <w:rFonts w:ascii="Times New Roman" w:hAnsi="Times New Roman" w:cs="Times New Roman"/>
              </w:rPr>
            </w:pPr>
          </w:p>
        </w:tc>
        <w:tc>
          <w:tcPr>
            <w:tcW w:w="1194" w:type="dxa"/>
            <w:tcBorders>
              <w:top w:val="single" w:sz="4" w:space="0" w:color="000000"/>
              <w:left w:val="single" w:sz="4" w:space="0" w:color="000000"/>
              <w:bottom w:val="single" w:sz="4" w:space="0" w:color="000000"/>
            </w:tcBorders>
            <w:vAlign w:val="center"/>
          </w:tcPr>
          <w:p w14:paraId="748FC062" w14:textId="77777777" w:rsidR="00597B2B" w:rsidRDefault="00597B2B">
            <w:pPr>
              <w:pStyle w:val="af8"/>
              <w:widowControl w:val="0"/>
              <w:snapToGrid w:val="0"/>
              <w:rPr>
                <w:rFonts w:ascii="Times New Roman" w:hAnsi="Times New Roman" w:cs="Times New Roman"/>
              </w:rPr>
            </w:pPr>
          </w:p>
        </w:tc>
        <w:tc>
          <w:tcPr>
            <w:tcW w:w="965" w:type="dxa"/>
            <w:tcBorders>
              <w:top w:val="single" w:sz="4" w:space="0" w:color="000000"/>
              <w:left w:val="single" w:sz="4" w:space="0" w:color="000000"/>
              <w:bottom w:val="single" w:sz="4" w:space="0" w:color="000000"/>
            </w:tcBorders>
          </w:tcPr>
          <w:p w14:paraId="49D46936" w14:textId="77777777" w:rsidR="00597B2B" w:rsidRDefault="00597B2B">
            <w:pPr>
              <w:pStyle w:val="af8"/>
              <w:widowControl w:val="0"/>
              <w:snapToGrid w:val="0"/>
              <w:rPr>
                <w:rFonts w:ascii="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tcPr>
          <w:p w14:paraId="74D50EF6" w14:textId="77777777" w:rsidR="00597B2B" w:rsidRDefault="00597B2B">
            <w:pPr>
              <w:pStyle w:val="af8"/>
              <w:widowControl w:val="0"/>
              <w:snapToGrid w:val="0"/>
              <w:rPr>
                <w:rFonts w:ascii="Times New Roman" w:hAnsi="Times New Roman" w:cs="Times New Roman"/>
              </w:rPr>
            </w:pPr>
          </w:p>
        </w:tc>
      </w:tr>
      <w:tr w:rsidR="00597B2B" w14:paraId="2489A1D4" w14:textId="77777777">
        <w:tc>
          <w:tcPr>
            <w:tcW w:w="421" w:type="dxa"/>
            <w:tcBorders>
              <w:top w:val="single" w:sz="4" w:space="0" w:color="000000"/>
              <w:left w:val="single" w:sz="4" w:space="0" w:color="000000"/>
              <w:bottom w:val="single" w:sz="4" w:space="0" w:color="000000"/>
            </w:tcBorders>
            <w:vAlign w:val="center"/>
          </w:tcPr>
          <w:p w14:paraId="598132AB" w14:textId="77777777" w:rsidR="00597B2B" w:rsidRDefault="00597B2B">
            <w:pPr>
              <w:pStyle w:val="af8"/>
              <w:widowControl w:val="0"/>
              <w:snapToGrid w:val="0"/>
              <w:rPr>
                <w:rFonts w:ascii="Times New Roman" w:hAnsi="Times New Roman" w:cs="Times New Roman"/>
              </w:rPr>
            </w:pPr>
          </w:p>
        </w:tc>
        <w:tc>
          <w:tcPr>
            <w:tcW w:w="1583" w:type="dxa"/>
            <w:tcBorders>
              <w:top w:val="single" w:sz="4" w:space="0" w:color="000000"/>
              <w:left w:val="single" w:sz="4" w:space="0" w:color="000000"/>
              <w:bottom w:val="single" w:sz="4" w:space="0" w:color="000000"/>
            </w:tcBorders>
            <w:vAlign w:val="center"/>
          </w:tcPr>
          <w:p w14:paraId="4C81BF9C" w14:textId="77777777" w:rsidR="00597B2B" w:rsidRDefault="00597B2B">
            <w:pPr>
              <w:pStyle w:val="af8"/>
              <w:widowControl w:val="0"/>
              <w:snapToGrid w:val="0"/>
              <w:rPr>
                <w:rFonts w:ascii="Times New Roman" w:hAnsi="Times New Roman" w:cs="Times New Roman"/>
              </w:rPr>
            </w:pPr>
          </w:p>
        </w:tc>
        <w:tc>
          <w:tcPr>
            <w:tcW w:w="883" w:type="dxa"/>
            <w:tcBorders>
              <w:top w:val="single" w:sz="4" w:space="0" w:color="000000"/>
              <w:left w:val="single" w:sz="4" w:space="0" w:color="000000"/>
              <w:bottom w:val="single" w:sz="4" w:space="0" w:color="000000"/>
            </w:tcBorders>
            <w:vAlign w:val="center"/>
          </w:tcPr>
          <w:p w14:paraId="28A09652" w14:textId="77777777" w:rsidR="00597B2B" w:rsidRDefault="00597B2B">
            <w:pPr>
              <w:pStyle w:val="af8"/>
              <w:widowControl w:val="0"/>
              <w:snapToGrid w:val="0"/>
              <w:rPr>
                <w:rFonts w:ascii="Times New Roman" w:hAnsi="Times New Roman" w:cs="Times New Roman"/>
              </w:rPr>
            </w:pPr>
          </w:p>
        </w:tc>
        <w:tc>
          <w:tcPr>
            <w:tcW w:w="1160" w:type="dxa"/>
            <w:tcBorders>
              <w:top w:val="single" w:sz="4" w:space="0" w:color="000000"/>
              <w:left w:val="single" w:sz="4" w:space="0" w:color="000000"/>
              <w:bottom w:val="single" w:sz="4" w:space="0" w:color="000000"/>
            </w:tcBorders>
          </w:tcPr>
          <w:p w14:paraId="33B388AE" w14:textId="77777777" w:rsidR="00597B2B" w:rsidRDefault="00597B2B">
            <w:pPr>
              <w:pStyle w:val="af8"/>
              <w:widowControl w:val="0"/>
              <w:snapToGrid w:val="0"/>
              <w:rPr>
                <w:rFonts w:ascii="Times New Roman" w:hAnsi="Times New Roman" w:cs="Times New Roman"/>
              </w:rPr>
            </w:pPr>
          </w:p>
        </w:tc>
        <w:tc>
          <w:tcPr>
            <w:tcW w:w="978" w:type="dxa"/>
            <w:tcBorders>
              <w:top w:val="single" w:sz="4" w:space="0" w:color="000000"/>
              <w:left w:val="single" w:sz="4" w:space="0" w:color="000000"/>
              <w:bottom w:val="single" w:sz="4" w:space="0" w:color="000000"/>
            </w:tcBorders>
          </w:tcPr>
          <w:p w14:paraId="098F3A3B" w14:textId="77777777" w:rsidR="00597B2B" w:rsidRDefault="00597B2B">
            <w:pPr>
              <w:pStyle w:val="af8"/>
              <w:widowControl w:val="0"/>
              <w:snapToGrid w:val="0"/>
              <w:rPr>
                <w:rFonts w:ascii="Times New Roman" w:hAnsi="Times New Roman" w:cs="Times New Roman"/>
              </w:rPr>
            </w:pPr>
          </w:p>
        </w:tc>
        <w:tc>
          <w:tcPr>
            <w:tcW w:w="1237" w:type="dxa"/>
            <w:tcBorders>
              <w:top w:val="single" w:sz="4" w:space="0" w:color="000000"/>
              <w:left w:val="single" w:sz="4" w:space="0" w:color="000000"/>
              <w:bottom w:val="single" w:sz="4" w:space="0" w:color="000000"/>
            </w:tcBorders>
          </w:tcPr>
          <w:p w14:paraId="56B993B1" w14:textId="77777777" w:rsidR="00597B2B" w:rsidRDefault="00597B2B">
            <w:pPr>
              <w:pStyle w:val="af8"/>
              <w:widowControl w:val="0"/>
              <w:snapToGrid w:val="0"/>
              <w:rPr>
                <w:rFonts w:ascii="Times New Roman" w:hAnsi="Times New Roman" w:cs="Times New Roman"/>
              </w:rPr>
            </w:pPr>
          </w:p>
        </w:tc>
        <w:tc>
          <w:tcPr>
            <w:tcW w:w="2302" w:type="dxa"/>
            <w:tcBorders>
              <w:top w:val="single" w:sz="4" w:space="0" w:color="000000"/>
              <w:left w:val="single" w:sz="4" w:space="0" w:color="000000"/>
              <w:bottom w:val="single" w:sz="4" w:space="0" w:color="000000"/>
            </w:tcBorders>
          </w:tcPr>
          <w:p w14:paraId="2863D83A" w14:textId="77777777" w:rsidR="00597B2B" w:rsidRDefault="00597B2B">
            <w:pPr>
              <w:pStyle w:val="af8"/>
              <w:widowControl w:val="0"/>
              <w:snapToGrid w:val="0"/>
              <w:rPr>
                <w:rFonts w:ascii="Times New Roman" w:hAnsi="Times New Roman" w:cs="Times New Roman"/>
              </w:rPr>
            </w:pPr>
          </w:p>
        </w:tc>
        <w:tc>
          <w:tcPr>
            <w:tcW w:w="1020" w:type="dxa"/>
            <w:tcBorders>
              <w:top w:val="single" w:sz="4" w:space="0" w:color="000000"/>
              <w:left w:val="single" w:sz="4" w:space="0" w:color="000000"/>
              <w:bottom w:val="single" w:sz="4" w:space="0" w:color="000000"/>
            </w:tcBorders>
          </w:tcPr>
          <w:p w14:paraId="196AE444" w14:textId="77777777" w:rsidR="00597B2B" w:rsidRDefault="00597B2B">
            <w:pPr>
              <w:pStyle w:val="af8"/>
              <w:widowControl w:val="0"/>
              <w:snapToGrid w:val="0"/>
              <w:rPr>
                <w:rFonts w:ascii="Times New Roman" w:hAnsi="Times New Roman" w:cs="Times New Roman"/>
              </w:rPr>
            </w:pPr>
          </w:p>
        </w:tc>
        <w:tc>
          <w:tcPr>
            <w:tcW w:w="1019" w:type="dxa"/>
            <w:tcBorders>
              <w:top w:val="single" w:sz="4" w:space="0" w:color="000000"/>
              <w:left w:val="single" w:sz="4" w:space="0" w:color="000000"/>
              <w:bottom w:val="single" w:sz="4" w:space="0" w:color="000000"/>
            </w:tcBorders>
            <w:vAlign w:val="center"/>
          </w:tcPr>
          <w:p w14:paraId="34C3CB36" w14:textId="77777777" w:rsidR="00597B2B" w:rsidRDefault="00597B2B">
            <w:pPr>
              <w:pStyle w:val="af8"/>
              <w:widowControl w:val="0"/>
              <w:snapToGrid w:val="0"/>
              <w:rPr>
                <w:rFonts w:ascii="Times New Roman" w:hAnsi="Times New Roman" w:cs="Times New Roman"/>
              </w:rPr>
            </w:pPr>
          </w:p>
        </w:tc>
        <w:tc>
          <w:tcPr>
            <w:tcW w:w="1245" w:type="dxa"/>
            <w:tcBorders>
              <w:top w:val="single" w:sz="4" w:space="0" w:color="000000"/>
              <w:left w:val="single" w:sz="4" w:space="0" w:color="000000"/>
              <w:bottom w:val="single" w:sz="4" w:space="0" w:color="000000"/>
            </w:tcBorders>
          </w:tcPr>
          <w:p w14:paraId="5657AD88" w14:textId="77777777" w:rsidR="00597B2B" w:rsidRDefault="00597B2B">
            <w:pPr>
              <w:pStyle w:val="af8"/>
              <w:widowControl w:val="0"/>
              <w:snapToGrid w:val="0"/>
              <w:rPr>
                <w:rFonts w:ascii="Times New Roman" w:hAnsi="Times New Roman" w:cs="Times New Roman"/>
              </w:rPr>
            </w:pPr>
          </w:p>
        </w:tc>
        <w:tc>
          <w:tcPr>
            <w:tcW w:w="1194" w:type="dxa"/>
            <w:tcBorders>
              <w:top w:val="single" w:sz="4" w:space="0" w:color="000000"/>
              <w:left w:val="single" w:sz="4" w:space="0" w:color="000000"/>
              <w:bottom w:val="single" w:sz="4" w:space="0" w:color="000000"/>
            </w:tcBorders>
            <w:vAlign w:val="center"/>
          </w:tcPr>
          <w:p w14:paraId="7CA92F37" w14:textId="77777777" w:rsidR="00597B2B" w:rsidRDefault="00597B2B">
            <w:pPr>
              <w:pStyle w:val="af8"/>
              <w:widowControl w:val="0"/>
              <w:snapToGrid w:val="0"/>
              <w:rPr>
                <w:rFonts w:ascii="Times New Roman" w:hAnsi="Times New Roman" w:cs="Times New Roman"/>
              </w:rPr>
            </w:pPr>
          </w:p>
        </w:tc>
        <w:tc>
          <w:tcPr>
            <w:tcW w:w="965" w:type="dxa"/>
            <w:tcBorders>
              <w:top w:val="single" w:sz="4" w:space="0" w:color="000000"/>
              <w:left w:val="single" w:sz="4" w:space="0" w:color="000000"/>
              <w:bottom w:val="single" w:sz="4" w:space="0" w:color="000000"/>
            </w:tcBorders>
          </w:tcPr>
          <w:p w14:paraId="01855801" w14:textId="77777777" w:rsidR="00597B2B" w:rsidRDefault="00597B2B">
            <w:pPr>
              <w:pStyle w:val="af8"/>
              <w:widowControl w:val="0"/>
              <w:snapToGrid w:val="0"/>
              <w:rPr>
                <w:rFonts w:ascii="Times New Roman" w:hAnsi="Times New Roman" w:cs="Times New Roman"/>
              </w:rPr>
            </w:pPr>
          </w:p>
        </w:tc>
        <w:tc>
          <w:tcPr>
            <w:tcW w:w="1834" w:type="dxa"/>
            <w:tcBorders>
              <w:top w:val="single" w:sz="4" w:space="0" w:color="000000"/>
              <w:left w:val="single" w:sz="4" w:space="0" w:color="000000"/>
              <w:bottom w:val="single" w:sz="4" w:space="0" w:color="000000"/>
              <w:right w:val="single" w:sz="4" w:space="0" w:color="000000"/>
            </w:tcBorders>
          </w:tcPr>
          <w:p w14:paraId="738DDDF9" w14:textId="77777777" w:rsidR="00597B2B" w:rsidRDefault="00597B2B">
            <w:pPr>
              <w:pStyle w:val="af8"/>
              <w:widowControl w:val="0"/>
              <w:snapToGrid w:val="0"/>
              <w:rPr>
                <w:rFonts w:ascii="Times New Roman" w:hAnsi="Times New Roman" w:cs="Times New Roman"/>
              </w:rPr>
            </w:pPr>
          </w:p>
        </w:tc>
      </w:tr>
    </w:tbl>
    <w:p w14:paraId="4F121782" w14:textId="77777777" w:rsidR="00597B2B" w:rsidRDefault="00597B2B">
      <w:pPr>
        <w:pStyle w:val="af8"/>
        <w:rPr>
          <w:rFonts w:ascii="Times New Roman" w:hAnsi="Times New Roman" w:cs="Times New Roman"/>
        </w:rPr>
      </w:pPr>
    </w:p>
    <w:p w14:paraId="041CB9BC" w14:textId="77777777" w:rsidR="00597B2B" w:rsidRDefault="008C04CD">
      <w:pPr>
        <w:pStyle w:val="af8"/>
        <w:rPr>
          <w:rFonts w:ascii="Times New Roman" w:hAnsi="Times New Roman" w:cs="Times New Roman"/>
        </w:rPr>
      </w:pPr>
      <w:r>
        <w:rPr>
          <w:rFonts w:ascii="Times New Roman" w:hAnsi="Times New Roman" w:cs="Times New Roman"/>
        </w:rPr>
        <w:t>* - махровое, вафельное, сатин полоса 1*1, сатин полоса 3*3, сатин гладь, бязь</w:t>
      </w:r>
    </w:p>
    <w:p w14:paraId="5D0E1D2A" w14:textId="77777777" w:rsidR="00597B2B" w:rsidRDefault="008C04CD">
      <w:pPr>
        <w:pStyle w:val="af8"/>
        <w:rPr>
          <w:rFonts w:ascii="Times New Roman" w:hAnsi="Times New Roman" w:cs="Times New Roman"/>
        </w:rPr>
      </w:pPr>
      <w:r>
        <w:rPr>
          <w:rFonts w:ascii="Times New Roman" w:hAnsi="Times New Roman" w:cs="Times New Roman"/>
        </w:rPr>
        <w:t>** - размер изделий является усреднённым, с учётом норм усадки</w:t>
      </w:r>
    </w:p>
    <w:p w14:paraId="0181B31F" w14:textId="77777777" w:rsidR="00597B2B" w:rsidRDefault="008C04CD">
      <w:pPr>
        <w:pStyle w:val="af8"/>
        <w:rPr>
          <w:rFonts w:ascii="Times New Roman" w:hAnsi="Times New Roman" w:cs="Times New Roman"/>
        </w:rPr>
      </w:pPr>
      <w:r>
        <w:rPr>
          <w:rFonts w:ascii="Times New Roman" w:hAnsi="Times New Roman" w:cs="Times New Roman"/>
        </w:rPr>
        <w:t xml:space="preserve">*** - группа А (100% хлопок, </w:t>
      </w:r>
      <w:r>
        <w:rPr>
          <w:rFonts w:ascii="Times New Roman" w:hAnsi="Times New Roman" w:cs="Times New Roman"/>
        </w:rPr>
        <w:t>100% лен), группа B (смесовые и синтетические ткани), группа С (деликатные ткани, изделия с наличием клеевых элементов, декоративных элементов, фурнитуры и т.п.)</w:t>
      </w:r>
    </w:p>
    <w:p w14:paraId="67C15E16" w14:textId="77777777" w:rsidR="00597B2B" w:rsidRDefault="008C04CD">
      <w:pPr>
        <w:pStyle w:val="af8"/>
        <w:rPr>
          <w:rFonts w:ascii="Times New Roman" w:hAnsi="Times New Roman" w:cs="Times New Roman"/>
        </w:rPr>
      </w:pPr>
      <w:r>
        <w:rPr>
          <w:rFonts w:ascii="Times New Roman" w:hAnsi="Times New Roman" w:cs="Times New Roman"/>
        </w:rPr>
        <w:t>**** - ярлык, бирка, строчка, рисунок, логотип, другой признак, позволяющий идентифицировать принадлежность Имущества Исполнителю</w:t>
      </w:r>
    </w:p>
    <w:p w14:paraId="00436A2F" w14:textId="77777777" w:rsidR="00597B2B" w:rsidRDefault="008C04CD">
      <w:pPr>
        <w:pStyle w:val="af8"/>
        <w:rPr>
          <w:rFonts w:ascii="Times New Roman" w:hAnsi="Times New Roman" w:cs="Times New Roman"/>
        </w:rPr>
      </w:pPr>
      <w:r>
        <w:rPr>
          <w:rFonts w:ascii="Times New Roman" w:hAnsi="Times New Roman" w:cs="Times New Roman"/>
        </w:rPr>
        <w:t>***** - запас Имущества, включая остаток Имущества у Заказчика, переданное в Обработку Имущество и остаток Имущества у Исполнителя, готового к передаче Заказчику</w:t>
      </w:r>
    </w:p>
    <w:p w14:paraId="354D3324" w14:textId="77777777" w:rsidR="00597B2B" w:rsidRDefault="008C04CD">
      <w:pPr>
        <w:pStyle w:val="af8"/>
        <w:rPr>
          <w:rFonts w:ascii="Times New Roman" w:hAnsi="Times New Roman" w:cs="Times New Roman"/>
        </w:rPr>
        <w:sectPr w:rsidR="00597B2B">
          <w:headerReference w:type="default" r:id="rId26"/>
          <w:footerReference w:type="default" r:id="rId27"/>
          <w:pgSz w:w="16838" w:h="11906" w:orient="landscape"/>
          <w:pgMar w:top="1134" w:right="678" w:bottom="1134" w:left="1701" w:header="426" w:footer="261" w:gutter="0"/>
          <w:cols w:space="720"/>
          <w:formProt w:val="0"/>
          <w:docGrid w:linePitch="360" w:charSpace="4096"/>
        </w:sectPr>
      </w:pPr>
      <w:r>
        <w:rPr>
          <w:rFonts w:ascii="Times New Roman" w:hAnsi="Times New Roman" w:cs="Times New Roman"/>
        </w:rPr>
        <w:t xml:space="preserve">****** - </w:t>
      </w:r>
      <w:r>
        <w:rPr>
          <w:rFonts w:ascii="Times New Roman" w:hAnsi="Times New Roman" w:cs="Times New Roman"/>
        </w:rPr>
        <w:t>минимальный неснижаемый остаток Имущества у Заказчика</w:t>
      </w:r>
    </w:p>
    <w:p w14:paraId="6DAFAA0B"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 9</w:t>
      </w:r>
    </w:p>
    <w:p w14:paraId="071B588B" w14:textId="77777777" w:rsidR="00597B2B" w:rsidRDefault="008C04CD">
      <w:pPr>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 Техническому заданию</w:t>
      </w:r>
    </w:p>
    <w:p w14:paraId="3F20793B" w14:textId="77777777" w:rsidR="00597B2B" w:rsidRDefault="00597B2B">
      <w:pPr>
        <w:pStyle w:val="af8"/>
        <w:spacing w:before="480" w:after="200"/>
        <w:jc w:val="center"/>
      </w:pPr>
    </w:p>
    <w:p w14:paraId="5BD790C4" w14:textId="77777777" w:rsidR="00597B2B" w:rsidRDefault="008C04CD">
      <w:pPr>
        <w:pStyle w:val="af8"/>
        <w:jc w:val="center"/>
        <w:rPr>
          <w:rFonts w:ascii="Times New Roman" w:hAnsi="Times New Roman" w:cs="Times New Roman"/>
          <w:b/>
          <w:sz w:val="22"/>
        </w:rPr>
      </w:pPr>
      <w:r>
        <w:rPr>
          <w:rFonts w:ascii="Times New Roman" w:hAnsi="Times New Roman" w:cs="Times New Roman"/>
          <w:b/>
          <w:sz w:val="22"/>
        </w:rPr>
        <w:t xml:space="preserve">Заявка на </w:t>
      </w:r>
      <w:proofErr w:type="spellStart"/>
      <w:r>
        <w:rPr>
          <w:rFonts w:ascii="Times New Roman" w:hAnsi="Times New Roman" w:cs="Times New Roman"/>
          <w:b/>
          <w:sz w:val="22"/>
        </w:rPr>
        <w:t>единоразовое</w:t>
      </w:r>
      <w:proofErr w:type="spellEnd"/>
      <w:r>
        <w:rPr>
          <w:rFonts w:ascii="Times New Roman" w:hAnsi="Times New Roman" w:cs="Times New Roman"/>
          <w:b/>
          <w:sz w:val="22"/>
        </w:rPr>
        <w:t xml:space="preserve"> изменение запаса имущества</w:t>
      </w:r>
    </w:p>
    <w:p w14:paraId="77D9A237" w14:textId="77777777" w:rsidR="00597B2B" w:rsidRDefault="00597B2B">
      <w:pPr>
        <w:pStyle w:val="af8"/>
        <w:jc w:val="center"/>
        <w:rPr>
          <w:rFonts w:ascii="Times New Roman" w:hAnsi="Times New Roman" w:cs="Times New Roman"/>
          <w:b/>
          <w:sz w:val="22"/>
        </w:rPr>
      </w:pPr>
    </w:p>
    <w:p w14:paraId="73311136" w14:textId="77777777" w:rsidR="00597B2B" w:rsidRDefault="00597B2B">
      <w:pPr>
        <w:pStyle w:val="af8"/>
        <w:rPr>
          <w:rFonts w:ascii="Times New Roman" w:hAnsi="Times New Roman" w:cs="Times New Roman"/>
          <w:b/>
          <w:sz w:val="22"/>
        </w:rPr>
      </w:pPr>
    </w:p>
    <w:p w14:paraId="3C6E40C6" w14:textId="77777777" w:rsidR="00597B2B" w:rsidRDefault="008C04CD">
      <w:pPr>
        <w:pStyle w:val="af8"/>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_______  от  "         "_________    202  г</w:t>
      </w:r>
    </w:p>
    <w:p w14:paraId="6CB7C504" w14:textId="77777777" w:rsidR="00597B2B" w:rsidRDefault="00597B2B">
      <w:pPr>
        <w:pStyle w:val="af8"/>
        <w:rPr>
          <w:rFonts w:ascii="Times New Roman" w:hAnsi="Times New Roman" w:cs="Times New Roman"/>
        </w:rPr>
      </w:pPr>
    </w:p>
    <w:tbl>
      <w:tblPr>
        <w:tblW w:w="11319" w:type="dxa"/>
        <w:tblInd w:w="-1332" w:type="dxa"/>
        <w:tblLayout w:type="fixed"/>
        <w:tblLook w:val="0000" w:firstRow="0" w:lastRow="0" w:firstColumn="0" w:lastColumn="0" w:noHBand="0" w:noVBand="0"/>
      </w:tblPr>
      <w:tblGrid>
        <w:gridCol w:w="1203"/>
        <w:gridCol w:w="10116"/>
      </w:tblGrid>
      <w:tr w:rsidR="00597B2B" w14:paraId="1CB6CD73" w14:textId="77777777">
        <w:trPr>
          <w:trHeight w:val="246"/>
        </w:trPr>
        <w:tc>
          <w:tcPr>
            <w:tcW w:w="1203" w:type="dxa"/>
            <w:vAlign w:val="bottom"/>
          </w:tcPr>
          <w:p w14:paraId="610E2988" w14:textId="77777777" w:rsidR="00597B2B" w:rsidRDefault="00597B2B">
            <w:pPr>
              <w:pStyle w:val="af8"/>
              <w:widowControl w:val="0"/>
              <w:snapToGrid w:val="0"/>
              <w:rPr>
                <w:rFonts w:ascii="Times New Roman" w:hAnsi="Times New Roman" w:cs="Times New Roman"/>
              </w:rPr>
            </w:pPr>
          </w:p>
        </w:tc>
        <w:tc>
          <w:tcPr>
            <w:tcW w:w="10115" w:type="dxa"/>
            <w:vAlign w:val="bottom"/>
          </w:tcPr>
          <w:p w14:paraId="775C22A4" w14:textId="77777777" w:rsidR="00597B2B" w:rsidRDefault="00597B2B">
            <w:pPr>
              <w:pStyle w:val="af8"/>
              <w:widowControl w:val="0"/>
              <w:snapToGrid w:val="0"/>
              <w:rPr>
                <w:rFonts w:ascii="Times New Roman" w:hAnsi="Times New Roman" w:cs="Times New Roman"/>
              </w:rPr>
            </w:pPr>
          </w:p>
          <w:p w14:paraId="24A9DE6C" w14:textId="77777777" w:rsidR="00597B2B" w:rsidRDefault="008C04CD">
            <w:pPr>
              <w:pStyle w:val="af8"/>
              <w:widowControl w:val="0"/>
              <w:rPr>
                <w:rFonts w:ascii="Times New Roman" w:hAnsi="Times New Roman" w:cs="Times New Roman"/>
              </w:rPr>
            </w:pPr>
            <w:r>
              <w:rPr>
                <w:rFonts w:ascii="Times New Roman" w:hAnsi="Times New Roman" w:cs="Times New Roman"/>
              </w:rPr>
              <w:t>Передача имущества Заказчику:</w:t>
            </w:r>
          </w:p>
          <w:p w14:paraId="23C69DD8"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Плановая дата/время                                        </w:t>
            </w:r>
          </w:p>
          <w:p w14:paraId="15A21B52" w14:textId="77777777" w:rsidR="00597B2B" w:rsidRDefault="00597B2B">
            <w:pPr>
              <w:pStyle w:val="af8"/>
              <w:widowControl w:val="0"/>
              <w:rPr>
                <w:rFonts w:ascii="Times New Roman" w:hAnsi="Times New Roman" w:cs="Times New Roman"/>
                <w:u w:val="single"/>
              </w:rPr>
            </w:pPr>
          </w:p>
          <w:p w14:paraId="06FEE6F1" w14:textId="77777777" w:rsidR="00597B2B" w:rsidRDefault="008C04CD">
            <w:pPr>
              <w:pStyle w:val="af8"/>
              <w:widowControl w:val="0"/>
              <w:rPr>
                <w:rFonts w:ascii="Times New Roman" w:hAnsi="Times New Roman" w:cs="Times New Roman"/>
              </w:rPr>
            </w:pPr>
            <w:r>
              <w:rPr>
                <w:rFonts w:ascii="Times New Roman" w:hAnsi="Times New Roman" w:cs="Times New Roman"/>
              </w:rPr>
              <w:t>Возврат имущества Исполнителю:</w:t>
            </w:r>
          </w:p>
          <w:p w14:paraId="7BEE7055" w14:textId="77777777" w:rsidR="00597B2B" w:rsidRDefault="008C04CD">
            <w:pPr>
              <w:pStyle w:val="af8"/>
              <w:widowControl w:val="0"/>
              <w:rPr>
                <w:rFonts w:ascii="Times New Roman" w:hAnsi="Times New Roman" w:cs="Times New Roman"/>
              </w:rPr>
            </w:pPr>
            <w:r>
              <w:rPr>
                <w:rFonts w:ascii="Times New Roman" w:hAnsi="Times New Roman" w:cs="Times New Roman"/>
              </w:rPr>
              <w:t xml:space="preserve">Плановая дата/время                                        </w:t>
            </w:r>
          </w:p>
          <w:p w14:paraId="05586358" w14:textId="77777777" w:rsidR="00597B2B" w:rsidRDefault="00597B2B">
            <w:pPr>
              <w:pStyle w:val="af8"/>
              <w:widowControl w:val="0"/>
              <w:rPr>
                <w:rFonts w:ascii="Times New Roman" w:hAnsi="Times New Roman" w:cs="Times New Roman"/>
                <w:u w:val="single"/>
              </w:rPr>
            </w:pPr>
          </w:p>
          <w:p w14:paraId="2AE7E131" w14:textId="77777777" w:rsidR="00597B2B" w:rsidRDefault="008C04CD">
            <w:pPr>
              <w:pStyle w:val="af8"/>
              <w:widowControl w:val="0"/>
              <w:rPr>
                <w:rFonts w:ascii="Times New Roman" w:hAnsi="Times New Roman" w:cs="Times New Roman"/>
              </w:rPr>
            </w:pPr>
            <w:r>
              <w:rPr>
                <w:rFonts w:ascii="Times New Roman" w:hAnsi="Times New Roman" w:cs="Times New Roman"/>
              </w:rPr>
              <w:t>Дополнительно необходимое количество Имущества относительно согласованного запаса на указанный период</w:t>
            </w:r>
          </w:p>
        </w:tc>
      </w:tr>
    </w:tbl>
    <w:p w14:paraId="2BF4748B" w14:textId="77777777" w:rsidR="00597B2B" w:rsidRDefault="00597B2B">
      <w:pPr>
        <w:pStyle w:val="af8"/>
        <w:rPr>
          <w:rFonts w:ascii="Times New Roman" w:hAnsi="Times New Roman" w:cs="Times New Roman"/>
        </w:rPr>
      </w:pPr>
    </w:p>
    <w:tbl>
      <w:tblPr>
        <w:tblW w:w="9524" w:type="dxa"/>
        <w:tblInd w:w="-5" w:type="dxa"/>
        <w:tblLayout w:type="fixed"/>
        <w:tblCellMar>
          <w:left w:w="113" w:type="dxa"/>
        </w:tblCellMar>
        <w:tblLook w:val="0000" w:firstRow="0" w:lastRow="0" w:firstColumn="0" w:lastColumn="0" w:noHBand="0" w:noVBand="0"/>
      </w:tblPr>
      <w:tblGrid>
        <w:gridCol w:w="1525"/>
        <w:gridCol w:w="2438"/>
        <w:gridCol w:w="2099"/>
        <w:gridCol w:w="1560"/>
        <w:gridCol w:w="1902"/>
      </w:tblGrid>
      <w:tr w:rsidR="00597B2B" w14:paraId="5FB5D262" w14:textId="77777777">
        <w:trPr>
          <w:trHeight w:val="709"/>
        </w:trPr>
        <w:tc>
          <w:tcPr>
            <w:tcW w:w="1525" w:type="dxa"/>
            <w:tcBorders>
              <w:top w:val="single" w:sz="4" w:space="0" w:color="000000"/>
              <w:left w:val="single" w:sz="4" w:space="0" w:color="000000"/>
              <w:bottom w:val="single" w:sz="4" w:space="0" w:color="000000"/>
            </w:tcBorders>
            <w:vAlign w:val="center"/>
          </w:tcPr>
          <w:p w14:paraId="5C27C213" w14:textId="77777777" w:rsidR="00597B2B" w:rsidRDefault="008C04CD">
            <w:pPr>
              <w:pStyle w:val="af8"/>
              <w:widowControl w:val="0"/>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позиции</w:t>
            </w:r>
          </w:p>
        </w:tc>
        <w:tc>
          <w:tcPr>
            <w:tcW w:w="2438" w:type="dxa"/>
            <w:tcBorders>
              <w:top w:val="single" w:sz="4" w:space="0" w:color="000000"/>
              <w:left w:val="single" w:sz="4" w:space="0" w:color="000000"/>
              <w:bottom w:val="single" w:sz="4" w:space="0" w:color="000000"/>
            </w:tcBorders>
            <w:vAlign w:val="center"/>
          </w:tcPr>
          <w:p w14:paraId="7C4D3AF9" w14:textId="77777777" w:rsidR="00597B2B" w:rsidRDefault="00597B2B">
            <w:pPr>
              <w:pStyle w:val="af8"/>
              <w:widowControl w:val="0"/>
              <w:snapToGrid w:val="0"/>
              <w:rPr>
                <w:rFonts w:ascii="Times New Roman" w:hAnsi="Times New Roman" w:cs="Times New Roman"/>
              </w:rPr>
            </w:pPr>
          </w:p>
          <w:p w14:paraId="39DC6E20" w14:textId="77777777" w:rsidR="00597B2B" w:rsidRDefault="008C04CD">
            <w:pPr>
              <w:pStyle w:val="af8"/>
              <w:widowControl w:val="0"/>
              <w:rPr>
                <w:rFonts w:ascii="Times New Roman" w:hAnsi="Times New Roman" w:cs="Times New Roman"/>
              </w:rPr>
            </w:pPr>
            <w:r>
              <w:rPr>
                <w:rFonts w:ascii="Times New Roman" w:hAnsi="Times New Roman" w:cs="Times New Roman"/>
              </w:rPr>
              <w:t>Наименование изделия (из Перечня номенклатуры)</w:t>
            </w:r>
          </w:p>
        </w:tc>
        <w:tc>
          <w:tcPr>
            <w:tcW w:w="2099" w:type="dxa"/>
            <w:tcBorders>
              <w:top w:val="single" w:sz="4" w:space="0" w:color="000000"/>
              <w:left w:val="single" w:sz="4" w:space="0" w:color="000000"/>
              <w:bottom w:val="single" w:sz="4" w:space="0" w:color="000000"/>
            </w:tcBorders>
            <w:vAlign w:val="center"/>
          </w:tcPr>
          <w:p w14:paraId="58798B47" w14:textId="77777777" w:rsidR="00597B2B" w:rsidRDefault="008C04CD">
            <w:pPr>
              <w:pStyle w:val="af8"/>
              <w:widowControl w:val="0"/>
              <w:rPr>
                <w:rFonts w:ascii="Times New Roman" w:hAnsi="Times New Roman" w:cs="Times New Roman"/>
              </w:rPr>
            </w:pPr>
            <w:r>
              <w:rPr>
                <w:rFonts w:ascii="Times New Roman" w:hAnsi="Times New Roman" w:cs="Times New Roman"/>
              </w:rPr>
              <w:t>Вес 1шт,  кг</w:t>
            </w:r>
          </w:p>
          <w:p w14:paraId="49E111D6" w14:textId="77777777" w:rsidR="00597B2B" w:rsidRDefault="008C04CD">
            <w:pPr>
              <w:pStyle w:val="af8"/>
              <w:widowControl w:val="0"/>
              <w:rPr>
                <w:rFonts w:ascii="Times New Roman" w:hAnsi="Times New Roman" w:cs="Times New Roman"/>
              </w:rPr>
            </w:pPr>
            <w:r>
              <w:rPr>
                <w:rFonts w:ascii="Times New Roman" w:hAnsi="Times New Roman" w:cs="Times New Roman"/>
              </w:rPr>
              <w:t>*заполняется при необходимости</w:t>
            </w:r>
          </w:p>
        </w:tc>
        <w:tc>
          <w:tcPr>
            <w:tcW w:w="1560" w:type="dxa"/>
            <w:tcBorders>
              <w:top w:val="single" w:sz="4" w:space="0" w:color="000000"/>
              <w:left w:val="single" w:sz="4" w:space="0" w:color="000000"/>
              <w:bottom w:val="single" w:sz="4" w:space="0" w:color="000000"/>
            </w:tcBorders>
            <w:vAlign w:val="center"/>
          </w:tcPr>
          <w:p w14:paraId="5A761FEC" w14:textId="77777777" w:rsidR="00597B2B" w:rsidRDefault="008C04CD">
            <w:pPr>
              <w:pStyle w:val="af8"/>
              <w:widowControl w:val="0"/>
              <w:rPr>
                <w:rFonts w:ascii="Times New Roman" w:hAnsi="Times New Roman" w:cs="Times New Roman"/>
              </w:rPr>
            </w:pPr>
            <w:r>
              <w:rPr>
                <w:rFonts w:ascii="Times New Roman" w:hAnsi="Times New Roman" w:cs="Times New Roman"/>
              </w:rPr>
              <w:t>Кол-во, шт.</w:t>
            </w:r>
          </w:p>
        </w:tc>
        <w:tc>
          <w:tcPr>
            <w:tcW w:w="1902" w:type="dxa"/>
            <w:tcBorders>
              <w:top w:val="single" w:sz="4" w:space="0" w:color="000000"/>
              <w:left w:val="single" w:sz="4" w:space="0" w:color="000000"/>
              <w:bottom w:val="single" w:sz="4" w:space="0" w:color="000000"/>
              <w:right w:val="single" w:sz="4" w:space="0" w:color="000000"/>
            </w:tcBorders>
            <w:vAlign w:val="center"/>
          </w:tcPr>
          <w:p w14:paraId="00B39122" w14:textId="77777777" w:rsidR="00597B2B" w:rsidRDefault="008C04CD">
            <w:pPr>
              <w:pStyle w:val="af8"/>
              <w:widowControl w:val="0"/>
              <w:rPr>
                <w:rFonts w:ascii="Times New Roman" w:hAnsi="Times New Roman" w:cs="Times New Roman"/>
              </w:rPr>
            </w:pPr>
            <w:r>
              <w:rPr>
                <w:rFonts w:ascii="Times New Roman" w:hAnsi="Times New Roman" w:cs="Times New Roman"/>
              </w:rPr>
              <w:t>Общий вес, кг.</w:t>
            </w:r>
          </w:p>
          <w:p w14:paraId="03D36427" w14:textId="77777777" w:rsidR="00597B2B" w:rsidRDefault="008C04CD">
            <w:pPr>
              <w:pStyle w:val="af8"/>
              <w:widowControl w:val="0"/>
              <w:rPr>
                <w:rFonts w:ascii="Times New Roman" w:hAnsi="Times New Roman" w:cs="Times New Roman"/>
              </w:rPr>
            </w:pPr>
            <w:r>
              <w:rPr>
                <w:rFonts w:ascii="Times New Roman" w:hAnsi="Times New Roman" w:cs="Times New Roman"/>
              </w:rPr>
              <w:t>*заполняется при необходимости</w:t>
            </w:r>
          </w:p>
        </w:tc>
      </w:tr>
      <w:tr w:rsidR="00597B2B" w14:paraId="4A4D9DD8" w14:textId="77777777">
        <w:trPr>
          <w:trHeight w:val="234"/>
        </w:trPr>
        <w:tc>
          <w:tcPr>
            <w:tcW w:w="1525" w:type="dxa"/>
            <w:tcBorders>
              <w:top w:val="single" w:sz="4" w:space="0" w:color="000000"/>
              <w:left w:val="single" w:sz="4" w:space="0" w:color="000000"/>
              <w:bottom w:val="single" w:sz="4" w:space="0" w:color="000000"/>
            </w:tcBorders>
          </w:tcPr>
          <w:p w14:paraId="5D54D101" w14:textId="77777777" w:rsidR="00597B2B" w:rsidRDefault="00597B2B">
            <w:pPr>
              <w:pStyle w:val="af8"/>
              <w:widowControl w:val="0"/>
              <w:snapToGrid w:val="0"/>
              <w:rPr>
                <w:rFonts w:ascii="Times New Roman" w:hAnsi="Times New Roman" w:cs="Times New Roman"/>
              </w:rPr>
            </w:pPr>
          </w:p>
        </w:tc>
        <w:tc>
          <w:tcPr>
            <w:tcW w:w="2438" w:type="dxa"/>
            <w:tcBorders>
              <w:top w:val="single" w:sz="4" w:space="0" w:color="000000"/>
              <w:left w:val="single" w:sz="4" w:space="0" w:color="000000"/>
              <w:bottom w:val="single" w:sz="4" w:space="0" w:color="000000"/>
            </w:tcBorders>
          </w:tcPr>
          <w:p w14:paraId="19E2FBF7" w14:textId="77777777" w:rsidR="00597B2B" w:rsidRDefault="00597B2B">
            <w:pPr>
              <w:pStyle w:val="af8"/>
              <w:widowControl w:val="0"/>
              <w:snapToGrid w:val="0"/>
              <w:rPr>
                <w:rFonts w:ascii="Times New Roman" w:hAnsi="Times New Roman" w:cs="Times New Roman"/>
              </w:rPr>
            </w:pPr>
          </w:p>
        </w:tc>
        <w:tc>
          <w:tcPr>
            <w:tcW w:w="2099" w:type="dxa"/>
            <w:tcBorders>
              <w:top w:val="single" w:sz="4" w:space="0" w:color="000000"/>
              <w:left w:val="single" w:sz="4" w:space="0" w:color="000000"/>
              <w:bottom w:val="single" w:sz="4" w:space="0" w:color="000000"/>
            </w:tcBorders>
          </w:tcPr>
          <w:p w14:paraId="33E8FC16" w14:textId="77777777" w:rsidR="00597B2B" w:rsidRDefault="00597B2B">
            <w:pPr>
              <w:pStyle w:val="af8"/>
              <w:widowControl w:val="0"/>
              <w:snapToGrid w:val="0"/>
              <w:rPr>
                <w:rFonts w:ascii="Times New Roman" w:hAnsi="Times New Roman" w:cs="Times New Roman"/>
              </w:rPr>
            </w:pPr>
          </w:p>
        </w:tc>
        <w:tc>
          <w:tcPr>
            <w:tcW w:w="1560" w:type="dxa"/>
            <w:tcBorders>
              <w:top w:val="single" w:sz="4" w:space="0" w:color="000000"/>
              <w:left w:val="single" w:sz="4" w:space="0" w:color="000000"/>
              <w:bottom w:val="single" w:sz="4" w:space="0" w:color="000000"/>
            </w:tcBorders>
          </w:tcPr>
          <w:p w14:paraId="0C1BAB2B" w14:textId="77777777" w:rsidR="00597B2B" w:rsidRDefault="00597B2B">
            <w:pPr>
              <w:pStyle w:val="af8"/>
              <w:widowControl w:val="0"/>
              <w:snapToGrid w:val="0"/>
              <w:rPr>
                <w:rFonts w:ascii="Times New Roman" w:hAnsi="Times New Roman" w:cs="Times New Roman"/>
              </w:rPr>
            </w:pPr>
          </w:p>
        </w:tc>
        <w:tc>
          <w:tcPr>
            <w:tcW w:w="1902" w:type="dxa"/>
            <w:tcBorders>
              <w:top w:val="single" w:sz="4" w:space="0" w:color="000000"/>
              <w:left w:val="single" w:sz="4" w:space="0" w:color="000000"/>
              <w:bottom w:val="single" w:sz="4" w:space="0" w:color="000000"/>
              <w:right w:val="single" w:sz="4" w:space="0" w:color="000000"/>
            </w:tcBorders>
          </w:tcPr>
          <w:p w14:paraId="1C823590" w14:textId="77777777" w:rsidR="00597B2B" w:rsidRDefault="00597B2B">
            <w:pPr>
              <w:pStyle w:val="af8"/>
              <w:widowControl w:val="0"/>
              <w:snapToGrid w:val="0"/>
              <w:rPr>
                <w:rFonts w:ascii="Times New Roman" w:hAnsi="Times New Roman" w:cs="Times New Roman"/>
              </w:rPr>
            </w:pPr>
          </w:p>
        </w:tc>
      </w:tr>
      <w:tr w:rsidR="00597B2B" w14:paraId="7D88D943" w14:textId="77777777">
        <w:trPr>
          <w:trHeight w:val="234"/>
        </w:trPr>
        <w:tc>
          <w:tcPr>
            <w:tcW w:w="1525" w:type="dxa"/>
            <w:tcBorders>
              <w:top w:val="single" w:sz="4" w:space="0" w:color="000000"/>
              <w:left w:val="single" w:sz="4" w:space="0" w:color="000000"/>
              <w:bottom w:val="single" w:sz="4" w:space="0" w:color="000000"/>
            </w:tcBorders>
          </w:tcPr>
          <w:p w14:paraId="1EAD3AB7" w14:textId="77777777" w:rsidR="00597B2B" w:rsidRDefault="00597B2B">
            <w:pPr>
              <w:pStyle w:val="af8"/>
              <w:widowControl w:val="0"/>
              <w:snapToGrid w:val="0"/>
              <w:rPr>
                <w:rFonts w:ascii="Times New Roman" w:hAnsi="Times New Roman" w:cs="Times New Roman"/>
              </w:rPr>
            </w:pPr>
          </w:p>
        </w:tc>
        <w:tc>
          <w:tcPr>
            <w:tcW w:w="2438" w:type="dxa"/>
            <w:tcBorders>
              <w:top w:val="single" w:sz="4" w:space="0" w:color="000000"/>
              <w:left w:val="single" w:sz="4" w:space="0" w:color="000000"/>
              <w:bottom w:val="single" w:sz="4" w:space="0" w:color="000000"/>
            </w:tcBorders>
          </w:tcPr>
          <w:p w14:paraId="76B250C0" w14:textId="77777777" w:rsidR="00597B2B" w:rsidRDefault="00597B2B">
            <w:pPr>
              <w:pStyle w:val="af8"/>
              <w:widowControl w:val="0"/>
              <w:snapToGrid w:val="0"/>
              <w:rPr>
                <w:rFonts w:ascii="Times New Roman" w:hAnsi="Times New Roman" w:cs="Times New Roman"/>
              </w:rPr>
            </w:pPr>
          </w:p>
        </w:tc>
        <w:tc>
          <w:tcPr>
            <w:tcW w:w="2099" w:type="dxa"/>
            <w:tcBorders>
              <w:top w:val="single" w:sz="4" w:space="0" w:color="000000"/>
              <w:left w:val="single" w:sz="4" w:space="0" w:color="000000"/>
              <w:bottom w:val="single" w:sz="4" w:space="0" w:color="000000"/>
            </w:tcBorders>
          </w:tcPr>
          <w:p w14:paraId="31D0C086" w14:textId="77777777" w:rsidR="00597B2B" w:rsidRDefault="00597B2B">
            <w:pPr>
              <w:pStyle w:val="af8"/>
              <w:widowControl w:val="0"/>
              <w:snapToGrid w:val="0"/>
              <w:rPr>
                <w:rFonts w:ascii="Times New Roman" w:hAnsi="Times New Roman" w:cs="Times New Roman"/>
              </w:rPr>
            </w:pPr>
          </w:p>
        </w:tc>
        <w:tc>
          <w:tcPr>
            <w:tcW w:w="1560" w:type="dxa"/>
            <w:tcBorders>
              <w:top w:val="single" w:sz="4" w:space="0" w:color="000000"/>
              <w:left w:val="single" w:sz="4" w:space="0" w:color="000000"/>
              <w:bottom w:val="single" w:sz="4" w:space="0" w:color="000000"/>
            </w:tcBorders>
          </w:tcPr>
          <w:p w14:paraId="3076A860" w14:textId="77777777" w:rsidR="00597B2B" w:rsidRDefault="00597B2B">
            <w:pPr>
              <w:pStyle w:val="af8"/>
              <w:widowControl w:val="0"/>
              <w:snapToGrid w:val="0"/>
              <w:rPr>
                <w:rFonts w:ascii="Times New Roman" w:hAnsi="Times New Roman" w:cs="Times New Roman"/>
              </w:rPr>
            </w:pPr>
          </w:p>
        </w:tc>
        <w:tc>
          <w:tcPr>
            <w:tcW w:w="1902" w:type="dxa"/>
            <w:tcBorders>
              <w:top w:val="single" w:sz="4" w:space="0" w:color="000000"/>
              <w:left w:val="single" w:sz="4" w:space="0" w:color="000000"/>
              <w:bottom w:val="single" w:sz="4" w:space="0" w:color="000000"/>
              <w:right w:val="single" w:sz="4" w:space="0" w:color="000000"/>
            </w:tcBorders>
          </w:tcPr>
          <w:p w14:paraId="53264098" w14:textId="77777777" w:rsidR="00597B2B" w:rsidRDefault="00597B2B">
            <w:pPr>
              <w:pStyle w:val="af8"/>
              <w:widowControl w:val="0"/>
              <w:snapToGrid w:val="0"/>
              <w:rPr>
                <w:rFonts w:ascii="Times New Roman" w:hAnsi="Times New Roman" w:cs="Times New Roman"/>
              </w:rPr>
            </w:pPr>
          </w:p>
        </w:tc>
      </w:tr>
      <w:tr w:rsidR="00597B2B" w14:paraId="056A22A7" w14:textId="77777777">
        <w:trPr>
          <w:trHeight w:val="234"/>
        </w:trPr>
        <w:tc>
          <w:tcPr>
            <w:tcW w:w="1525" w:type="dxa"/>
            <w:tcBorders>
              <w:top w:val="single" w:sz="4" w:space="0" w:color="000000"/>
              <w:left w:val="single" w:sz="4" w:space="0" w:color="000000"/>
              <w:bottom w:val="single" w:sz="4" w:space="0" w:color="000000"/>
            </w:tcBorders>
          </w:tcPr>
          <w:p w14:paraId="0603DB93" w14:textId="77777777" w:rsidR="00597B2B" w:rsidRDefault="00597B2B">
            <w:pPr>
              <w:pStyle w:val="af8"/>
              <w:widowControl w:val="0"/>
              <w:snapToGrid w:val="0"/>
              <w:rPr>
                <w:rFonts w:ascii="Times New Roman" w:hAnsi="Times New Roman" w:cs="Times New Roman"/>
              </w:rPr>
            </w:pPr>
          </w:p>
        </w:tc>
        <w:tc>
          <w:tcPr>
            <w:tcW w:w="2438" w:type="dxa"/>
            <w:tcBorders>
              <w:top w:val="single" w:sz="4" w:space="0" w:color="000000"/>
              <w:left w:val="single" w:sz="4" w:space="0" w:color="000000"/>
              <w:bottom w:val="single" w:sz="4" w:space="0" w:color="000000"/>
            </w:tcBorders>
          </w:tcPr>
          <w:p w14:paraId="5D0B5005" w14:textId="77777777" w:rsidR="00597B2B" w:rsidRDefault="00597B2B">
            <w:pPr>
              <w:pStyle w:val="af8"/>
              <w:widowControl w:val="0"/>
              <w:snapToGrid w:val="0"/>
              <w:rPr>
                <w:rFonts w:ascii="Times New Roman" w:hAnsi="Times New Roman" w:cs="Times New Roman"/>
              </w:rPr>
            </w:pPr>
          </w:p>
        </w:tc>
        <w:tc>
          <w:tcPr>
            <w:tcW w:w="2099" w:type="dxa"/>
            <w:tcBorders>
              <w:top w:val="single" w:sz="4" w:space="0" w:color="000000"/>
              <w:left w:val="single" w:sz="4" w:space="0" w:color="000000"/>
              <w:bottom w:val="single" w:sz="4" w:space="0" w:color="000000"/>
            </w:tcBorders>
          </w:tcPr>
          <w:p w14:paraId="1609C3CF" w14:textId="77777777" w:rsidR="00597B2B" w:rsidRDefault="00597B2B">
            <w:pPr>
              <w:pStyle w:val="af8"/>
              <w:widowControl w:val="0"/>
              <w:snapToGrid w:val="0"/>
              <w:rPr>
                <w:rFonts w:ascii="Times New Roman" w:hAnsi="Times New Roman" w:cs="Times New Roman"/>
              </w:rPr>
            </w:pPr>
          </w:p>
        </w:tc>
        <w:tc>
          <w:tcPr>
            <w:tcW w:w="1560" w:type="dxa"/>
            <w:tcBorders>
              <w:top w:val="single" w:sz="4" w:space="0" w:color="000000"/>
              <w:left w:val="single" w:sz="4" w:space="0" w:color="000000"/>
              <w:bottom w:val="single" w:sz="4" w:space="0" w:color="000000"/>
            </w:tcBorders>
          </w:tcPr>
          <w:p w14:paraId="0FA99692" w14:textId="77777777" w:rsidR="00597B2B" w:rsidRDefault="00597B2B">
            <w:pPr>
              <w:pStyle w:val="af8"/>
              <w:widowControl w:val="0"/>
              <w:snapToGrid w:val="0"/>
              <w:rPr>
                <w:rFonts w:ascii="Times New Roman" w:hAnsi="Times New Roman" w:cs="Times New Roman"/>
              </w:rPr>
            </w:pPr>
          </w:p>
        </w:tc>
        <w:tc>
          <w:tcPr>
            <w:tcW w:w="1902" w:type="dxa"/>
            <w:tcBorders>
              <w:top w:val="single" w:sz="4" w:space="0" w:color="000000"/>
              <w:left w:val="single" w:sz="4" w:space="0" w:color="000000"/>
              <w:bottom w:val="single" w:sz="4" w:space="0" w:color="000000"/>
              <w:right w:val="single" w:sz="4" w:space="0" w:color="000000"/>
            </w:tcBorders>
          </w:tcPr>
          <w:p w14:paraId="7802259E" w14:textId="77777777" w:rsidR="00597B2B" w:rsidRDefault="00597B2B">
            <w:pPr>
              <w:pStyle w:val="af8"/>
              <w:widowControl w:val="0"/>
              <w:snapToGrid w:val="0"/>
              <w:rPr>
                <w:rFonts w:ascii="Times New Roman" w:hAnsi="Times New Roman" w:cs="Times New Roman"/>
              </w:rPr>
            </w:pPr>
          </w:p>
        </w:tc>
      </w:tr>
      <w:tr w:rsidR="00597B2B" w14:paraId="48D5F088" w14:textId="77777777">
        <w:trPr>
          <w:trHeight w:val="234"/>
        </w:trPr>
        <w:tc>
          <w:tcPr>
            <w:tcW w:w="1525" w:type="dxa"/>
            <w:tcBorders>
              <w:top w:val="single" w:sz="4" w:space="0" w:color="000000"/>
              <w:left w:val="single" w:sz="4" w:space="0" w:color="000000"/>
              <w:bottom w:val="single" w:sz="4" w:space="0" w:color="000000"/>
            </w:tcBorders>
          </w:tcPr>
          <w:p w14:paraId="53C004B5" w14:textId="77777777" w:rsidR="00597B2B" w:rsidRDefault="00597B2B">
            <w:pPr>
              <w:pStyle w:val="af8"/>
              <w:widowControl w:val="0"/>
              <w:snapToGrid w:val="0"/>
              <w:rPr>
                <w:rFonts w:ascii="Times New Roman" w:hAnsi="Times New Roman" w:cs="Times New Roman"/>
              </w:rPr>
            </w:pPr>
          </w:p>
        </w:tc>
        <w:tc>
          <w:tcPr>
            <w:tcW w:w="2438" w:type="dxa"/>
            <w:tcBorders>
              <w:top w:val="single" w:sz="4" w:space="0" w:color="000000"/>
              <w:left w:val="single" w:sz="4" w:space="0" w:color="000000"/>
              <w:bottom w:val="single" w:sz="4" w:space="0" w:color="000000"/>
            </w:tcBorders>
          </w:tcPr>
          <w:p w14:paraId="08817BC2" w14:textId="77777777" w:rsidR="00597B2B" w:rsidRDefault="00597B2B">
            <w:pPr>
              <w:pStyle w:val="af8"/>
              <w:widowControl w:val="0"/>
              <w:snapToGrid w:val="0"/>
              <w:rPr>
                <w:rFonts w:ascii="Times New Roman" w:hAnsi="Times New Roman" w:cs="Times New Roman"/>
              </w:rPr>
            </w:pPr>
          </w:p>
        </w:tc>
        <w:tc>
          <w:tcPr>
            <w:tcW w:w="2099" w:type="dxa"/>
            <w:tcBorders>
              <w:top w:val="single" w:sz="4" w:space="0" w:color="000000"/>
              <w:left w:val="single" w:sz="4" w:space="0" w:color="000000"/>
              <w:bottom w:val="single" w:sz="4" w:space="0" w:color="000000"/>
            </w:tcBorders>
          </w:tcPr>
          <w:p w14:paraId="6A757972" w14:textId="77777777" w:rsidR="00597B2B" w:rsidRDefault="00597B2B">
            <w:pPr>
              <w:pStyle w:val="af8"/>
              <w:widowControl w:val="0"/>
              <w:snapToGrid w:val="0"/>
              <w:rPr>
                <w:rFonts w:ascii="Times New Roman" w:hAnsi="Times New Roman" w:cs="Times New Roman"/>
              </w:rPr>
            </w:pPr>
          </w:p>
        </w:tc>
        <w:tc>
          <w:tcPr>
            <w:tcW w:w="1560" w:type="dxa"/>
            <w:tcBorders>
              <w:top w:val="single" w:sz="4" w:space="0" w:color="000000"/>
              <w:left w:val="single" w:sz="4" w:space="0" w:color="000000"/>
              <w:bottom w:val="single" w:sz="4" w:space="0" w:color="000000"/>
            </w:tcBorders>
          </w:tcPr>
          <w:p w14:paraId="37C0FE8E" w14:textId="77777777" w:rsidR="00597B2B" w:rsidRDefault="00597B2B">
            <w:pPr>
              <w:pStyle w:val="af8"/>
              <w:widowControl w:val="0"/>
              <w:snapToGrid w:val="0"/>
              <w:rPr>
                <w:rFonts w:ascii="Times New Roman" w:hAnsi="Times New Roman" w:cs="Times New Roman"/>
              </w:rPr>
            </w:pPr>
          </w:p>
        </w:tc>
        <w:tc>
          <w:tcPr>
            <w:tcW w:w="1902" w:type="dxa"/>
            <w:tcBorders>
              <w:top w:val="single" w:sz="4" w:space="0" w:color="000000"/>
              <w:left w:val="single" w:sz="4" w:space="0" w:color="000000"/>
              <w:bottom w:val="single" w:sz="4" w:space="0" w:color="000000"/>
              <w:right w:val="single" w:sz="4" w:space="0" w:color="000000"/>
            </w:tcBorders>
          </w:tcPr>
          <w:p w14:paraId="01F255E5" w14:textId="77777777" w:rsidR="00597B2B" w:rsidRDefault="00597B2B">
            <w:pPr>
              <w:pStyle w:val="af8"/>
              <w:widowControl w:val="0"/>
              <w:snapToGrid w:val="0"/>
              <w:rPr>
                <w:rFonts w:ascii="Times New Roman" w:hAnsi="Times New Roman" w:cs="Times New Roman"/>
              </w:rPr>
            </w:pPr>
          </w:p>
        </w:tc>
      </w:tr>
    </w:tbl>
    <w:p w14:paraId="5279700B" w14:textId="77777777" w:rsidR="00597B2B" w:rsidRDefault="008C04CD">
      <w:pPr>
        <w:pStyle w:val="af8"/>
        <w:spacing w:before="240"/>
        <w:rPr>
          <w:rFonts w:ascii="Times New Roman" w:hAnsi="Times New Roman" w:cs="Times New Roman"/>
        </w:rPr>
      </w:pPr>
      <w:r>
        <w:rPr>
          <w:rFonts w:ascii="Times New Roman" w:hAnsi="Times New Roman" w:cs="Times New Roman"/>
        </w:rPr>
        <w:t xml:space="preserve">Сотрудник, разместивший заявку </w:t>
      </w:r>
      <w:r>
        <w:rPr>
          <w:rFonts w:ascii="Times New Roman" w:hAnsi="Times New Roman" w:cs="Times New Roman"/>
        </w:rPr>
        <w:t>____________________________________________________________</w:t>
      </w:r>
    </w:p>
    <w:p w14:paraId="17CC304A" w14:textId="77777777" w:rsidR="00597B2B" w:rsidRDefault="008C04CD">
      <w:pPr>
        <w:pStyle w:val="af8"/>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должность        подпись    </w:t>
      </w:r>
      <w:r>
        <w:rPr>
          <w:rFonts w:ascii="Times New Roman" w:hAnsi="Times New Roman" w:cs="Times New Roman"/>
        </w:rPr>
        <w:tab/>
        <w:t>расшифровка подписи</w:t>
      </w:r>
    </w:p>
    <w:p w14:paraId="0F6535A4" w14:textId="77777777" w:rsidR="00597B2B" w:rsidRDefault="00597B2B">
      <w:pPr>
        <w:pStyle w:val="af8"/>
        <w:rPr>
          <w:rFonts w:ascii="Times New Roman" w:hAnsi="Times New Roman" w:cs="Times New Roman"/>
        </w:rPr>
      </w:pPr>
    </w:p>
    <w:p w14:paraId="38C7953E" w14:textId="77777777" w:rsidR="00597B2B" w:rsidRDefault="008C04CD">
      <w:pPr>
        <w:pStyle w:val="af8"/>
        <w:rPr>
          <w:rFonts w:ascii="Times New Roman" w:hAnsi="Times New Roman" w:cs="Times New Roman"/>
        </w:rPr>
      </w:pPr>
      <w:r>
        <w:rPr>
          <w:rFonts w:ascii="Times New Roman" w:hAnsi="Times New Roman" w:cs="Times New Roman"/>
        </w:rPr>
        <w:t>Подтверждение получения Исполнителем:</w:t>
      </w:r>
    </w:p>
    <w:p w14:paraId="5BB53BFF" w14:textId="77777777" w:rsidR="00597B2B" w:rsidRDefault="00597B2B">
      <w:pPr>
        <w:pStyle w:val="af8"/>
        <w:rPr>
          <w:rFonts w:ascii="Times New Roman" w:hAnsi="Times New Roman" w:cs="Times New Roman"/>
        </w:rPr>
      </w:pPr>
    </w:p>
    <w:p w14:paraId="52CB829F" w14:textId="77777777" w:rsidR="00597B2B" w:rsidRDefault="008C04CD">
      <w:pPr>
        <w:pStyle w:val="af8"/>
        <w:rPr>
          <w:rFonts w:ascii="Times New Roman" w:hAnsi="Times New Roman" w:cs="Times New Roman"/>
        </w:rPr>
      </w:pPr>
      <w:r>
        <w:rPr>
          <w:rFonts w:ascii="Times New Roman" w:hAnsi="Times New Roman" w:cs="Times New Roman"/>
        </w:rPr>
        <w:t>Сотрудник получивший заявку: ________________________________________________________________</w:t>
      </w:r>
      <w:r>
        <w:rPr>
          <w:rFonts w:ascii="Times New Roman" w:hAnsi="Times New Roman" w:cs="Times New Roman"/>
        </w:rPr>
        <w:tab/>
      </w:r>
    </w:p>
    <w:p w14:paraId="645EF78F" w14:textId="77777777" w:rsidR="00597B2B" w:rsidRDefault="008C04CD">
      <w:pPr>
        <w:pStyle w:val="af8"/>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должность        подпись    </w:t>
      </w:r>
      <w:r>
        <w:rPr>
          <w:rFonts w:ascii="Times New Roman" w:hAnsi="Times New Roman" w:cs="Times New Roman"/>
        </w:rPr>
        <w:tab/>
        <w:t>расшифровка подписи</w:t>
      </w:r>
    </w:p>
    <w:p w14:paraId="2A4C1513" w14:textId="77777777" w:rsidR="00597B2B" w:rsidRDefault="00597B2B">
      <w:pPr>
        <w:pStyle w:val="af8"/>
        <w:rPr>
          <w:rFonts w:ascii="Times New Roman" w:hAnsi="Times New Roman" w:cs="Times New Roman"/>
        </w:rPr>
      </w:pPr>
    </w:p>
    <w:p w14:paraId="43D13180" w14:textId="77777777" w:rsidR="00597B2B" w:rsidRDefault="008C04CD">
      <w:pPr>
        <w:pStyle w:val="af8"/>
        <w:rPr>
          <w:rFonts w:ascii="Times New Roman" w:hAnsi="Times New Roman" w:cs="Times New Roman"/>
        </w:rPr>
      </w:pPr>
      <w:r>
        <w:rPr>
          <w:rFonts w:ascii="Times New Roman" w:hAnsi="Times New Roman" w:cs="Times New Roman"/>
        </w:rPr>
        <w:t>Дата:________________________</w:t>
      </w:r>
    </w:p>
    <w:p w14:paraId="4B64CCCC" w14:textId="77777777" w:rsidR="00597B2B" w:rsidRDefault="00597B2B">
      <w:pPr>
        <w:pStyle w:val="af8"/>
        <w:rPr>
          <w:rFonts w:ascii="Times New Roman" w:hAnsi="Times New Roman" w:cs="Times New Roman"/>
        </w:rPr>
      </w:pPr>
    </w:p>
    <w:p w14:paraId="75118B04" w14:textId="77777777" w:rsidR="00597B2B" w:rsidRDefault="008C04CD">
      <w:pPr>
        <w:pStyle w:val="af"/>
        <w:spacing w:before="960" w:after="200"/>
      </w:pPr>
      <w:r>
        <w:rPr>
          <w:rFonts w:ascii="Times New Roman" w:hAnsi="Times New Roman" w:cs="Times New Roman"/>
          <w:u w:val="single"/>
        </w:rPr>
        <w:t>Подпись, печать: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Подпись, печать:</w:t>
      </w:r>
    </w:p>
    <w:p w14:paraId="3D0F21A6" w14:textId="77777777" w:rsidR="00597B2B" w:rsidRDefault="00597B2B">
      <w:pPr>
        <w:rPr>
          <w:rFonts w:ascii="Times New Roman" w:hAnsi="Times New Roman" w:cs="Times New Roman"/>
        </w:rPr>
      </w:pPr>
    </w:p>
    <w:p w14:paraId="088AA743" w14:textId="77777777" w:rsidR="00597B2B" w:rsidRDefault="00597B2B">
      <w:pPr>
        <w:pStyle w:val="1"/>
        <w:numPr>
          <w:ilvl w:val="0"/>
          <w:numId w:val="0"/>
        </w:numPr>
        <w:rPr>
          <w:rFonts w:ascii="Times New Roman" w:hAnsi="Times New Roman" w:cs="Times New Roman"/>
        </w:rPr>
      </w:pPr>
    </w:p>
    <w:p w14:paraId="4A3F7388" w14:textId="77777777" w:rsidR="00597B2B" w:rsidRDefault="00597B2B">
      <w:pPr>
        <w:rPr>
          <w:rFonts w:ascii="Times New Roman" w:hAnsi="Times New Roman" w:cs="Times New Roman"/>
        </w:rPr>
      </w:pPr>
    </w:p>
    <w:p w14:paraId="7F3FF91A" w14:textId="77777777" w:rsidR="00597B2B" w:rsidRDefault="00597B2B">
      <w:pPr>
        <w:rPr>
          <w:rFonts w:ascii="Times New Roman" w:hAnsi="Times New Roman" w:cs="Times New Roman"/>
        </w:rPr>
      </w:pPr>
    </w:p>
    <w:p w14:paraId="54444C56" w14:textId="77777777" w:rsidR="00597B2B" w:rsidRDefault="00597B2B">
      <w:pPr>
        <w:rPr>
          <w:rFonts w:ascii="Times New Roman" w:hAnsi="Times New Roman" w:cs="Times New Roman"/>
        </w:rPr>
      </w:pPr>
    </w:p>
    <w:p w14:paraId="5B315CAD" w14:textId="77777777" w:rsidR="00597B2B" w:rsidRDefault="00597B2B">
      <w:pPr>
        <w:rPr>
          <w:rFonts w:ascii="Times New Roman" w:hAnsi="Times New Roman" w:cs="Times New Roman"/>
        </w:rPr>
      </w:pPr>
    </w:p>
    <w:p w14:paraId="0FBD4619" w14:textId="77777777" w:rsidR="00597B2B" w:rsidRDefault="00597B2B">
      <w:pPr>
        <w:rPr>
          <w:rFonts w:ascii="Times New Roman" w:hAnsi="Times New Roman" w:cs="Times New Roman"/>
        </w:rPr>
      </w:pPr>
    </w:p>
    <w:p w14:paraId="6B36DA1D"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 № 10</w:t>
      </w:r>
    </w:p>
    <w:p w14:paraId="325A6ABF" w14:textId="77777777" w:rsidR="00597B2B" w:rsidRDefault="008C04CD">
      <w:pPr>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к Техническому заданию</w:t>
      </w:r>
    </w:p>
    <w:p w14:paraId="51BDDD8E" w14:textId="77777777" w:rsidR="00597B2B" w:rsidRDefault="008C04CD">
      <w:pPr>
        <w:pStyle w:val="af8"/>
        <w:spacing w:before="360" w:after="200"/>
        <w:jc w:val="center"/>
        <w:rPr>
          <w:rFonts w:ascii="Times New Roman" w:hAnsi="Times New Roman" w:cs="Times New Roman"/>
          <w:i/>
          <w:sz w:val="22"/>
        </w:rPr>
      </w:pPr>
      <w:r>
        <w:rPr>
          <w:rFonts w:ascii="Times New Roman" w:hAnsi="Times New Roman" w:cs="Times New Roman"/>
          <w:i/>
          <w:sz w:val="22"/>
        </w:rPr>
        <w:t>Форма документа</w:t>
      </w:r>
    </w:p>
    <w:p w14:paraId="7BE964F4" w14:textId="77777777" w:rsidR="00597B2B" w:rsidRDefault="008C04CD">
      <w:pPr>
        <w:pStyle w:val="af8"/>
        <w:spacing w:before="120" w:after="200"/>
      </w:pPr>
      <w:r>
        <w:rPr>
          <w:rFonts w:ascii="Times New Roman" w:hAnsi="Times New Roman" w:cs="Times New Roman"/>
          <w:sz w:val="22"/>
        </w:rPr>
        <w:t>Наименование организации (составитель документа)</w:t>
      </w:r>
      <w:r>
        <w:rPr>
          <w:rFonts w:ascii="Times New Roman" w:hAnsi="Times New Roman" w:cs="Times New Roman"/>
        </w:rPr>
        <w:t xml:space="preserve"> </w:t>
      </w:r>
      <w:r>
        <w:rPr>
          <w:rFonts w:ascii="Times New Roman" w:hAnsi="Times New Roman" w:cs="Times New Roman"/>
          <w:sz w:val="22"/>
        </w:rPr>
        <w:t>_____________________________</w:t>
      </w:r>
    </w:p>
    <w:p w14:paraId="43D2D2B6" w14:textId="77777777" w:rsidR="00597B2B" w:rsidRDefault="008C04CD">
      <w:pPr>
        <w:pStyle w:val="af8"/>
        <w:spacing w:before="240" w:after="200"/>
        <w:rPr>
          <w:rFonts w:ascii="Times New Roman" w:hAnsi="Times New Roman" w:cs="Times New Roman"/>
          <w:b/>
          <w:sz w:val="22"/>
        </w:rPr>
      </w:pPr>
      <w:r>
        <w:rPr>
          <w:rFonts w:ascii="Times New Roman" w:hAnsi="Times New Roman" w:cs="Times New Roman"/>
          <w:b/>
          <w:sz w:val="22"/>
        </w:rPr>
        <w:t>АКТ БРАКА-НЕДОСТАЧИ</w:t>
      </w:r>
    </w:p>
    <w:p w14:paraId="09EA6384" w14:textId="77777777" w:rsidR="00597B2B" w:rsidRDefault="008C04CD">
      <w:pPr>
        <w:pStyle w:val="af8"/>
        <w:spacing w:before="120" w:after="200"/>
      </w:pPr>
      <w:r>
        <w:rPr>
          <w:rFonts w:ascii="Times New Roman" w:hAnsi="Times New Roman" w:cs="Times New Roman"/>
          <w:sz w:val="22"/>
        </w:rPr>
        <w:t>№</w:t>
      </w:r>
      <w:r>
        <w:rPr>
          <w:rFonts w:ascii="Times New Roman" w:eastAsia="Times New Roman" w:hAnsi="Times New Roman" w:cs="Times New Roman"/>
          <w:sz w:val="22"/>
        </w:rPr>
        <w:t xml:space="preserve"> </w:t>
      </w:r>
      <w:r>
        <w:rPr>
          <w:rFonts w:ascii="Times New Roman" w:hAnsi="Times New Roman" w:cs="Times New Roman"/>
          <w:sz w:val="22"/>
        </w:rPr>
        <w:t xml:space="preserve">_______ от </w:t>
      </w:r>
      <w:r>
        <w:rPr>
          <w:rFonts w:ascii="Times New Roman" w:hAnsi="Times New Roman" w:cs="Times New Roman"/>
        </w:rPr>
        <w:t>«</w:t>
      </w:r>
      <w:r>
        <w:rPr>
          <w:rFonts w:ascii="Times New Roman" w:hAnsi="Times New Roman" w:cs="Times New Roman"/>
          <w:sz w:val="22"/>
        </w:rPr>
        <w:t>____</w:t>
      </w:r>
      <w:r>
        <w:rPr>
          <w:rFonts w:ascii="Times New Roman" w:hAnsi="Times New Roman" w:cs="Times New Roman"/>
        </w:rPr>
        <w:t xml:space="preserve">» </w:t>
      </w:r>
      <w:r>
        <w:rPr>
          <w:rFonts w:ascii="Times New Roman" w:hAnsi="Times New Roman" w:cs="Times New Roman"/>
          <w:sz w:val="22"/>
        </w:rPr>
        <w:t>_________ 202  г.</w:t>
      </w:r>
    </w:p>
    <w:p w14:paraId="7FF878CB" w14:textId="77777777" w:rsidR="00597B2B" w:rsidRDefault="008C04CD">
      <w:pPr>
        <w:pStyle w:val="af8"/>
        <w:spacing w:before="120" w:after="200"/>
        <w:rPr>
          <w:rFonts w:ascii="Times New Roman" w:hAnsi="Times New Roman" w:cs="Times New Roman"/>
        </w:rPr>
      </w:pPr>
      <w:r>
        <w:rPr>
          <w:rFonts w:ascii="Times New Roman" w:hAnsi="Times New Roman" w:cs="Times New Roman"/>
        </w:rPr>
        <w:t>К НАКЛАДНОЙ</w:t>
      </w:r>
    </w:p>
    <w:p w14:paraId="7A3F0CA3" w14:textId="77777777" w:rsidR="00597B2B" w:rsidRDefault="008C04CD">
      <w:pPr>
        <w:pStyle w:val="af8"/>
      </w:pPr>
      <w:r>
        <w:rPr>
          <w:rFonts w:ascii="Times New Roman" w:hAnsi="Times New Roman" w:cs="Times New Roman"/>
          <w:sz w:val="22"/>
        </w:rPr>
        <w:t>№</w:t>
      </w:r>
      <w:r>
        <w:rPr>
          <w:rFonts w:ascii="Times New Roman" w:eastAsia="Times New Roman" w:hAnsi="Times New Roman" w:cs="Times New Roman"/>
          <w:sz w:val="22"/>
        </w:rPr>
        <w:t xml:space="preserve"> </w:t>
      </w:r>
      <w:r>
        <w:rPr>
          <w:rFonts w:ascii="Times New Roman" w:hAnsi="Times New Roman" w:cs="Times New Roman"/>
          <w:sz w:val="22"/>
        </w:rPr>
        <w:t xml:space="preserve">_______ от </w:t>
      </w:r>
      <w:r>
        <w:rPr>
          <w:rFonts w:ascii="Times New Roman" w:hAnsi="Times New Roman" w:cs="Times New Roman"/>
        </w:rPr>
        <w:t>«</w:t>
      </w:r>
      <w:r>
        <w:rPr>
          <w:rFonts w:ascii="Times New Roman" w:hAnsi="Times New Roman" w:cs="Times New Roman"/>
          <w:sz w:val="22"/>
        </w:rPr>
        <w:t>____</w:t>
      </w:r>
      <w:r>
        <w:rPr>
          <w:rFonts w:ascii="Times New Roman" w:hAnsi="Times New Roman" w:cs="Times New Roman"/>
        </w:rPr>
        <w:t xml:space="preserve">» </w:t>
      </w:r>
      <w:r>
        <w:rPr>
          <w:rFonts w:ascii="Times New Roman" w:hAnsi="Times New Roman" w:cs="Times New Roman"/>
          <w:sz w:val="22"/>
        </w:rPr>
        <w:t xml:space="preserve">_________ 202  </w:t>
      </w:r>
      <w:r>
        <w:rPr>
          <w:rFonts w:ascii="Times New Roman" w:hAnsi="Times New Roman" w:cs="Times New Roman"/>
        </w:rPr>
        <w:t xml:space="preserve"> г.</w:t>
      </w:r>
    </w:p>
    <w:p w14:paraId="5FD4C405" w14:textId="77777777" w:rsidR="00597B2B" w:rsidRDefault="008C04CD">
      <w:pPr>
        <w:pStyle w:val="af8"/>
        <w:spacing w:before="120" w:after="200"/>
      </w:pPr>
      <w:r>
        <w:rPr>
          <w:rFonts w:ascii="Times New Roman" w:hAnsi="Times New Roman" w:cs="Times New Roman"/>
          <w:sz w:val="22"/>
        </w:rPr>
        <w:t>Отправитель:</w:t>
      </w:r>
      <w:r>
        <w:rPr>
          <w:rFonts w:ascii="Times New Roman" w:hAnsi="Times New Roman" w:cs="Times New Roman"/>
        </w:rPr>
        <w:t xml:space="preserve"> </w:t>
      </w:r>
      <w:r>
        <w:rPr>
          <w:rFonts w:ascii="Times New Roman" w:hAnsi="Times New Roman" w:cs="Times New Roman"/>
          <w:sz w:val="22"/>
        </w:rPr>
        <w:t>_______________________________________________</w:t>
      </w:r>
    </w:p>
    <w:p w14:paraId="0070E8EF" w14:textId="77777777" w:rsidR="00597B2B" w:rsidRDefault="008C04CD">
      <w:pPr>
        <w:pStyle w:val="af8"/>
      </w:pPr>
      <w:r>
        <w:rPr>
          <w:rFonts w:ascii="Times New Roman" w:hAnsi="Times New Roman" w:cs="Times New Roman"/>
          <w:sz w:val="22"/>
        </w:rPr>
        <w:t>Получатель:</w:t>
      </w:r>
      <w:r>
        <w:rPr>
          <w:rFonts w:ascii="Times New Roman" w:hAnsi="Times New Roman" w:cs="Times New Roman"/>
        </w:rPr>
        <w:t xml:space="preserve"> </w:t>
      </w:r>
      <w:r>
        <w:rPr>
          <w:rFonts w:ascii="Times New Roman" w:hAnsi="Times New Roman" w:cs="Times New Roman"/>
          <w:sz w:val="22"/>
        </w:rPr>
        <w:t>______________________</w:t>
      </w:r>
      <w:r>
        <w:rPr>
          <w:rFonts w:ascii="Times New Roman" w:hAnsi="Times New Roman" w:cs="Times New Roman"/>
        </w:rPr>
        <w:t>__</w:t>
      </w:r>
      <w:r>
        <w:rPr>
          <w:rFonts w:ascii="Times New Roman" w:hAnsi="Times New Roman" w:cs="Times New Roman"/>
          <w:sz w:val="22"/>
        </w:rPr>
        <w:t>________________________</w:t>
      </w:r>
    </w:p>
    <w:p w14:paraId="06A4C8A2" w14:textId="77777777" w:rsidR="00597B2B" w:rsidRDefault="008C04CD">
      <w:pPr>
        <w:pStyle w:val="af8"/>
      </w:pPr>
      <w:r>
        <w:rPr>
          <w:rFonts w:ascii="Times New Roman" w:hAnsi="Times New Roman" w:cs="Times New Roman"/>
          <w:sz w:val="22"/>
        </w:rPr>
        <w:t>Основание:</w:t>
      </w:r>
      <w:r>
        <w:rPr>
          <w:rFonts w:ascii="Times New Roman" w:hAnsi="Times New Roman" w:cs="Times New Roman"/>
        </w:rPr>
        <w:t xml:space="preserve"> </w:t>
      </w:r>
      <w:r>
        <w:rPr>
          <w:rFonts w:ascii="Times New Roman" w:hAnsi="Times New Roman" w:cs="Times New Roman"/>
          <w:sz w:val="22"/>
        </w:rPr>
        <w:t>________________________</w:t>
      </w:r>
      <w:r>
        <w:rPr>
          <w:rFonts w:ascii="Times New Roman" w:hAnsi="Times New Roman" w:cs="Times New Roman"/>
        </w:rPr>
        <w:t>___</w:t>
      </w:r>
      <w:r>
        <w:rPr>
          <w:rFonts w:ascii="Times New Roman" w:hAnsi="Times New Roman" w:cs="Times New Roman"/>
          <w:sz w:val="22"/>
        </w:rPr>
        <w:t>______________________</w:t>
      </w:r>
    </w:p>
    <w:p w14:paraId="7AB19DFB" w14:textId="77777777" w:rsidR="00597B2B" w:rsidRDefault="008C04CD">
      <w:pPr>
        <w:pStyle w:val="af8"/>
        <w:spacing w:after="120"/>
      </w:pPr>
      <w:r>
        <w:rPr>
          <w:rFonts w:ascii="Times New Roman" w:hAnsi="Times New Roman" w:cs="Times New Roman"/>
          <w:sz w:val="22"/>
        </w:rPr>
        <w:t>Вид приема/передачи: ________________________________</w:t>
      </w:r>
      <w:r>
        <w:rPr>
          <w:rFonts w:ascii="Times New Roman" w:hAnsi="Times New Roman" w:cs="Times New Roman"/>
        </w:rPr>
        <w:t>__</w:t>
      </w:r>
      <w:r>
        <w:rPr>
          <w:rFonts w:ascii="Times New Roman" w:hAnsi="Times New Roman" w:cs="Times New Roman"/>
          <w:sz w:val="22"/>
        </w:rPr>
        <w:t>_____</w:t>
      </w:r>
    </w:p>
    <w:tbl>
      <w:tblPr>
        <w:tblW w:w="5000" w:type="pct"/>
        <w:tblInd w:w="-5" w:type="dxa"/>
        <w:tblLayout w:type="fixed"/>
        <w:tblCellMar>
          <w:left w:w="113" w:type="dxa"/>
        </w:tblCellMar>
        <w:tblLook w:val="0000" w:firstRow="0" w:lastRow="0" w:firstColumn="0" w:lastColumn="0" w:noHBand="0" w:noVBand="0"/>
      </w:tblPr>
      <w:tblGrid>
        <w:gridCol w:w="505"/>
        <w:gridCol w:w="652"/>
        <w:gridCol w:w="1455"/>
        <w:gridCol w:w="1166"/>
        <w:gridCol w:w="1019"/>
        <w:gridCol w:w="733"/>
        <w:gridCol w:w="879"/>
        <w:gridCol w:w="1024"/>
        <w:gridCol w:w="735"/>
        <w:gridCol w:w="874"/>
        <w:gridCol w:w="1294"/>
      </w:tblGrid>
      <w:tr w:rsidR="00597B2B" w14:paraId="4AA22350" w14:textId="77777777">
        <w:trPr>
          <w:trHeight w:val="412"/>
        </w:trPr>
        <w:tc>
          <w:tcPr>
            <w:tcW w:w="504" w:type="dxa"/>
            <w:vMerge w:val="restart"/>
            <w:tcBorders>
              <w:top w:val="single" w:sz="4" w:space="0" w:color="000000"/>
              <w:left w:val="single" w:sz="4" w:space="0" w:color="000000"/>
              <w:bottom w:val="single" w:sz="4" w:space="0" w:color="000000"/>
            </w:tcBorders>
            <w:vAlign w:val="center"/>
          </w:tcPr>
          <w:p w14:paraId="0B069532" w14:textId="77777777" w:rsidR="00597B2B" w:rsidRDefault="008C04CD">
            <w:pPr>
              <w:pStyle w:val="af8"/>
              <w:widowControl w:val="0"/>
            </w:pPr>
            <w:r>
              <w:rPr>
                <w:rFonts w:ascii="Times New Roman" w:hAnsi="Times New Roman" w:cs="Times New Roman"/>
                <w:sz w:val="18"/>
              </w:rPr>
              <w:t>№</w:t>
            </w:r>
            <w:r>
              <w:rPr>
                <w:rFonts w:ascii="Times New Roman" w:eastAsia="Times New Roman" w:hAnsi="Times New Roman" w:cs="Times New Roman"/>
                <w:sz w:val="18"/>
              </w:rPr>
              <w:t xml:space="preserve"> </w:t>
            </w:r>
            <w:r>
              <w:rPr>
                <w:rFonts w:ascii="Times New Roman" w:hAnsi="Times New Roman" w:cs="Times New Roman"/>
                <w:sz w:val="18"/>
              </w:rPr>
              <w:t>п/п</w:t>
            </w:r>
          </w:p>
        </w:tc>
        <w:tc>
          <w:tcPr>
            <w:tcW w:w="652" w:type="dxa"/>
            <w:vMerge w:val="restart"/>
            <w:tcBorders>
              <w:top w:val="single" w:sz="4" w:space="0" w:color="000000"/>
              <w:left w:val="single" w:sz="4" w:space="0" w:color="000000"/>
              <w:bottom w:val="single" w:sz="4" w:space="0" w:color="000000"/>
            </w:tcBorders>
            <w:vAlign w:val="center"/>
          </w:tcPr>
          <w:p w14:paraId="1696435B" w14:textId="77777777" w:rsidR="00597B2B" w:rsidRDefault="008C04CD">
            <w:pPr>
              <w:pStyle w:val="af8"/>
              <w:widowControl w:val="0"/>
              <w:rPr>
                <w:rFonts w:ascii="Times New Roman" w:hAnsi="Times New Roman" w:cs="Times New Roman"/>
                <w:sz w:val="18"/>
              </w:rPr>
            </w:pPr>
            <w:r>
              <w:rPr>
                <w:rFonts w:ascii="Times New Roman" w:hAnsi="Times New Roman" w:cs="Times New Roman"/>
                <w:sz w:val="18"/>
              </w:rPr>
              <w:t>Код</w:t>
            </w:r>
          </w:p>
        </w:tc>
        <w:tc>
          <w:tcPr>
            <w:tcW w:w="1456" w:type="dxa"/>
            <w:vMerge w:val="restart"/>
            <w:tcBorders>
              <w:top w:val="single" w:sz="4" w:space="0" w:color="000000"/>
              <w:left w:val="single" w:sz="4" w:space="0" w:color="000000"/>
              <w:bottom w:val="single" w:sz="4" w:space="0" w:color="000000"/>
            </w:tcBorders>
            <w:vAlign w:val="center"/>
          </w:tcPr>
          <w:p w14:paraId="1DA2C9A3" w14:textId="77777777" w:rsidR="00597B2B" w:rsidRDefault="008C04CD">
            <w:pPr>
              <w:pStyle w:val="af8"/>
              <w:widowControl w:val="0"/>
              <w:rPr>
                <w:rFonts w:ascii="Times New Roman" w:hAnsi="Times New Roman" w:cs="Times New Roman"/>
                <w:sz w:val="18"/>
              </w:rPr>
            </w:pPr>
            <w:r>
              <w:rPr>
                <w:rFonts w:ascii="Times New Roman" w:hAnsi="Times New Roman" w:cs="Times New Roman"/>
                <w:sz w:val="18"/>
              </w:rPr>
              <w:t>Наименование позиции</w:t>
            </w:r>
          </w:p>
        </w:tc>
        <w:tc>
          <w:tcPr>
            <w:tcW w:w="3801" w:type="dxa"/>
            <w:gridSpan w:val="4"/>
            <w:tcBorders>
              <w:top w:val="single" w:sz="4" w:space="0" w:color="000000"/>
              <w:left w:val="single" w:sz="4" w:space="0" w:color="000000"/>
              <w:bottom w:val="single" w:sz="4" w:space="0" w:color="000000"/>
            </w:tcBorders>
            <w:vAlign w:val="center"/>
          </w:tcPr>
          <w:p w14:paraId="091E21F3" w14:textId="77777777" w:rsidR="00597B2B" w:rsidRDefault="008C04CD">
            <w:pPr>
              <w:pStyle w:val="af8"/>
              <w:widowControl w:val="0"/>
              <w:spacing w:before="120" w:after="120"/>
              <w:jc w:val="center"/>
              <w:rPr>
                <w:rFonts w:ascii="Times New Roman" w:hAnsi="Times New Roman" w:cs="Times New Roman"/>
                <w:sz w:val="18"/>
              </w:rPr>
            </w:pPr>
            <w:r>
              <w:rPr>
                <w:rFonts w:ascii="Times New Roman" w:hAnsi="Times New Roman" w:cs="Times New Roman"/>
                <w:sz w:val="18"/>
              </w:rPr>
              <w:t>Расхождения по количеству</w:t>
            </w:r>
          </w:p>
        </w:tc>
        <w:tc>
          <w:tcPr>
            <w:tcW w:w="3931" w:type="dxa"/>
            <w:gridSpan w:val="4"/>
            <w:tcBorders>
              <w:top w:val="single" w:sz="4" w:space="0" w:color="000000"/>
              <w:left w:val="single" w:sz="4" w:space="0" w:color="000000"/>
              <w:bottom w:val="single" w:sz="4" w:space="0" w:color="000000"/>
              <w:right w:val="single" w:sz="4" w:space="0" w:color="000000"/>
            </w:tcBorders>
            <w:vAlign w:val="center"/>
          </w:tcPr>
          <w:p w14:paraId="64090F70" w14:textId="77777777" w:rsidR="00597B2B" w:rsidRDefault="008C04CD">
            <w:pPr>
              <w:pStyle w:val="af8"/>
              <w:widowControl w:val="0"/>
              <w:jc w:val="center"/>
              <w:rPr>
                <w:rFonts w:ascii="Times New Roman" w:hAnsi="Times New Roman" w:cs="Times New Roman"/>
                <w:sz w:val="18"/>
              </w:rPr>
            </w:pPr>
            <w:r>
              <w:rPr>
                <w:rFonts w:ascii="Times New Roman" w:hAnsi="Times New Roman" w:cs="Times New Roman"/>
                <w:sz w:val="18"/>
              </w:rPr>
              <w:t>Несоответствие по качеству</w:t>
            </w:r>
          </w:p>
        </w:tc>
      </w:tr>
      <w:tr w:rsidR="00597B2B" w14:paraId="6434747B" w14:textId="77777777">
        <w:trPr>
          <w:trHeight w:val="433"/>
        </w:trPr>
        <w:tc>
          <w:tcPr>
            <w:tcW w:w="504" w:type="dxa"/>
            <w:vMerge/>
            <w:tcBorders>
              <w:top w:val="single" w:sz="4" w:space="0" w:color="000000"/>
              <w:left w:val="single" w:sz="4" w:space="0" w:color="000000"/>
              <w:bottom w:val="single" w:sz="4" w:space="0" w:color="000000"/>
            </w:tcBorders>
            <w:vAlign w:val="center"/>
          </w:tcPr>
          <w:p w14:paraId="493195EB" w14:textId="77777777" w:rsidR="00597B2B" w:rsidRDefault="00597B2B">
            <w:pPr>
              <w:widowControl w:val="0"/>
              <w:snapToGrid w:val="0"/>
              <w:rPr>
                <w:rFonts w:ascii="Times New Roman" w:hAnsi="Times New Roman" w:cs="Times New Roman"/>
              </w:rPr>
            </w:pPr>
          </w:p>
        </w:tc>
        <w:tc>
          <w:tcPr>
            <w:tcW w:w="652" w:type="dxa"/>
            <w:vMerge/>
            <w:tcBorders>
              <w:top w:val="single" w:sz="4" w:space="0" w:color="000000"/>
              <w:left w:val="single" w:sz="4" w:space="0" w:color="000000"/>
              <w:bottom w:val="single" w:sz="4" w:space="0" w:color="000000"/>
            </w:tcBorders>
            <w:vAlign w:val="center"/>
          </w:tcPr>
          <w:p w14:paraId="0E513AC1" w14:textId="77777777" w:rsidR="00597B2B" w:rsidRDefault="00597B2B">
            <w:pPr>
              <w:widowControl w:val="0"/>
              <w:snapToGrid w:val="0"/>
              <w:rPr>
                <w:rFonts w:ascii="Times New Roman" w:hAnsi="Times New Roman" w:cs="Times New Roman"/>
              </w:rPr>
            </w:pPr>
          </w:p>
        </w:tc>
        <w:tc>
          <w:tcPr>
            <w:tcW w:w="1456" w:type="dxa"/>
            <w:vMerge/>
            <w:tcBorders>
              <w:top w:val="single" w:sz="4" w:space="0" w:color="000000"/>
              <w:left w:val="single" w:sz="4" w:space="0" w:color="000000"/>
              <w:bottom w:val="single" w:sz="4" w:space="0" w:color="000000"/>
            </w:tcBorders>
            <w:vAlign w:val="center"/>
          </w:tcPr>
          <w:p w14:paraId="5D47C48B" w14:textId="77777777" w:rsidR="00597B2B" w:rsidRDefault="00597B2B">
            <w:pPr>
              <w:widowControl w:val="0"/>
              <w:snapToGrid w:val="0"/>
              <w:rPr>
                <w:rFonts w:ascii="Times New Roman" w:hAnsi="Times New Roman" w:cs="Times New Roman"/>
              </w:rPr>
            </w:pPr>
          </w:p>
        </w:tc>
        <w:tc>
          <w:tcPr>
            <w:tcW w:w="1167" w:type="dxa"/>
            <w:tcBorders>
              <w:top w:val="single" w:sz="4" w:space="0" w:color="000000"/>
              <w:left w:val="single" w:sz="4" w:space="0" w:color="000000"/>
              <w:bottom w:val="single" w:sz="4" w:space="0" w:color="000000"/>
            </w:tcBorders>
            <w:vAlign w:val="center"/>
          </w:tcPr>
          <w:p w14:paraId="254BFECF" w14:textId="77777777" w:rsidR="00597B2B" w:rsidRDefault="008C04CD">
            <w:pPr>
              <w:pStyle w:val="af8"/>
              <w:widowControl w:val="0"/>
              <w:rPr>
                <w:rFonts w:ascii="Times New Roman" w:hAnsi="Times New Roman" w:cs="Times New Roman"/>
                <w:sz w:val="18"/>
              </w:rPr>
            </w:pPr>
            <w:r>
              <w:rPr>
                <w:rFonts w:ascii="Times New Roman" w:hAnsi="Times New Roman" w:cs="Times New Roman"/>
                <w:sz w:val="18"/>
              </w:rPr>
              <w:t>Недостачи, шт.</w:t>
            </w:r>
          </w:p>
        </w:tc>
        <w:tc>
          <w:tcPr>
            <w:tcW w:w="1020" w:type="dxa"/>
            <w:tcBorders>
              <w:top w:val="single" w:sz="4" w:space="0" w:color="000000"/>
              <w:left w:val="single" w:sz="4" w:space="0" w:color="000000"/>
              <w:bottom w:val="single" w:sz="4" w:space="0" w:color="000000"/>
            </w:tcBorders>
            <w:vAlign w:val="center"/>
          </w:tcPr>
          <w:p w14:paraId="6F7B1DC5" w14:textId="77777777" w:rsidR="00597B2B" w:rsidRDefault="008C04CD">
            <w:pPr>
              <w:pStyle w:val="af8"/>
              <w:widowControl w:val="0"/>
              <w:rPr>
                <w:rFonts w:ascii="Times New Roman" w:hAnsi="Times New Roman" w:cs="Times New Roman"/>
                <w:sz w:val="18"/>
              </w:rPr>
            </w:pPr>
            <w:r>
              <w:rPr>
                <w:rFonts w:ascii="Times New Roman" w:hAnsi="Times New Roman" w:cs="Times New Roman"/>
                <w:sz w:val="18"/>
              </w:rPr>
              <w:t>Излишки, шт.</w:t>
            </w:r>
          </w:p>
        </w:tc>
        <w:tc>
          <w:tcPr>
            <w:tcW w:w="734" w:type="dxa"/>
            <w:tcBorders>
              <w:top w:val="single" w:sz="4" w:space="0" w:color="000000"/>
              <w:left w:val="single" w:sz="4" w:space="0" w:color="000000"/>
              <w:bottom w:val="single" w:sz="4" w:space="0" w:color="000000"/>
            </w:tcBorders>
            <w:vAlign w:val="center"/>
          </w:tcPr>
          <w:p w14:paraId="6131EED9" w14:textId="77777777" w:rsidR="00597B2B" w:rsidRDefault="008C04CD">
            <w:pPr>
              <w:pStyle w:val="af8"/>
              <w:widowControl w:val="0"/>
              <w:rPr>
                <w:rFonts w:ascii="Times New Roman" w:hAnsi="Times New Roman" w:cs="Times New Roman"/>
                <w:sz w:val="18"/>
              </w:rPr>
            </w:pPr>
            <w:r>
              <w:rPr>
                <w:rFonts w:ascii="Times New Roman" w:hAnsi="Times New Roman" w:cs="Times New Roman"/>
                <w:sz w:val="18"/>
              </w:rPr>
              <w:t>Утеря, шт.</w:t>
            </w:r>
          </w:p>
        </w:tc>
        <w:tc>
          <w:tcPr>
            <w:tcW w:w="880" w:type="dxa"/>
            <w:tcBorders>
              <w:top w:val="single" w:sz="4" w:space="0" w:color="000000"/>
              <w:left w:val="single" w:sz="4" w:space="0" w:color="000000"/>
              <w:bottom w:val="single" w:sz="4" w:space="0" w:color="000000"/>
            </w:tcBorders>
            <w:vAlign w:val="center"/>
          </w:tcPr>
          <w:p w14:paraId="53A4E468" w14:textId="77777777" w:rsidR="00597B2B" w:rsidRDefault="008C04CD">
            <w:pPr>
              <w:pStyle w:val="af8"/>
              <w:widowControl w:val="0"/>
              <w:rPr>
                <w:rFonts w:ascii="Times New Roman" w:hAnsi="Times New Roman" w:cs="Times New Roman"/>
                <w:sz w:val="18"/>
              </w:rPr>
            </w:pPr>
            <w:r>
              <w:rPr>
                <w:rFonts w:ascii="Times New Roman" w:hAnsi="Times New Roman" w:cs="Times New Roman"/>
                <w:sz w:val="18"/>
              </w:rPr>
              <w:t>Чужое, шт.</w:t>
            </w:r>
          </w:p>
        </w:tc>
        <w:tc>
          <w:tcPr>
            <w:tcW w:w="1025" w:type="dxa"/>
            <w:tcBorders>
              <w:top w:val="single" w:sz="4" w:space="0" w:color="000000"/>
              <w:left w:val="single" w:sz="4" w:space="0" w:color="000000"/>
              <w:bottom w:val="single" w:sz="4" w:space="0" w:color="000000"/>
            </w:tcBorders>
            <w:vAlign w:val="center"/>
          </w:tcPr>
          <w:p w14:paraId="77DB40FF" w14:textId="77777777" w:rsidR="00597B2B" w:rsidRDefault="008C04CD">
            <w:pPr>
              <w:pStyle w:val="af8"/>
              <w:widowControl w:val="0"/>
              <w:rPr>
                <w:rFonts w:ascii="Times New Roman" w:hAnsi="Times New Roman" w:cs="Times New Roman"/>
                <w:sz w:val="18"/>
              </w:rPr>
            </w:pPr>
            <w:proofErr w:type="spellStart"/>
            <w:r>
              <w:rPr>
                <w:rFonts w:ascii="Times New Roman" w:hAnsi="Times New Roman" w:cs="Times New Roman"/>
                <w:sz w:val="18"/>
              </w:rPr>
              <w:t>Перестир</w:t>
            </w:r>
            <w:proofErr w:type="spellEnd"/>
            <w:r>
              <w:rPr>
                <w:rFonts w:ascii="Times New Roman" w:hAnsi="Times New Roman" w:cs="Times New Roman"/>
                <w:sz w:val="18"/>
              </w:rPr>
              <w:t>, шт.</w:t>
            </w:r>
          </w:p>
        </w:tc>
        <w:tc>
          <w:tcPr>
            <w:tcW w:w="736" w:type="dxa"/>
            <w:tcBorders>
              <w:top w:val="single" w:sz="4" w:space="0" w:color="000000"/>
              <w:left w:val="single" w:sz="4" w:space="0" w:color="000000"/>
              <w:bottom w:val="single" w:sz="4" w:space="0" w:color="000000"/>
            </w:tcBorders>
            <w:vAlign w:val="center"/>
          </w:tcPr>
          <w:p w14:paraId="315960F6" w14:textId="77777777" w:rsidR="00597B2B" w:rsidRDefault="008C04CD">
            <w:pPr>
              <w:pStyle w:val="af8"/>
              <w:widowControl w:val="0"/>
              <w:rPr>
                <w:rFonts w:ascii="Times New Roman" w:hAnsi="Times New Roman" w:cs="Times New Roman"/>
                <w:sz w:val="18"/>
              </w:rPr>
            </w:pPr>
            <w:r>
              <w:rPr>
                <w:rFonts w:ascii="Times New Roman" w:hAnsi="Times New Roman" w:cs="Times New Roman"/>
                <w:sz w:val="18"/>
              </w:rPr>
              <w:t>Брак, шт.</w:t>
            </w:r>
          </w:p>
        </w:tc>
        <w:tc>
          <w:tcPr>
            <w:tcW w:w="875" w:type="dxa"/>
            <w:tcBorders>
              <w:top w:val="single" w:sz="4" w:space="0" w:color="000000"/>
              <w:left w:val="single" w:sz="4" w:space="0" w:color="000000"/>
              <w:bottom w:val="single" w:sz="4" w:space="0" w:color="000000"/>
            </w:tcBorders>
            <w:vAlign w:val="center"/>
          </w:tcPr>
          <w:p w14:paraId="4CE98D9D" w14:textId="77777777" w:rsidR="00597B2B" w:rsidRDefault="008C04CD">
            <w:pPr>
              <w:pStyle w:val="af8"/>
              <w:widowControl w:val="0"/>
              <w:rPr>
                <w:rFonts w:ascii="Times New Roman" w:hAnsi="Times New Roman" w:cs="Times New Roman"/>
                <w:sz w:val="18"/>
              </w:rPr>
            </w:pPr>
            <w:r>
              <w:rPr>
                <w:rFonts w:ascii="Times New Roman" w:hAnsi="Times New Roman" w:cs="Times New Roman"/>
                <w:sz w:val="18"/>
              </w:rPr>
              <w:t>Порча, шт.</w:t>
            </w:r>
          </w:p>
        </w:tc>
        <w:tc>
          <w:tcPr>
            <w:tcW w:w="1295" w:type="dxa"/>
            <w:tcBorders>
              <w:top w:val="single" w:sz="4" w:space="0" w:color="000000"/>
              <w:left w:val="single" w:sz="4" w:space="0" w:color="000000"/>
              <w:bottom w:val="single" w:sz="4" w:space="0" w:color="000000"/>
              <w:right w:val="single" w:sz="4" w:space="0" w:color="000000"/>
            </w:tcBorders>
            <w:vAlign w:val="center"/>
          </w:tcPr>
          <w:p w14:paraId="36EAAE7B" w14:textId="77777777" w:rsidR="00597B2B" w:rsidRDefault="008C04CD">
            <w:pPr>
              <w:pStyle w:val="af8"/>
              <w:widowControl w:val="0"/>
              <w:rPr>
                <w:rFonts w:ascii="Times New Roman" w:hAnsi="Times New Roman" w:cs="Times New Roman"/>
                <w:sz w:val="18"/>
              </w:rPr>
            </w:pPr>
            <w:r>
              <w:rPr>
                <w:rFonts w:ascii="Times New Roman" w:hAnsi="Times New Roman" w:cs="Times New Roman"/>
                <w:sz w:val="18"/>
              </w:rPr>
              <w:t>Описание дефектов</w:t>
            </w:r>
          </w:p>
        </w:tc>
      </w:tr>
      <w:tr w:rsidR="00597B2B" w14:paraId="00C81260" w14:textId="77777777">
        <w:trPr>
          <w:trHeight w:val="226"/>
        </w:trPr>
        <w:tc>
          <w:tcPr>
            <w:tcW w:w="504" w:type="dxa"/>
            <w:tcBorders>
              <w:top w:val="single" w:sz="4" w:space="0" w:color="000000"/>
              <w:left w:val="single" w:sz="4" w:space="0" w:color="000000"/>
              <w:bottom w:val="single" w:sz="4" w:space="0" w:color="000000"/>
            </w:tcBorders>
          </w:tcPr>
          <w:p w14:paraId="4B657DAE" w14:textId="77777777" w:rsidR="00597B2B" w:rsidRDefault="00597B2B">
            <w:pPr>
              <w:pStyle w:val="af8"/>
              <w:widowControl w:val="0"/>
              <w:snapToGrid w:val="0"/>
              <w:rPr>
                <w:rFonts w:ascii="Times New Roman" w:hAnsi="Times New Roman" w:cs="Times New Roman"/>
                <w:sz w:val="22"/>
              </w:rPr>
            </w:pPr>
          </w:p>
        </w:tc>
        <w:tc>
          <w:tcPr>
            <w:tcW w:w="652" w:type="dxa"/>
            <w:tcBorders>
              <w:top w:val="single" w:sz="4" w:space="0" w:color="000000"/>
              <w:left w:val="single" w:sz="4" w:space="0" w:color="000000"/>
              <w:bottom w:val="single" w:sz="4" w:space="0" w:color="000000"/>
            </w:tcBorders>
          </w:tcPr>
          <w:p w14:paraId="0F9364BD" w14:textId="77777777" w:rsidR="00597B2B" w:rsidRDefault="00597B2B">
            <w:pPr>
              <w:pStyle w:val="af8"/>
              <w:widowControl w:val="0"/>
              <w:snapToGrid w:val="0"/>
              <w:rPr>
                <w:rFonts w:ascii="Times New Roman" w:hAnsi="Times New Roman" w:cs="Times New Roman"/>
                <w:sz w:val="22"/>
              </w:rPr>
            </w:pPr>
          </w:p>
        </w:tc>
        <w:tc>
          <w:tcPr>
            <w:tcW w:w="1456" w:type="dxa"/>
            <w:tcBorders>
              <w:top w:val="single" w:sz="4" w:space="0" w:color="000000"/>
              <w:left w:val="single" w:sz="4" w:space="0" w:color="000000"/>
              <w:bottom w:val="single" w:sz="4" w:space="0" w:color="000000"/>
            </w:tcBorders>
          </w:tcPr>
          <w:p w14:paraId="248C690C" w14:textId="77777777" w:rsidR="00597B2B" w:rsidRDefault="00597B2B">
            <w:pPr>
              <w:pStyle w:val="af8"/>
              <w:widowControl w:val="0"/>
              <w:snapToGrid w:val="0"/>
              <w:rPr>
                <w:rFonts w:ascii="Times New Roman" w:hAnsi="Times New Roman" w:cs="Times New Roman"/>
                <w:sz w:val="22"/>
              </w:rPr>
            </w:pPr>
          </w:p>
        </w:tc>
        <w:tc>
          <w:tcPr>
            <w:tcW w:w="1167" w:type="dxa"/>
            <w:tcBorders>
              <w:top w:val="single" w:sz="4" w:space="0" w:color="000000"/>
              <w:left w:val="single" w:sz="4" w:space="0" w:color="000000"/>
              <w:bottom w:val="single" w:sz="4" w:space="0" w:color="000000"/>
            </w:tcBorders>
          </w:tcPr>
          <w:p w14:paraId="39A6C8A7" w14:textId="77777777" w:rsidR="00597B2B" w:rsidRDefault="00597B2B">
            <w:pPr>
              <w:pStyle w:val="af8"/>
              <w:widowControl w:val="0"/>
              <w:snapToGrid w:val="0"/>
              <w:rPr>
                <w:rFonts w:ascii="Times New Roman" w:hAnsi="Times New Roman" w:cs="Times New Roman"/>
                <w:sz w:val="22"/>
              </w:rPr>
            </w:pPr>
          </w:p>
        </w:tc>
        <w:tc>
          <w:tcPr>
            <w:tcW w:w="1020" w:type="dxa"/>
            <w:tcBorders>
              <w:top w:val="single" w:sz="4" w:space="0" w:color="000000"/>
              <w:left w:val="single" w:sz="4" w:space="0" w:color="000000"/>
              <w:bottom w:val="single" w:sz="4" w:space="0" w:color="000000"/>
            </w:tcBorders>
          </w:tcPr>
          <w:p w14:paraId="4E6C7999" w14:textId="77777777" w:rsidR="00597B2B" w:rsidRDefault="00597B2B">
            <w:pPr>
              <w:pStyle w:val="af8"/>
              <w:widowControl w:val="0"/>
              <w:snapToGrid w:val="0"/>
              <w:rPr>
                <w:rFonts w:ascii="Times New Roman" w:hAnsi="Times New Roman" w:cs="Times New Roman"/>
                <w:sz w:val="22"/>
              </w:rPr>
            </w:pPr>
          </w:p>
        </w:tc>
        <w:tc>
          <w:tcPr>
            <w:tcW w:w="734" w:type="dxa"/>
            <w:tcBorders>
              <w:top w:val="single" w:sz="4" w:space="0" w:color="000000"/>
              <w:left w:val="single" w:sz="4" w:space="0" w:color="000000"/>
              <w:bottom w:val="single" w:sz="4" w:space="0" w:color="000000"/>
            </w:tcBorders>
          </w:tcPr>
          <w:p w14:paraId="3281AEA3" w14:textId="77777777" w:rsidR="00597B2B" w:rsidRDefault="00597B2B">
            <w:pPr>
              <w:pStyle w:val="af8"/>
              <w:widowControl w:val="0"/>
              <w:snapToGrid w:val="0"/>
              <w:rPr>
                <w:rFonts w:ascii="Times New Roman" w:hAnsi="Times New Roman" w:cs="Times New Roman"/>
                <w:sz w:val="22"/>
              </w:rPr>
            </w:pPr>
          </w:p>
        </w:tc>
        <w:tc>
          <w:tcPr>
            <w:tcW w:w="880" w:type="dxa"/>
            <w:tcBorders>
              <w:top w:val="single" w:sz="4" w:space="0" w:color="000000"/>
              <w:left w:val="single" w:sz="4" w:space="0" w:color="000000"/>
              <w:bottom w:val="single" w:sz="4" w:space="0" w:color="000000"/>
            </w:tcBorders>
          </w:tcPr>
          <w:p w14:paraId="341564B4" w14:textId="77777777" w:rsidR="00597B2B" w:rsidRDefault="00597B2B">
            <w:pPr>
              <w:pStyle w:val="af8"/>
              <w:widowControl w:val="0"/>
              <w:snapToGrid w:val="0"/>
              <w:rPr>
                <w:rFonts w:ascii="Times New Roman" w:hAnsi="Times New Roman" w:cs="Times New Roman"/>
                <w:sz w:val="22"/>
              </w:rPr>
            </w:pPr>
          </w:p>
        </w:tc>
        <w:tc>
          <w:tcPr>
            <w:tcW w:w="1025" w:type="dxa"/>
            <w:tcBorders>
              <w:top w:val="single" w:sz="4" w:space="0" w:color="000000"/>
              <w:left w:val="single" w:sz="4" w:space="0" w:color="000000"/>
              <w:bottom w:val="single" w:sz="4" w:space="0" w:color="000000"/>
            </w:tcBorders>
          </w:tcPr>
          <w:p w14:paraId="33C51DCA" w14:textId="77777777" w:rsidR="00597B2B" w:rsidRDefault="00597B2B">
            <w:pPr>
              <w:pStyle w:val="af8"/>
              <w:widowControl w:val="0"/>
              <w:snapToGrid w:val="0"/>
              <w:rPr>
                <w:rFonts w:ascii="Times New Roman" w:hAnsi="Times New Roman" w:cs="Times New Roman"/>
                <w:sz w:val="22"/>
              </w:rPr>
            </w:pPr>
          </w:p>
        </w:tc>
        <w:tc>
          <w:tcPr>
            <w:tcW w:w="736" w:type="dxa"/>
            <w:tcBorders>
              <w:top w:val="single" w:sz="4" w:space="0" w:color="000000"/>
              <w:left w:val="single" w:sz="4" w:space="0" w:color="000000"/>
              <w:bottom w:val="single" w:sz="4" w:space="0" w:color="000000"/>
            </w:tcBorders>
          </w:tcPr>
          <w:p w14:paraId="2C14A467" w14:textId="77777777" w:rsidR="00597B2B" w:rsidRDefault="00597B2B">
            <w:pPr>
              <w:pStyle w:val="af8"/>
              <w:widowControl w:val="0"/>
              <w:snapToGrid w:val="0"/>
              <w:rPr>
                <w:rFonts w:ascii="Times New Roman" w:hAnsi="Times New Roman" w:cs="Times New Roman"/>
                <w:sz w:val="22"/>
              </w:rPr>
            </w:pPr>
          </w:p>
        </w:tc>
        <w:tc>
          <w:tcPr>
            <w:tcW w:w="875" w:type="dxa"/>
            <w:tcBorders>
              <w:top w:val="single" w:sz="4" w:space="0" w:color="000000"/>
              <w:left w:val="single" w:sz="4" w:space="0" w:color="000000"/>
              <w:bottom w:val="single" w:sz="4" w:space="0" w:color="000000"/>
            </w:tcBorders>
          </w:tcPr>
          <w:p w14:paraId="2EF3CAFA" w14:textId="77777777" w:rsidR="00597B2B" w:rsidRDefault="00597B2B">
            <w:pPr>
              <w:pStyle w:val="af8"/>
              <w:widowControl w:val="0"/>
              <w:snapToGrid w:val="0"/>
              <w:rPr>
                <w:rFonts w:ascii="Times New Roman" w:hAnsi="Times New Roman" w:cs="Times New Roman"/>
                <w:sz w:val="22"/>
              </w:rPr>
            </w:pPr>
          </w:p>
        </w:tc>
        <w:tc>
          <w:tcPr>
            <w:tcW w:w="1295" w:type="dxa"/>
            <w:tcBorders>
              <w:top w:val="single" w:sz="4" w:space="0" w:color="000000"/>
              <w:left w:val="single" w:sz="4" w:space="0" w:color="000000"/>
              <w:bottom w:val="single" w:sz="4" w:space="0" w:color="000000"/>
              <w:right w:val="single" w:sz="4" w:space="0" w:color="000000"/>
            </w:tcBorders>
          </w:tcPr>
          <w:p w14:paraId="59BE9E34" w14:textId="77777777" w:rsidR="00597B2B" w:rsidRDefault="00597B2B">
            <w:pPr>
              <w:pStyle w:val="af8"/>
              <w:widowControl w:val="0"/>
              <w:snapToGrid w:val="0"/>
              <w:rPr>
                <w:rFonts w:ascii="Times New Roman" w:hAnsi="Times New Roman" w:cs="Times New Roman"/>
                <w:sz w:val="22"/>
              </w:rPr>
            </w:pPr>
          </w:p>
        </w:tc>
      </w:tr>
      <w:tr w:rsidR="00597B2B" w14:paraId="2DC20051" w14:textId="77777777">
        <w:trPr>
          <w:trHeight w:val="226"/>
        </w:trPr>
        <w:tc>
          <w:tcPr>
            <w:tcW w:w="504" w:type="dxa"/>
            <w:tcBorders>
              <w:top w:val="single" w:sz="4" w:space="0" w:color="000000"/>
              <w:left w:val="single" w:sz="4" w:space="0" w:color="000000"/>
              <w:bottom w:val="single" w:sz="4" w:space="0" w:color="000000"/>
            </w:tcBorders>
          </w:tcPr>
          <w:p w14:paraId="1675AC6B" w14:textId="77777777" w:rsidR="00597B2B" w:rsidRDefault="00597B2B">
            <w:pPr>
              <w:pStyle w:val="af8"/>
              <w:widowControl w:val="0"/>
              <w:snapToGrid w:val="0"/>
              <w:rPr>
                <w:rFonts w:ascii="Times New Roman" w:hAnsi="Times New Roman" w:cs="Times New Roman"/>
                <w:sz w:val="22"/>
              </w:rPr>
            </w:pPr>
          </w:p>
        </w:tc>
        <w:tc>
          <w:tcPr>
            <w:tcW w:w="652" w:type="dxa"/>
            <w:tcBorders>
              <w:top w:val="single" w:sz="4" w:space="0" w:color="000000"/>
              <w:left w:val="single" w:sz="4" w:space="0" w:color="000000"/>
              <w:bottom w:val="single" w:sz="4" w:space="0" w:color="000000"/>
            </w:tcBorders>
          </w:tcPr>
          <w:p w14:paraId="3B64398C" w14:textId="77777777" w:rsidR="00597B2B" w:rsidRDefault="00597B2B">
            <w:pPr>
              <w:pStyle w:val="af8"/>
              <w:widowControl w:val="0"/>
              <w:snapToGrid w:val="0"/>
              <w:rPr>
                <w:rFonts w:ascii="Times New Roman" w:hAnsi="Times New Roman" w:cs="Times New Roman"/>
                <w:sz w:val="22"/>
              </w:rPr>
            </w:pPr>
          </w:p>
        </w:tc>
        <w:tc>
          <w:tcPr>
            <w:tcW w:w="1456" w:type="dxa"/>
            <w:tcBorders>
              <w:top w:val="single" w:sz="4" w:space="0" w:color="000000"/>
              <w:left w:val="single" w:sz="4" w:space="0" w:color="000000"/>
              <w:bottom w:val="single" w:sz="4" w:space="0" w:color="000000"/>
            </w:tcBorders>
          </w:tcPr>
          <w:p w14:paraId="0F008971" w14:textId="77777777" w:rsidR="00597B2B" w:rsidRDefault="00597B2B">
            <w:pPr>
              <w:pStyle w:val="af8"/>
              <w:widowControl w:val="0"/>
              <w:snapToGrid w:val="0"/>
              <w:rPr>
                <w:rFonts w:ascii="Times New Roman" w:hAnsi="Times New Roman" w:cs="Times New Roman"/>
                <w:sz w:val="22"/>
              </w:rPr>
            </w:pPr>
          </w:p>
        </w:tc>
        <w:tc>
          <w:tcPr>
            <w:tcW w:w="1167" w:type="dxa"/>
            <w:tcBorders>
              <w:top w:val="single" w:sz="4" w:space="0" w:color="000000"/>
              <w:left w:val="single" w:sz="4" w:space="0" w:color="000000"/>
              <w:bottom w:val="single" w:sz="4" w:space="0" w:color="000000"/>
            </w:tcBorders>
          </w:tcPr>
          <w:p w14:paraId="22A55A31" w14:textId="77777777" w:rsidR="00597B2B" w:rsidRDefault="00597B2B">
            <w:pPr>
              <w:pStyle w:val="af8"/>
              <w:widowControl w:val="0"/>
              <w:snapToGrid w:val="0"/>
              <w:rPr>
                <w:rFonts w:ascii="Times New Roman" w:hAnsi="Times New Roman" w:cs="Times New Roman"/>
                <w:sz w:val="22"/>
              </w:rPr>
            </w:pPr>
          </w:p>
        </w:tc>
        <w:tc>
          <w:tcPr>
            <w:tcW w:w="1020" w:type="dxa"/>
            <w:tcBorders>
              <w:top w:val="single" w:sz="4" w:space="0" w:color="000000"/>
              <w:left w:val="single" w:sz="4" w:space="0" w:color="000000"/>
              <w:bottom w:val="single" w:sz="4" w:space="0" w:color="000000"/>
            </w:tcBorders>
          </w:tcPr>
          <w:p w14:paraId="3C81CEBC" w14:textId="77777777" w:rsidR="00597B2B" w:rsidRDefault="00597B2B">
            <w:pPr>
              <w:pStyle w:val="af8"/>
              <w:widowControl w:val="0"/>
              <w:snapToGrid w:val="0"/>
              <w:rPr>
                <w:rFonts w:ascii="Times New Roman" w:hAnsi="Times New Roman" w:cs="Times New Roman"/>
                <w:sz w:val="22"/>
              </w:rPr>
            </w:pPr>
          </w:p>
        </w:tc>
        <w:tc>
          <w:tcPr>
            <w:tcW w:w="734" w:type="dxa"/>
            <w:tcBorders>
              <w:top w:val="single" w:sz="4" w:space="0" w:color="000000"/>
              <w:left w:val="single" w:sz="4" w:space="0" w:color="000000"/>
              <w:bottom w:val="single" w:sz="4" w:space="0" w:color="000000"/>
            </w:tcBorders>
          </w:tcPr>
          <w:p w14:paraId="5AE4E055" w14:textId="77777777" w:rsidR="00597B2B" w:rsidRDefault="00597B2B">
            <w:pPr>
              <w:pStyle w:val="af8"/>
              <w:widowControl w:val="0"/>
              <w:snapToGrid w:val="0"/>
              <w:rPr>
                <w:rFonts w:ascii="Times New Roman" w:hAnsi="Times New Roman" w:cs="Times New Roman"/>
                <w:sz w:val="22"/>
              </w:rPr>
            </w:pPr>
          </w:p>
        </w:tc>
        <w:tc>
          <w:tcPr>
            <w:tcW w:w="880" w:type="dxa"/>
            <w:tcBorders>
              <w:top w:val="single" w:sz="4" w:space="0" w:color="000000"/>
              <w:left w:val="single" w:sz="4" w:space="0" w:color="000000"/>
              <w:bottom w:val="single" w:sz="4" w:space="0" w:color="000000"/>
            </w:tcBorders>
          </w:tcPr>
          <w:p w14:paraId="197EF526" w14:textId="77777777" w:rsidR="00597B2B" w:rsidRDefault="00597B2B">
            <w:pPr>
              <w:pStyle w:val="af8"/>
              <w:widowControl w:val="0"/>
              <w:snapToGrid w:val="0"/>
              <w:rPr>
                <w:rFonts w:ascii="Times New Roman" w:hAnsi="Times New Roman" w:cs="Times New Roman"/>
                <w:sz w:val="22"/>
              </w:rPr>
            </w:pPr>
          </w:p>
        </w:tc>
        <w:tc>
          <w:tcPr>
            <w:tcW w:w="1025" w:type="dxa"/>
            <w:tcBorders>
              <w:top w:val="single" w:sz="4" w:space="0" w:color="000000"/>
              <w:left w:val="single" w:sz="4" w:space="0" w:color="000000"/>
              <w:bottom w:val="single" w:sz="4" w:space="0" w:color="000000"/>
            </w:tcBorders>
          </w:tcPr>
          <w:p w14:paraId="368F653B" w14:textId="77777777" w:rsidR="00597B2B" w:rsidRDefault="00597B2B">
            <w:pPr>
              <w:pStyle w:val="af8"/>
              <w:widowControl w:val="0"/>
              <w:snapToGrid w:val="0"/>
              <w:rPr>
                <w:rFonts w:ascii="Times New Roman" w:hAnsi="Times New Roman" w:cs="Times New Roman"/>
                <w:sz w:val="22"/>
              </w:rPr>
            </w:pPr>
          </w:p>
        </w:tc>
        <w:tc>
          <w:tcPr>
            <w:tcW w:w="736" w:type="dxa"/>
            <w:tcBorders>
              <w:top w:val="single" w:sz="4" w:space="0" w:color="000000"/>
              <w:left w:val="single" w:sz="4" w:space="0" w:color="000000"/>
              <w:bottom w:val="single" w:sz="4" w:space="0" w:color="000000"/>
            </w:tcBorders>
          </w:tcPr>
          <w:p w14:paraId="362B6BA4" w14:textId="77777777" w:rsidR="00597B2B" w:rsidRDefault="00597B2B">
            <w:pPr>
              <w:pStyle w:val="af8"/>
              <w:widowControl w:val="0"/>
              <w:snapToGrid w:val="0"/>
              <w:rPr>
                <w:rFonts w:ascii="Times New Roman" w:hAnsi="Times New Roman" w:cs="Times New Roman"/>
                <w:sz w:val="22"/>
              </w:rPr>
            </w:pPr>
          </w:p>
        </w:tc>
        <w:tc>
          <w:tcPr>
            <w:tcW w:w="875" w:type="dxa"/>
            <w:tcBorders>
              <w:top w:val="single" w:sz="4" w:space="0" w:color="000000"/>
              <w:left w:val="single" w:sz="4" w:space="0" w:color="000000"/>
              <w:bottom w:val="single" w:sz="4" w:space="0" w:color="000000"/>
            </w:tcBorders>
          </w:tcPr>
          <w:p w14:paraId="3ACD38F0" w14:textId="77777777" w:rsidR="00597B2B" w:rsidRDefault="00597B2B">
            <w:pPr>
              <w:pStyle w:val="af8"/>
              <w:widowControl w:val="0"/>
              <w:snapToGrid w:val="0"/>
              <w:rPr>
                <w:rFonts w:ascii="Times New Roman" w:hAnsi="Times New Roman" w:cs="Times New Roman"/>
                <w:sz w:val="22"/>
              </w:rPr>
            </w:pPr>
          </w:p>
        </w:tc>
        <w:tc>
          <w:tcPr>
            <w:tcW w:w="1295" w:type="dxa"/>
            <w:tcBorders>
              <w:top w:val="single" w:sz="4" w:space="0" w:color="000000"/>
              <w:left w:val="single" w:sz="4" w:space="0" w:color="000000"/>
              <w:bottom w:val="single" w:sz="4" w:space="0" w:color="000000"/>
              <w:right w:val="single" w:sz="4" w:space="0" w:color="000000"/>
            </w:tcBorders>
          </w:tcPr>
          <w:p w14:paraId="6E0E182A" w14:textId="77777777" w:rsidR="00597B2B" w:rsidRDefault="00597B2B">
            <w:pPr>
              <w:pStyle w:val="af8"/>
              <w:widowControl w:val="0"/>
              <w:snapToGrid w:val="0"/>
              <w:rPr>
                <w:rFonts w:ascii="Times New Roman" w:hAnsi="Times New Roman" w:cs="Times New Roman"/>
                <w:sz w:val="22"/>
              </w:rPr>
            </w:pPr>
          </w:p>
        </w:tc>
      </w:tr>
    </w:tbl>
    <w:p w14:paraId="0692DD0D" w14:textId="77777777" w:rsidR="00597B2B" w:rsidRDefault="008C04CD">
      <w:pPr>
        <w:pStyle w:val="af8"/>
        <w:spacing w:before="240" w:after="200"/>
        <w:rPr>
          <w:rFonts w:ascii="Times New Roman" w:hAnsi="Times New Roman" w:cs="Times New Roman"/>
          <w:u w:val="single"/>
        </w:rPr>
      </w:pPr>
      <w:r>
        <w:rPr>
          <w:rFonts w:ascii="Times New Roman" w:hAnsi="Times New Roman" w:cs="Times New Roman"/>
          <w:u w:val="single"/>
        </w:rPr>
        <w:t>Акт составил:</w:t>
      </w:r>
    </w:p>
    <w:p w14:paraId="4B36E2FC" w14:textId="77777777" w:rsidR="00597B2B" w:rsidRDefault="008C04CD">
      <w:pPr>
        <w:pStyle w:val="af8"/>
        <w:spacing w:before="120"/>
        <w:rPr>
          <w:rFonts w:ascii="Times New Roman" w:hAnsi="Times New Roman" w:cs="Times New Roman"/>
          <w:sz w:val="18"/>
        </w:rPr>
      </w:pPr>
      <w:r>
        <w:rPr>
          <w:rFonts w:ascii="Times New Roman" w:hAnsi="Times New Roman" w:cs="Times New Roman"/>
          <w:sz w:val="18"/>
        </w:rPr>
        <w:t>___________________________ ____________________________ ____________________________________</w:t>
      </w:r>
    </w:p>
    <w:p w14:paraId="13AEBE48" w14:textId="77777777" w:rsidR="00597B2B" w:rsidRDefault="008C04CD">
      <w:pPr>
        <w:pStyle w:val="af8"/>
        <w:ind w:firstLine="708"/>
        <w:rPr>
          <w:rFonts w:ascii="Times New Roman" w:hAnsi="Times New Roman" w:cs="Times New Roman"/>
          <w:sz w:val="18"/>
        </w:rPr>
      </w:pPr>
      <w:r>
        <w:rPr>
          <w:rFonts w:ascii="Times New Roman" w:hAnsi="Times New Roman" w:cs="Times New Roman"/>
          <w:sz w:val="18"/>
        </w:rPr>
        <w:t>должность</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подпись</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 xml:space="preserve">   расшифровка подписи</w:t>
      </w:r>
    </w:p>
    <w:p w14:paraId="31C696BD" w14:textId="77777777" w:rsidR="00597B2B" w:rsidRDefault="008C04CD">
      <w:pPr>
        <w:pStyle w:val="af8"/>
        <w:spacing w:before="360" w:after="200"/>
      </w:pPr>
      <w:r>
        <w:rPr>
          <w:rFonts w:ascii="Times New Roman" w:hAnsi="Times New Roman" w:cs="Times New Roman"/>
        </w:rPr>
        <w:t>Отправлено по электронной почте «</w:t>
      </w:r>
      <w:r>
        <w:rPr>
          <w:rFonts w:ascii="Times New Roman" w:hAnsi="Times New Roman" w:cs="Times New Roman"/>
          <w:sz w:val="22"/>
        </w:rPr>
        <w:t>____</w:t>
      </w:r>
      <w:r>
        <w:rPr>
          <w:rFonts w:ascii="Times New Roman" w:hAnsi="Times New Roman" w:cs="Times New Roman"/>
        </w:rPr>
        <w:t xml:space="preserve">» </w:t>
      </w:r>
      <w:r>
        <w:rPr>
          <w:rFonts w:ascii="Times New Roman" w:hAnsi="Times New Roman" w:cs="Times New Roman"/>
          <w:sz w:val="22"/>
        </w:rPr>
        <w:t>_________ 20</w:t>
      </w:r>
      <w:r>
        <w:rPr>
          <w:rFonts w:ascii="Times New Roman" w:hAnsi="Times New Roman" w:cs="Times New Roman"/>
        </w:rPr>
        <w:t>___</w:t>
      </w:r>
      <w:r>
        <w:rPr>
          <w:rFonts w:ascii="Times New Roman" w:hAnsi="Times New Roman" w:cs="Times New Roman"/>
          <w:sz w:val="22"/>
        </w:rPr>
        <w:t xml:space="preserve">г. </w:t>
      </w:r>
    </w:p>
    <w:p w14:paraId="2A91AE8C" w14:textId="77777777" w:rsidR="00597B2B" w:rsidRDefault="008C04CD">
      <w:pPr>
        <w:pStyle w:val="af8"/>
        <w:spacing w:before="240" w:after="200"/>
      </w:pPr>
      <w:r>
        <w:rPr>
          <w:rFonts w:ascii="Times New Roman" w:hAnsi="Times New Roman" w:cs="Times New Roman"/>
          <w:sz w:val="22"/>
        </w:rPr>
        <w:t>с адреса электронной почты: _______________________</w:t>
      </w:r>
      <w:r>
        <w:rPr>
          <w:rFonts w:ascii="Times New Roman" w:hAnsi="Times New Roman" w:cs="Times New Roman"/>
        </w:rPr>
        <w:t>на адрес: ___________________________</w:t>
      </w:r>
    </w:p>
    <w:p w14:paraId="31E1FB30" w14:textId="77777777" w:rsidR="00597B2B" w:rsidRDefault="008C04CD">
      <w:pPr>
        <w:pStyle w:val="af8"/>
        <w:spacing w:before="240"/>
      </w:pPr>
      <w:r>
        <w:rPr>
          <w:rFonts w:ascii="Times New Roman" w:hAnsi="Times New Roman" w:cs="Times New Roman"/>
        </w:rPr>
        <w:t xml:space="preserve">Акт получил _________________ __________________ </w:t>
      </w:r>
      <w:r>
        <w:rPr>
          <w:rFonts w:ascii="Times New Roman" w:hAnsi="Times New Roman" w:cs="Times New Roman"/>
        </w:rPr>
        <w:t>________________________ «</w:t>
      </w:r>
      <w:r>
        <w:rPr>
          <w:rFonts w:ascii="Times New Roman" w:hAnsi="Times New Roman" w:cs="Times New Roman"/>
          <w:sz w:val="22"/>
        </w:rPr>
        <w:t>____</w:t>
      </w:r>
      <w:r>
        <w:rPr>
          <w:rFonts w:ascii="Times New Roman" w:hAnsi="Times New Roman" w:cs="Times New Roman"/>
        </w:rPr>
        <w:t xml:space="preserve">» </w:t>
      </w:r>
      <w:r>
        <w:rPr>
          <w:rFonts w:ascii="Times New Roman" w:hAnsi="Times New Roman" w:cs="Times New Roman"/>
          <w:sz w:val="22"/>
        </w:rPr>
        <w:t>_________ 20</w:t>
      </w:r>
      <w:r>
        <w:rPr>
          <w:rFonts w:ascii="Times New Roman" w:hAnsi="Times New Roman" w:cs="Times New Roman"/>
        </w:rPr>
        <w:t>___</w:t>
      </w:r>
      <w:r>
        <w:rPr>
          <w:rFonts w:ascii="Times New Roman" w:hAnsi="Times New Roman" w:cs="Times New Roman"/>
          <w:sz w:val="22"/>
        </w:rPr>
        <w:t>г.</w:t>
      </w:r>
    </w:p>
    <w:p w14:paraId="456E4178" w14:textId="77777777" w:rsidR="00597B2B" w:rsidRDefault="008C04CD">
      <w:pPr>
        <w:pStyle w:val="af8"/>
        <w:ind w:left="1136" w:firstLine="284"/>
        <w:rPr>
          <w:rFonts w:ascii="Times New Roman" w:hAnsi="Times New Roman" w:cs="Times New Roman"/>
          <w:sz w:val="18"/>
        </w:rPr>
      </w:pPr>
      <w:r>
        <w:rPr>
          <w:rFonts w:ascii="Times New Roman" w:hAnsi="Times New Roman" w:cs="Times New Roman"/>
          <w:sz w:val="18"/>
        </w:rPr>
        <w:t>должность</w:t>
      </w:r>
      <w:r>
        <w:rPr>
          <w:rFonts w:ascii="Times New Roman" w:hAnsi="Times New Roman" w:cs="Times New Roman"/>
          <w:sz w:val="18"/>
        </w:rPr>
        <w:tab/>
      </w:r>
      <w:r>
        <w:rPr>
          <w:rFonts w:ascii="Times New Roman" w:hAnsi="Times New Roman" w:cs="Times New Roman"/>
          <w:sz w:val="18"/>
        </w:rPr>
        <w:tab/>
        <w:t>подпись</w:t>
      </w:r>
      <w:r>
        <w:rPr>
          <w:rFonts w:ascii="Times New Roman" w:hAnsi="Times New Roman" w:cs="Times New Roman"/>
          <w:sz w:val="18"/>
        </w:rPr>
        <w:tab/>
      </w:r>
      <w:r>
        <w:rPr>
          <w:rFonts w:ascii="Times New Roman" w:hAnsi="Times New Roman" w:cs="Times New Roman"/>
          <w:sz w:val="18"/>
        </w:rPr>
        <w:tab/>
        <w:t xml:space="preserve">    расшифровка подписи</w:t>
      </w:r>
    </w:p>
    <w:p w14:paraId="31D27B0D" w14:textId="77777777" w:rsidR="00597B2B" w:rsidRDefault="008C04CD">
      <w:pPr>
        <w:pStyle w:val="af8"/>
        <w:spacing w:before="240" w:after="200"/>
        <w:rPr>
          <w:rFonts w:ascii="Times New Roman" w:hAnsi="Times New Roman" w:cs="Times New Roman"/>
        </w:rPr>
      </w:pPr>
      <w:r>
        <w:rPr>
          <w:rFonts w:ascii="Times New Roman" w:hAnsi="Times New Roman" w:cs="Times New Roman"/>
        </w:rPr>
        <w:t>Комментарий к документу: ________________________________________________________________________</w:t>
      </w:r>
    </w:p>
    <w:p w14:paraId="72C76F1F" w14:textId="77777777" w:rsidR="00597B2B" w:rsidRDefault="00597B2B">
      <w:pPr>
        <w:pStyle w:val="af8"/>
        <w:spacing w:before="240" w:after="200"/>
        <w:jc w:val="center"/>
        <w:rPr>
          <w:rFonts w:ascii="Times New Roman" w:hAnsi="Times New Roman" w:cs="Times New Roman"/>
          <w:i/>
          <w:sz w:val="22"/>
        </w:rPr>
      </w:pPr>
    </w:p>
    <w:p w14:paraId="67FEEA73" w14:textId="77777777" w:rsidR="00597B2B" w:rsidRDefault="00597B2B">
      <w:pPr>
        <w:pStyle w:val="af8"/>
        <w:spacing w:before="240" w:after="200"/>
        <w:jc w:val="center"/>
        <w:rPr>
          <w:rFonts w:ascii="Times New Roman" w:hAnsi="Times New Roman" w:cs="Times New Roman"/>
          <w:i/>
          <w:sz w:val="22"/>
        </w:rPr>
      </w:pPr>
    </w:p>
    <w:p w14:paraId="39753716" w14:textId="77777777" w:rsidR="00597B2B" w:rsidRDefault="008C04CD">
      <w:pPr>
        <w:pStyle w:val="af8"/>
        <w:spacing w:before="240" w:after="200"/>
        <w:jc w:val="center"/>
        <w:rPr>
          <w:rFonts w:ascii="Times New Roman" w:hAnsi="Times New Roman" w:cs="Times New Roman"/>
          <w:i/>
          <w:sz w:val="22"/>
        </w:rPr>
      </w:pPr>
      <w:r>
        <w:rPr>
          <w:rFonts w:ascii="Times New Roman" w:hAnsi="Times New Roman" w:cs="Times New Roman"/>
          <w:i/>
          <w:sz w:val="22"/>
        </w:rPr>
        <w:t>Конец формы</w:t>
      </w:r>
    </w:p>
    <w:p w14:paraId="60CF23C0" w14:textId="77777777" w:rsidR="00597B2B" w:rsidRDefault="00597B2B">
      <w:pPr>
        <w:pStyle w:val="af8"/>
        <w:rPr>
          <w:rFonts w:ascii="Times New Roman" w:hAnsi="Times New Roman" w:cs="Times New Roman"/>
          <w:b/>
        </w:rPr>
      </w:pPr>
    </w:p>
    <w:p w14:paraId="059B7803" w14:textId="77777777" w:rsidR="00597B2B" w:rsidRDefault="008C04CD">
      <w:pPr>
        <w:pStyle w:val="af"/>
        <w:spacing w:before="960" w:after="200"/>
      </w:pPr>
      <w:r>
        <w:rPr>
          <w:rFonts w:ascii="Times New Roman" w:hAnsi="Times New Roman" w:cs="Times New Roman"/>
          <w:u w:val="single"/>
        </w:rPr>
        <w:t>Подпись, печать: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Подпись, печать:</w:t>
      </w:r>
    </w:p>
    <w:p w14:paraId="3857B6D9" w14:textId="77777777" w:rsidR="00597B2B" w:rsidRDefault="00597B2B"/>
    <w:p w14:paraId="180E7FAC" w14:textId="77777777" w:rsidR="00597B2B" w:rsidRDefault="00597B2B"/>
    <w:p w14:paraId="7F449EFB"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 № 11</w:t>
      </w:r>
    </w:p>
    <w:p w14:paraId="0693F78D" w14:textId="77777777" w:rsidR="00597B2B" w:rsidRDefault="008C04CD">
      <w:pPr>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 Техническому заданию</w:t>
      </w:r>
    </w:p>
    <w:p w14:paraId="758C9324" w14:textId="77777777" w:rsidR="00597B2B" w:rsidRDefault="008C04CD">
      <w:pPr>
        <w:spacing w:before="240" w:after="0"/>
        <w:jc w:val="center"/>
        <w:rPr>
          <w:rFonts w:ascii="Times New Roman" w:hAnsi="Times New Roman" w:cs="Times New Roman"/>
          <w:i/>
        </w:rPr>
      </w:pPr>
      <w:r>
        <w:rPr>
          <w:rFonts w:ascii="Times New Roman" w:hAnsi="Times New Roman" w:cs="Times New Roman"/>
          <w:i/>
        </w:rPr>
        <w:lastRenderedPageBreak/>
        <w:t>Форма документа</w:t>
      </w:r>
    </w:p>
    <w:p w14:paraId="2CF5D1C0" w14:textId="77777777" w:rsidR="00597B2B" w:rsidRDefault="008C04CD">
      <w:pPr>
        <w:pStyle w:val="af"/>
        <w:spacing w:before="0" w:after="200"/>
        <w:rPr>
          <w:rFonts w:ascii="Times New Roman" w:hAnsi="Times New Roman" w:cs="Times New Roman"/>
        </w:rPr>
      </w:pPr>
      <w:r>
        <w:rPr>
          <w:rFonts w:ascii="Times New Roman" w:hAnsi="Times New Roman" w:cs="Times New Roman"/>
        </w:rPr>
        <w:t>Акт сдачи-приемки оказанных услуг по Договору</w:t>
      </w:r>
    </w:p>
    <w:p w14:paraId="6D7C8E63" w14:textId="77777777" w:rsidR="00597B2B" w:rsidRDefault="008C04CD">
      <w:pPr>
        <w:pStyle w:val="af8"/>
        <w:spacing w:before="240" w:after="200"/>
        <w:jc w:val="right"/>
        <w:rPr>
          <w:rFonts w:ascii="Times New Roman" w:hAnsi="Times New Roman" w:cs="Times New Roman"/>
        </w:rPr>
      </w:pPr>
      <w:r>
        <w:rPr>
          <w:rFonts w:ascii="Times New Roman" w:hAnsi="Times New Roman" w:cs="Times New Roman"/>
        </w:rPr>
        <w:t>«____» ____________ 202  г.</w:t>
      </w:r>
    </w:p>
    <w:p w14:paraId="5E6F4B6C" w14:textId="77777777" w:rsidR="00597B2B" w:rsidRDefault="008C04CD">
      <w:pPr>
        <w:pStyle w:val="af8"/>
      </w:pPr>
      <w:r>
        <w:rPr>
          <w:rFonts w:ascii="Times New Roman" w:hAnsi="Times New Roman" w:cs="Times New Roman"/>
        </w:rPr>
        <w:t xml:space="preserve">Заказчик: </w:t>
      </w:r>
      <w:r>
        <w:rPr>
          <w:rFonts w:ascii="Times New Roman" w:hAnsi="Times New Roman" w:cs="Times New Roman"/>
          <w:bCs/>
        </w:rPr>
        <w:t>________________________________</w:t>
      </w:r>
    </w:p>
    <w:p w14:paraId="6EAD57CE" w14:textId="77777777" w:rsidR="00597B2B" w:rsidRDefault="008C04CD">
      <w:pPr>
        <w:pStyle w:val="af8"/>
        <w:rPr>
          <w:rFonts w:ascii="Times New Roman" w:hAnsi="Times New Roman" w:cs="Times New Roman"/>
        </w:rPr>
      </w:pPr>
      <w:r>
        <w:rPr>
          <w:rFonts w:ascii="Times New Roman" w:hAnsi="Times New Roman" w:cs="Times New Roman"/>
        </w:rPr>
        <w:t>Исполнитель: _____________________________</w:t>
      </w:r>
    </w:p>
    <w:p w14:paraId="0B0E776B" w14:textId="77777777" w:rsidR="00597B2B" w:rsidRDefault="008C04CD">
      <w:pPr>
        <w:pStyle w:val="af8"/>
        <w:spacing w:after="120"/>
        <w:jc w:val="both"/>
        <w:rPr>
          <w:rFonts w:ascii="Times New Roman" w:hAnsi="Times New Roman" w:cs="Times New Roman"/>
        </w:rPr>
      </w:pPr>
      <w:r>
        <w:rPr>
          <w:rFonts w:ascii="Times New Roman" w:hAnsi="Times New Roman" w:cs="Times New Roman"/>
        </w:rPr>
        <w:t xml:space="preserve">Заказчик, в лице </w:t>
      </w:r>
      <w:r>
        <w:rPr>
          <w:rFonts w:ascii="Times New Roman" w:hAnsi="Times New Roman" w:cs="Times New Roman"/>
        </w:rPr>
        <w:t>Генерального директора __________________________, действующего на основании  Устава, с одной стороны, и Исполнитель, в лице _____________________, действующего на основании _______________, с другой стороны, совместно именуемые Стороны, составили настоящий Акт сдачи-приемки оказанных услуг за ____________(период) 202 г. о том, что по Договору № ___________ от «___» __________202  года Исполнителем оказаны, а Заказчиком приняты следующие услуги.</w:t>
      </w:r>
    </w:p>
    <w:tbl>
      <w:tblPr>
        <w:tblW w:w="10209" w:type="dxa"/>
        <w:tblInd w:w="-11" w:type="dxa"/>
        <w:tblLayout w:type="fixed"/>
        <w:tblLook w:val="0000" w:firstRow="0" w:lastRow="0" w:firstColumn="0" w:lastColumn="0" w:noHBand="0" w:noVBand="0"/>
      </w:tblPr>
      <w:tblGrid>
        <w:gridCol w:w="1572"/>
        <w:gridCol w:w="566"/>
        <w:gridCol w:w="426"/>
        <w:gridCol w:w="567"/>
        <w:gridCol w:w="566"/>
        <w:gridCol w:w="568"/>
        <w:gridCol w:w="425"/>
        <w:gridCol w:w="566"/>
        <w:gridCol w:w="568"/>
        <w:gridCol w:w="991"/>
        <w:gridCol w:w="568"/>
        <w:gridCol w:w="566"/>
        <w:gridCol w:w="710"/>
        <w:gridCol w:w="708"/>
        <w:gridCol w:w="842"/>
      </w:tblGrid>
      <w:tr w:rsidR="00597B2B" w14:paraId="4586E6EB" w14:textId="77777777">
        <w:trPr>
          <w:trHeight w:val="613"/>
        </w:trPr>
        <w:tc>
          <w:tcPr>
            <w:tcW w:w="1572" w:type="dxa"/>
            <w:vMerge w:val="restart"/>
            <w:tcBorders>
              <w:top w:val="single" w:sz="8" w:space="0" w:color="000000"/>
              <w:left w:val="single" w:sz="8" w:space="0" w:color="000000"/>
              <w:bottom w:val="single" w:sz="8" w:space="0" w:color="000000"/>
            </w:tcBorders>
            <w:vAlign w:val="center"/>
          </w:tcPr>
          <w:p w14:paraId="450807D5"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Наименование имущества</w:t>
            </w:r>
          </w:p>
        </w:tc>
        <w:tc>
          <w:tcPr>
            <w:tcW w:w="2125" w:type="dxa"/>
            <w:gridSpan w:val="4"/>
            <w:tcBorders>
              <w:top w:val="single" w:sz="4" w:space="0" w:color="000000"/>
              <w:left w:val="single" w:sz="4" w:space="0" w:color="000000"/>
              <w:bottom w:val="single" w:sz="4" w:space="0" w:color="000000"/>
            </w:tcBorders>
            <w:vAlign w:val="center"/>
          </w:tcPr>
          <w:p w14:paraId="6021468D"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Передано от Исполнителя</w:t>
            </w:r>
          </w:p>
        </w:tc>
        <w:tc>
          <w:tcPr>
            <w:tcW w:w="2127" w:type="dxa"/>
            <w:gridSpan w:val="4"/>
            <w:tcBorders>
              <w:top w:val="single" w:sz="8" w:space="0" w:color="000000"/>
              <w:left w:val="single" w:sz="4" w:space="0" w:color="000000"/>
              <w:bottom w:val="single" w:sz="8" w:space="0" w:color="000000"/>
            </w:tcBorders>
            <w:vAlign w:val="center"/>
          </w:tcPr>
          <w:p w14:paraId="779C76B2"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Возвращено Заказчиком</w:t>
            </w:r>
          </w:p>
        </w:tc>
        <w:tc>
          <w:tcPr>
            <w:tcW w:w="991" w:type="dxa"/>
            <w:vMerge w:val="restart"/>
            <w:tcBorders>
              <w:top w:val="single" w:sz="4" w:space="0" w:color="000000"/>
              <w:left w:val="single" w:sz="4" w:space="0" w:color="000000"/>
              <w:bottom w:val="single" w:sz="8" w:space="0" w:color="000000"/>
            </w:tcBorders>
            <w:vAlign w:val="center"/>
          </w:tcPr>
          <w:p w14:paraId="488284F2"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Средне-дневной остаток у Заказчика</w:t>
            </w:r>
          </w:p>
        </w:tc>
        <w:tc>
          <w:tcPr>
            <w:tcW w:w="1844" w:type="dxa"/>
            <w:gridSpan w:val="3"/>
            <w:vMerge w:val="restart"/>
            <w:tcBorders>
              <w:top w:val="single" w:sz="8" w:space="0" w:color="000000"/>
              <w:left w:val="single" w:sz="4" w:space="0" w:color="000000"/>
              <w:bottom w:val="single" w:sz="8" w:space="0" w:color="000000"/>
            </w:tcBorders>
            <w:vAlign w:val="center"/>
          </w:tcPr>
          <w:p w14:paraId="52332289" w14:textId="77777777" w:rsidR="00597B2B" w:rsidRDefault="008C04CD">
            <w:pPr>
              <w:pStyle w:val="af8"/>
              <w:widowControl w:val="0"/>
              <w:jc w:val="center"/>
            </w:pPr>
            <w:r>
              <w:rPr>
                <w:rFonts w:ascii="Times New Roman" w:hAnsi="Times New Roman" w:cs="Times New Roman"/>
              </w:rPr>
              <w:t xml:space="preserve">Стоимость услуги, руб. </w:t>
            </w:r>
            <w:r>
              <w:rPr>
                <w:rFonts w:ascii="Times New Roman" w:hAnsi="Times New Roman" w:cs="Times New Roman"/>
                <w:sz w:val="22"/>
              </w:rPr>
              <w:t>(в том числе НДС / НДС не предусмотрен)</w:t>
            </w:r>
          </w:p>
          <w:p w14:paraId="0EC0CDD2"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(((графа 3- графа 5) * графа 11) + (графа 10 * графа 12*кол-во дней в периоде))</w:t>
            </w:r>
          </w:p>
        </w:tc>
        <w:tc>
          <w:tcPr>
            <w:tcW w:w="1550"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5A4A1EC" w14:textId="77777777" w:rsidR="00597B2B" w:rsidRDefault="008C04CD">
            <w:pPr>
              <w:pStyle w:val="af8"/>
              <w:widowControl w:val="0"/>
              <w:jc w:val="center"/>
            </w:pPr>
            <w:r>
              <w:rPr>
                <w:rFonts w:ascii="Times New Roman" w:hAnsi="Times New Roman" w:cs="Times New Roman"/>
              </w:rPr>
              <w:t xml:space="preserve">Размер возмещения, руб. </w:t>
            </w:r>
            <w:r>
              <w:rPr>
                <w:rFonts w:ascii="Times New Roman" w:hAnsi="Times New Roman" w:cs="Times New Roman"/>
                <w:sz w:val="22"/>
              </w:rPr>
              <w:t xml:space="preserve">(без НДС / НДС не </w:t>
            </w:r>
            <w:proofErr w:type="spellStart"/>
            <w:r>
              <w:rPr>
                <w:rFonts w:ascii="Times New Roman" w:hAnsi="Times New Roman" w:cs="Times New Roman"/>
                <w:sz w:val="22"/>
              </w:rPr>
              <w:t>предус-мотрен</w:t>
            </w:r>
            <w:proofErr w:type="spellEnd"/>
            <w:r>
              <w:rPr>
                <w:rFonts w:ascii="Times New Roman" w:hAnsi="Times New Roman" w:cs="Times New Roman"/>
                <w:sz w:val="22"/>
              </w:rPr>
              <w:t>)</w:t>
            </w:r>
          </w:p>
          <w:p w14:paraId="67E489CA"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(графа 8 * графа 14)</w:t>
            </w:r>
          </w:p>
        </w:tc>
      </w:tr>
      <w:tr w:rsidR="00597B2B" w14:paraId="6D995DB2" w14:textId="77777777">
        <w:trPr>
          <w:trHeight w:val="907"/>
        </w:trPr>
        <w:tc>
          <w:tcPr>
            <w:tcW w:w="1572" w:type="dxa"/>
            <w:vMerge/>
            <w:tcBorders>
              <w:top w:val="single" w:sz="8" w:space="0" w:color="000000"/>
              <w:left w:val="single" w:sz="8" w:space="0" w:color="000000"/>
              <w:bottom w:val="single" w:sz="8" w:space="0" w:color="000000"/>
            </w:tcBorders>
            <w:vAlign w:val="center"/>
          </w:tcPr>
          <w:p w14:paraId="6355ABB9" w14:textId="77777777" w:rsidR="00597B2B" w:rsidRDefault="00597B2B">
            <w:pPr>
              <w:widowControl w:val="0"/>
              <w:snapToGrid w:val="0"/>
              <w:rPr>
                <w:rFonts w:ascii="Times New Roman" w:hAnsi="Times New Roman" w:cs="Times New Roman"/>
              </w:rPr>
            </w:pPr>
          </w:p>
        </w:tc>
        <w:tc>
          <w:tcPr>
            <w:tcW w:w="992" w:type="dxa"/>
            <w:gridSpan w:val="2"/>
            <w:tcBorders>
              <w:top w:val="single" w:sz="4" w:space="0" w:color="000000"/>
              <w:left w:val="single" w:sz="4" w:space="0" w:color="000000"/>
              <w:bottom w:val="single" w:sz="4" w:space="0" w:color="000000"/>
            </w:tcBorders>
            <w:vAlign w:val="center"/>
          </w:tcPr>
          <w:p w14:paraId="68A9B6B0"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Всего по наклад-</w:t>
            </w:r>
            <w:proofErr w:type="spellStart"/>
            <w:r>
              <w:rPr>
                <w:rFonts w:ascii="Times New Roman" w:hAnsi="Times New Roman" w:cs="Times New Roman"/>
              </w:rPr>
              <w:t>ным</w:t>
            </w:r>
            <w:proofErr w:type="spellEnd"/>
          </w:p>
        </w:tc>
        <w:tc>
          <w:tcPr>
            <w:tcW w:w="1133" w:type="dxa"/>
            <w:gridSpan w:val="2"/>
            <w:tcBorders>
              <w:top w:val="single" w:sz="4" w:space="0" w:color="000000"/>
              <w:left w:val="single" w:sz="4" w:space="0" w:color="000000"/>
              <w:bottom w:val="single" w:sz="4" w:space="0" w:color="000000"/>
            </w:tcBorders>
            <w:vAlign w:val="center"/>
          </w:tcPr>
          <w:p w14:paraId="51D28003" w14:textId="77777777" w:rsidR="00597B2B" w:rsidRDefault="008C04CD">
            <w:pPr>
              <w:pStyle w:val="af8"/>
              <w:widowControl w:val="0"/>
              <w:jc w:val="center"/>
              <w:rPr>
                <w:rFonts w:ascii="Times New Roman" w:hAnsi="Times New Roman" w:cs="Times New Roman"/>
                <w:bCs/>
              </w:rPr>
            </w:pPr>
            <w:r>
              <w:rPr>
                <w:rFonts w:ascii="Times New Roman" w:hAnsi="Times New Roman" w:cs="Times New Roman"/>
                <w:bCs/>
              </w:rPr>
              <w:t xml:space="preserve">В </w:t>
            </w:r>
            <w:proofErr w:type="spellStart"/>
            <w:r>
              <w:rPr>
                <w:rFonts w:ascii="Times New Roman" w:hAnsi="Times New Roman" w:cs="Times New Roman"/>
                <w:bCs/>
              </w:rPr>
              <w:t>т.ч</w:t>
            </w:r>
            <w:proofErr w:type="spellEnd"/>
            <w:r>
              <w:rPr>
                <w:rFonts w:ascii="Times New Roman" w:hAnsi="Times New Roman" w:cs="Times New Roman"/>
                <w:bCs/>
              </w:rPr>
              <w:t>. Утеря, согласно Актам брака/ недостачи</w:t>
            </w:r>
          </w:p>
        </w:tc>
        <w:tc>
          <w:tcPr>
            <w:tcW w:w="993" w:type="dxa"/>
            <w:gridSpan w:val="2"/>
            <w:tcBorders>
              <w:top w:val="single" w:sz="8" w:space="0" w:color="000000"/>
              <w:left w:val="single" w:sz="4" w:space="0" w:color="000000"/>
              <w:bottom w:val="single" w:sz="8" w:space="0" w:color="000000"/>
            </w:tcBorders>
            <w:vAlign w:val="center"/>
          </w:tcPr>
          <w:p w14:paraId="1385D985"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Всего по наклад-</w:t>
            </w:r>
            <w:proofErr w:type="spellStart"/>
            <w:r>
              <w:rPr>
                <w:rFonts w:ascii="Times New Roman" w:hAnsi="Times New Roman" w:cs="Times New Roman"/>
              </w:rPr>
              <w:t>ным</w:t>
            </w:r>
            <w:proofErr w:type="spellEnd"/>
          </w:p>
        </w:tc>
        <w:tc>
          <w:tcPr>
            <w:tcW w:w="1134" w:type="dxa"/>
            <w:gridSpan w:val="2"/>
            <w:tcBorders>
              <w:top w:val="single" w:sz="8" w:space="0" w:color="000000"/>
              <w:left w:val="single" w:sz="8" w:space="0" w:color="000000"/>
              <w:bottom w:val="single" w:sz="8" w:space="0" w:color="000000"/>
            </w:tcBorders>
            <w:vAlign w:val="center"/>
          </w:tcPr>
          <w:p w14:paraId="10F68269" w14:textId="77777777" w:rsidR="00597B2B" w:rsidRDefault="008C04CD">
            <w:pPr>
              <w:pStyle w:val="af8"/>
              <w:widowControl w:val="0"/>
              <w:jc w:val="center"/>
              <w:rPr>
                <w:rFonts w:ascii="Times New Roman" w:hAnsi="Times New Roman" w:cs="Times New Roman"/>
                <w:bCs/>
              </w:rPr>
            </w:pPr>
            <w:r>
              <w:rPr>
                <w:rFonts w:ascii="Times New Roman" w:hAnsi="Times New Roman" w:cs="Times New Roman"/>
                <w:bCs/>
              </w:rPr>
              <w:t xml:space="preserve">В </w:t>
            </w:r>
            <w:proofErr w:type="spellStart"/>
            <w:r>
              <w:rPr>
                <w:rFonts w:ascii="Times New Roman" w:hAnsi="Times New Roman" w:cs="Times New Roman"/>
                <w:bCs/>
              </w:rPr>
              <w:t>т.ч</w:t>
            </w:r>
            <w:proofErr w:type="spellEnd"/>
            <w:r>
              <w:rPr>
                <w:rFonts w:ascii="Times New Roman" w:hAnsi="Times New Roman" w:cs="Times New Roman"/>
                <w:bCs/>
              </w:rPr>
              <w:t>. Брак, согласно Актам брака/ недостачи</w:t>
            </w:r>
          </w:p>
        </w:tc>
        <w:tc>
          <w:tcPr>
            <w:tcW w:w="991" w:type="dxa"/>
            <w:vMerge/>
            <w:tcBorders>
              <w:top w:val="single" w:sz="4" w:space="0" w:color="000000"/>
              <w:left w:val="single" w:sz="4" w:space="0" w:color="000000"/>
              <w:bottom w:val="single" w:sz="8" w:space="0" w:color="000000"/>
            </w:tcBorders>
            <w:vAlign w:val="center"/>
          </w:tcPr>
          <w:p w14:paraId="5BF5A75F" w14:textId="77777777" w:rsidR="00597B2B" w:rsidRDefault="00597B2B">
            <w:pPr>
              <w:widowControl w:val="0"/>
              <w:snapToGrid w:val="0"/>
              <w:rPr>
                <w:rFonts w:ascii="Times New Roman" w:hAnsi="Times New Roman" w:cs="Times New Roman"/>
              </w:rPr>
            </w:pPr>
          </w:p>
        </w:tc>
        <w:tc>
          <w:tcPr>
            <w:tcW w:w="1844" w:type="dxa"/>
            <w:gridSpan w:val="3"/>
            <w:vMerge/>
            <w:tcBorders>
              <w:top w:val="single" w:sz="8" w:space="0" w:color="000000"/>
              <w:left w:val="single" w:sz="4" w:space="0" w:color="000000"/>
              <w:bottom w:val="single" w:sz="8" w:space="0" w:color="000000"/>
            </w:tcBorders>
            <w:vAlign w:val="center"/>
          </w:tcPr>
          <w:p w14:paraId="7A22CE4F" w14:textId="77777777" w:rsidR="00597B2B" w:rsidRDefault="00597B2B">
            <w:pPr>
              <w:widowControl w:val="0"/>
              <w:snapToGrid w:val="0"/>
              <w:rPr>
                <w:rFonts w:ascii="Times New Roman" w:hAnsi="Times New Roman" w:cs="Times New Roman"/>
              </w:rPr>
            </w:pPr>
          </w:p>
        </w:tc>
        <w:tc>
          <w:tcPr>
            <w:tcW w:w="1550" w:type="dxa"/>
            <w:gridSpan w:val="2"/>
            <w:vMerge/>
            <w:tcBorders>
              <w:top w:val="single" w:sz="8" w:space="0" w:color="000000"/>
              <w:left w:val="single" w:sz="8" w:space="0" w:color="000000"/>
              <w:bottom w:val="single" w:sz="8" w:space="0" w:color="000000"/>
              <w:right w:val="single" w:sz="8" w:space="0" w:color="000000"/>
            </w:tcBorders>
            <w:vAlign w:val="center"/>
          </w:tcPr>
          <w:p w14:paraId="2451B4FF" w14:textId="77777777" w:rsidR="00597B2B" w:rsidRDefault="00597B2B">
            <w:pPr>
              <w:widowControl w:val="0"/>
              <w:snapToGrid w:val="0"/>
              <w:rPr>
                <w:rFonts w:ascii="Times New Roman" w:hAnsi="Times New Roman" w:cs="Times New Roman"/>
              </w:rPr>
            </w:pPr>
          </w:p>
        </w:tc>
      </w:tr>
      <w:tr w:rsidR="00597B2B" w14:paraId="707A28BE" w14:textId="77777777">
        <w:trPr>
          <w:trHeight w:val="312"/>
        </w:trPr>
        <w:tc>
          <w:tcPr>
            <w:tcW w:w="1572" w:type="dxa"/>
            <w:vMerge/>
            <w:tcBorders>
              <w:top w:val="single" w:sz="8" w:space="0" w:color="000000"/>
              <w:left w:val="single" w:sz="8" w:space="0" w:color="000000"/>
              <w:bottom w:val="single" w:sz="8" w:space="0" w:color="000000"/>
            </w:tcBorders>
            <w:vAlign w:val="center"/>
          </w:tcPr>
          <w:p w14:paraId="2FAC654F" w14:textId="77777777" w:rsidR="00597B2B" w:rsidRDefault="00597B2B">
            <w:pPr>
              <w:widowControl w:val="0"/>
              <w:snapToGrid w:val="0"/>
              <w:rPr>
                <w:rFonts w:ascii="Times New Roman" w:hAnsi="Times New Roman" w:cs="Times New Roman"/>
              </w:rPr>
            </w:pPr>
          </w:p>
        </w:tc>
        <w:tc>
          <w:tcPr>
            <w:tcW w:w="566" w:type="dxa"/>
            <w:tcBorders>
              <w:top w:val="single" w:sz="4" w:space="0" w:color="000000"/>
              <w:left w:val="single" w:sz="8" w:space="0" w:color="000000"/>
              <w:bottom w:val="single" w:sz="8" w:space="0" w:color="000000"/>
            </w:tcBorders>
            <w:vAlign w:val="center"/>
          </w:tcPr>
          <w:p w14:paraId="03B753E8" w14:textId="77777777" w:rsidR="00597B2B" w:rsidRDefault="008C04CD">
            <w:pPr>
              <w:pStyle w:val="af8"/>
              <w:widowControl w:val="0"/>
              <w:jc w:val="center"/>
              <w:rPr>
                <w:rFonts w:ascii="Times New Roman" w:hAnsi="Times New Roman" w:cs="Times New Roman"/>
              </w:rPr>
            </w:pPr>
            <w:proofErr w:type="spellStart"/>
            <w:r>
              <w:rPr>
                <w:rFonts w:ascii="Times New Roman" w:hAnsi="Times New Roman" w:cs="Times New Roman"/>
              </w:rPr>
              <w:t>шт</w:t>
            </w:r>
            <w:proofErr w:type="spellEnd"/>
          </w:p>
        </w:tc>
        <w:tc>
          <w:tcPr>
            <w:tcW w:w="426" w:type="dxa"/>
            <w:tcBorders>
              <w:top w:val="single" w:sz="4" w:space="0" w:color="000000"/>
              <w:left w:val="single" w:sz="8" w:space="0" w:color="000000"/>
              <w:bottom w:val="single" w:sz="8" w:space="0" w:color="000000"/>
            </w:tcBorders>
            <w:vAlign w:val="center"/>
          </w:tcPr>
          <w:p w14:paraId="2B1A9458"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кг</w:t>
            </w:r>
          </w:p>
        </w:tc>
        <w:tc>
          <w:tcPr>
            <w:tcW w:w="567" w:type="dxa"/>
            <w:tcBorders>
              <w:top w:val="single" w:sz="4" w:space="0" w:color="000000"/>
              <w:left w:val="single" w:sz="4" w:space="0" w:color="000000"/>
              <w:bottom w:val="single" w:sz="4" w:space="0" w:color="000000"/>
            </w:tcBorders>
            <w:vAlign w:val="center"/>
          </w:tcPr>
          <w:p w14:paraId="35B9BC20" w14:textId="77777777" w:rsidR="00597B2B" w:rsidRDefault="008C04CD">
            <w:pPr>
              <w:pStyle w:val="af8"/>
              <w:widowControl w:val="0"/>
              <w:jc w:val="center"/>
              <w:rPr>
                <w:rFonts w:ascii="Times New Roman" w:hAnsi="Times New Roman" w:cs="Times New Roman"/>
              </w:rPr>
            </w:pPr>
            <w:proofErr w:type="spellStart"/>
            <w:r>
              <w:rPr>
                <w:rFonts w:ascii="Times New Roman" w:hAnsi="Times New Roman" w:cs="Times New Roman"/>
              </w:rPr>
              <w:t>шт</w:t>
            </w:r>
            <w:proofErr w:type="spellEnd"/>
          </w:p>
        </w:tc>
        <w:tc>
          <w:tcPr>
            <w:tcW w:w="566" w:type="dxa"/>
            <w:tcBorders>
              <w:top w:val="single" w:sz="4" w:space="0" w:color="000000"/>
              <w:left w:val="single" w:sz="4" w:space="0" w:color="000000"/>
              <w:bottom w:val="single" w:sz="4" w:space="0" w:color="000000"/>
            </w:tcBorders>
            <w:vAlign w:val="center"/>
          </w:tcPr>
          <w:p w14:paraId="3172EE65"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кг</w:t>
            </w:r>
          </w:p>
        </w:tc>
        <w:tc>
          <w:tcPr>
            <w:tcW w:w="568" w:type="dxa"/>
            <w:tcBorders>
              <w:top w:val="single" w:sz="8" w:space="0" w:color="000000"/>
              <w:left w:val="single" w:sz="4" w:space="0" w:color="000000"/>
              <w:bottom w:val="single" w:sz="8" w:space="0" w:color="000000"/>
            </w:tcBorders>
            <w:vAlign w:val="center"/>
          </w:tcPr>
          <w:p w14:paraId="21305935" w14:textId="77777777" w:rsidR="00597B2B" w:rsidRDefault="008C04CD">
            <w:pPr>
              <w:pStyle w:val="af8"/>
              <w:widowControl w:val="0"/>
              <w:jc w:val="center"/>
              <w:rPr>
                <w:rFonts w:ascii="Times New Roman" w:hAnsi="Times New Roman" w:cs="Times New Roman"/>
              </w:rPr>
            </w:pPr>
            <w:proofErr w:type="spellStart"/>
            <w:r>
              <w:rPr>
                <w:rFonts w:ascii="Times New Roman" w:hAnsi="Times New Roman" w:cs="Times New Roman"/>
              </w:rPr>
              <w:t>шт</w:t>
            </w:r>
            <w:proofErr w:type="spellEnd"/>
          </w:p>
        </w:tc>
        <w:tc>
          <w:tcPr>
            <w:tcW w:w="425" w:type="dxa"/>
            <w:tcBorders>
              <w:top w:val="single" w:sz="8" w:space="0" w:color="000000"/>
              <w:left w:val="single" w:sz="8" w:space="0" w:color="000000"/>
              <w:bottom w:val="single" w:sz="8" w:space="0" w:color="000000"/>
            </w:tcBorders>
            <w:vAlign w:val="center"/>
          </w:tcPr>
          <w:p w14:paraId="56DB08CA"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кг</w:t>
            </w:r>
          </w:p>
        </w:tc>
        <w:tc>
          <w:tcPr>
            <w:tcW w:w="566" w:type="dxa"/>
            <w:tcBorders>
              <w:top w:val="single" w:sz="8" w:space="0" w:color="000000"/>
              <w:left w:val="single" w:sz="8" w:space="0" w:color="000000"/>
              <w:bottom w:val="single" w:sz="8" w:space="0" w:color="000000"/>
            </w:tcBorders>
            <w:vAlign w:val="center"/>
          </w:tcPr>
          <w:p w14:paraId="2BED129D" w14:textId="77777777" w:rsidR="00597B2B" w:rsidRDefault="008C04CD">
            <w:pPr>
              <w:pStyle w:val="af8"/>
              <w:widowControl w:val="0"/>
              <w:jc w:val="center"/>
              <w:rPr>
                <w:rFonts w:ascii="Times New Roman" w:hAnsi="Times New Roman" w:cs="Times New Roman"/>
              </w:rPr>
            </w:pPr>
            <w:proofErr w:type="spellStart"/>
            <w:r>
              <w:rPr>
                <w:rFonts w:ascii="Times New Roman" w:hAnsi="Times New Roman" w:cs="Times New Roman"/>
              </w:rPr>
              <w:t>шт</w:t>
            </w:r>
            <w:proofErr w:type="spellEnd"/>
          </w:p>
        </w:tc>
        <w:tc>
          <w:tcPr>
            <w:tcW w:w="568" w:type="dxa"/>
            <w:tcBorders>
              <w:top w:val="single" w:sz="4" w:space="0" w:color="000000"/>
              <w:left w:val="single" w:sz="4" w:space="0" w:color="000000"/>
              <w:bottom w:val="single" w:sz="4" w:space="0" w:color="000000"/>
            </w:tcBorders>
            <w:vAlign w:val="center"/>
          </w:tcPr>
          <w:p w14:paraId="40EFD3B9"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кг</w:t>
            </w:r>
          </w:p>
        </w:tc>
        <w:tc>
          <w:tcPr>
            <w:tcW w:w="991" w:type="dxa"/>
            <w:tcBorders>
              <w:top w:val="single" w:sz="4" w:space="0" w:color="000000"/>
              <w:left w:val="single" w:sz="4" w:space="0" w:color="000000"/>
              <w:bottom w:val="single" w:sz="4" w:space="0" w:color="000000"/>
            </w:tcBorders>
            <w:vAlign w:val="center"/>
          </w:tcPr>
          <w:p w14:paraId="4B9A2D02" w14:textId="77777777" w:rsidR="00597B2B" w:rsidRDefault="008C04CD">
            <w:pPr>
              <w:pStyle w:val="af8"/>
              <w:widowControl w:val="0"/>
              <w:jc w:val="center"/>
              <w:rPr>
                <w:rFonts w:ascii="Times New Roman" w:hAnsi="Times New Roman" w:cs="Times New Roman"/>
              </w:rPr>
            </w:pPr>
            <w:proofErr w:type="spellStart"/>
            <w:r>
              <w:rPr>
                <w:rFonts w:ascii="Times New Roman" w:hAnsi="Times New Roman" w:cs="Times New Roman"/>
              </w:rPr>
              <w:t>шт</w:t>
            </w:r>
            <w:proofErr w:type="spellEnd"/>
          </w:p>
        </w:tc>
        <w:tc>
          <w:tcPr>
            <w:tcW w:w="568" w:type="dxa"/>
            <w:tcBorders>
              <w:top w:val="single" w:sz="8" w:space="0" w:color="000000"/>
              <w:left w:val="single" w:sz="4" w:space="0" w:color="000000"/>
              <w:bottom w:val="single" w:sz="8" w:space="0" w:color="000000"/>
            </w:tcBorders>
            <w:vAlign w:val="center"/>
          </w:tcPr>
          <w:p w14:paraId="74BD8688"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За 1 кг</w:t>
            </w:r>
          </w:p>
        </w:tc>
        <w:tc>
          <w:tcPr>
            <w:tcW w:w="566" w:type="dxa"/>
            <w:tcBorders>
              <w:top w:val="single" w:sz="4" w:space="0" w:color="000000"/>
              <w:left w:val="single" w:sz="4" w:space="0" w:color="000000"/>
              <w:bottom w:val="single" w:sz="4" w:space="0" w:color="000000"/>
            </w:tcBorders>
            <w:vAlign w:val="center"/>
          </w:tcPr>
          <w:p w14:paraId="25DF0352"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 xml:space="preserve">За 1 </w:t>
            </w:r>
            <w:proofErr w:type="spellStart"/>
            <w:r>
              <w:rPr>
                <w:rFonts w:ascii="Times New Roman" w:hAnsi="Times New Roman" w:cs="Times New Roman"/>
              </w:rPr>
              <w:t>шт</w:t>
            </w:r>
            <w:proofErr w:type="spellEnd"/>
          </w:p>
        </w:tc>
        <w:tc>
          <w:tcPr>
            <w:tcW w:w="710" w:type="dxa"/>
            <w:tcBorders>
              <w:top w:val="single" w:sz="8" w:space="0" w:color="000000"/>
              <w:left w:val="single" w:sz="4" w:space="0" w:color="000000"/>
              <w:bottom w:val="single" w:sz="8" w:space="0" w:color="000000"/>
            </w:tcBorders>
            <w:vAlign w:val="center"/>
          </w:tcPr>
          <w:p w14:paraId="778F3AA0"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Всего</w:t>
            </w:r>
          </w:p>
        </w:tc>
        <w:tc>
          <w:tcPr>
            <w:tcW w:w="708" w:type="dxa"/>
            <w:tcBorders>
              <w:top w:val="single" w:sz="8" w:space="0" w:color="000000"/>
              <w:left w:val="single" w:sz="8" w:space="0" w:color="000000"/>
              <w:bottom w:val="single" w:sz="8" w:space="0" w:color="000000"/>
            </w:tcBorders>
            <w:vAlign w:val="center"/>
          </w:tcPr>
          <w:p w14:paraId="4CC90429"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 xml:space="preserve">За 1 </w:t>
            </w:r>
            <w:proofErr w:type="spellStart"/>
            <w:r>
              <w:rPr>
                <w:rFonts w:ascii="Times New Roman" w:hAnsi="Times New Roman" w:cs="Times New Roman"/>
              </w:rPr>
              <w:t>шт</w:t>
            </w:r>
            <w:proofErr w:type="spellEnd"/>
          </w:p>
        </w:tc>
        <w:tc>
          <w:tcPr>
            <w:tcW w:w="842" w:type="dxa"/>
            <w:tcBorders>
              <w:top w:val="single" w:sz="8" w:space="0" w:color="000000"/>
              <w:left w:val="single" w:sz="8" w:space="0" w:color="000000"/>
              <w:bottom w:val="single" w:sz="8" w:space="0" w:color="000000"/>
              <w:right w:val="single" w:sz="8" w:space="0" w:color="000000"/>
            </w:tcBorders>
            <w:vAlign w:val="center"/>
          </w:tcPr>
          <w:p w14:paraId="56B17248"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Всего</w:t>
            </w:r>
          </w:p>
        </w:tc>
      </w:tr>
      <w:tr w:rsidR="00597B2B" w14:paraId="689DFC98" w14:textId="77777777">
        <w:trPr>
          <w:trHeight w:val="312"/>
        </w:trPr>
        <w:tc>
          <w:tcPr>
            <w:tcW w:w="1572" w:type="dxa"/>
            <w:tcBorders>
              <w:top w:val="single" w:sz="8" w:space="0" w:color="000000"/>
              <w:left w:val="single" w:sz="8" w:space="0" w:color="000000"/>
              <w:bottom w:val="single" w:sz="8" w:space="0" w:color="000000"/>
            </w:tcBorders>
            <w:vAlign w:val="center"/>
          </w:tcPr>
          <w:p w14:paraId="1979F324"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1</w:t>
            </w:r>
          </w:p>
        </w:tc>
        <w:tc>
          <w:tcPr>
            <w:tcW w:w="566" w:type="dxa"/>
            <w:tcBorders>
              <w:top w:val="single" w:sz="8" w:space="0" w:color="000000"/>
              <w:left w:val="single" w:sz="8" w:space="0" w:color="000000"/>
              <w:bottom w:val="single" w:sz="8" w:space="0" w:color="000000"/>
            </w:tcBorders>
            <w:vAlign w:val="center"/>
          </w:tcPr>
          <w:p w14:paraId="76717821"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2</w:t>
            </w:r>
          </w:p>
        </w:tc>
        <w:tc>
          <w:tcPr>
            <w:tcW w:w="426" w:type="dxa"/>
            <w:tcBorders>
              <w:top w:val="single" w:sz="8" w:space="0" w:color="000000"/>
              <w:left w:val="single" w:sz="8" w:space="0" w:color="000000"/>
              <w:bottom w:val="single" w:sz="8" w:space="0" w:color="000000"/>
            </w:tcBorders>
            <w:vAlign w:val="center"/>
          </w:tcPr>
          <w:p w14:paraId="7A1A71D6"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3</w:t>
            </w:r>
          </w:p>
        </w:tc>
        <w:tc>
          <w:tcPr>
            <w:tcW w:w="567" w:type="dxa"/>
            <w:tcBorders>
              <w:top w:val="single" w:sz="4" w:space="0" w:color="000000"/>
              <w:left w:val="single" w:sz="4" w:space="0" w:color="000000"/>
              <w:bottom w:val="single" w:sz="4" w:space="0" w:color="000000"/>
            </w:tcBorders>
            <w:vAlign w:val="center"/>
          </w:tcPr>
          <w:p w14:paraId="638E1580"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4</w:t>
            </w:r>
          </w:p>
        </w:tc>
        <w:tc>
          <w:tcPr>
            <w:tcW w:w="566" w:type="dxa"/>
            <w:tcBorders>
              <w:top w:val="single" w:sz="4" w:space="0" w:color="000000"/>
              <w:left w:val="single" w:sz="4" w:space="0" w:color="000000"/>
              <w:bottom w:val="single" w:sz="4" w:space="0" w:color="000000"/>
            </w:tcBorders>
            <w:vAlign w:val="center"/>
          </w:tcPr>
          <w:p w14:paraId="5CDBCBF4"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5</w:t>
            </w:r>
          </w:p>
        </w:tc>
        <w:tc>
          <w:tcPr>
            <w:tcW w:w="568" w:type="dxa"/>
            <w:tcBorders>
              <w:top w:val="single" w:sz="8" w:space="0" w:color="000000"/>
              <w:left w:val="single" w:sz="4" w:space="0" w:color="000000"/>
              <w:bottom w:val="single" w:sz="8" w:space="0" w:color="000000"/>
            </w:tcBorders>
            <w:vAlign w:val="center"/>
          </w:tcPr>
          <w:p w14:paraId="772C4487"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6</w:t>
            </w:r>
          </w:p>
        </w:tc>
        <w:tc>
          <w:tcPr>
            <w:tcW w:w="425" w:type="dxa"/>
            <w:tcBorders>
              <w:top w:val="single" w:sz="8" w:space="0" w:color="000000"/>
              <w:left w:val="single" w:sz="8" w:space="0" w:color="000000"/>
              <w:bottom w:val="single" w:sz="8" w:space="0" w:color="000000"/>
            </w:tcBorders>
            <w:vAlign w:val="center"/>
          </w:tcPr>
          <w:p w14:paraId="784DD6AA"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7</w:t>
            </w:r>
          </w:p>
        </w:tc>
        <w:tc>
          <w:tcPr>
            <w:tcW w:w="566" w:type="dxa"/>
            <w:tcBorders>
              <w:top w:val="single" w:sz="8" w:space="0" w:color="000000"/>
              <w:left w:val="single" w:sz="8" w:space="0" w:color="000000"/>
              <w:bottom w:val="single" w:sz="8" w:space="0" w:color="000000"/>
            </w:tcBorders>
            <w:vAlign w:val="center"/>
          </w:tcPr>
          <w:p w14:paraId="5D31400D"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8</w:t>
            </w:r>
          </w:p>
        </w:tc>
        <w:tc>
          <w:tcPr>
            <w:tcW w:w="568" w:type="dxa"/>
            <w:tcBorders>
              <w:top w:val="single" w:sz="4" w:space="0" w:color="000000"/>
              <w:left w:val="single" w:sz="4" w:space="0" w:color="000000"/>
              <w:bottom w:val="single" w:sz="4" w:space="0" w:color="000000"/>
            </w:tcBorders>
            <w:vAlign w:val="center"/>
          </w:tcPr>
          <w:p w14:paraId="45731C26"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9</w:t>
            </w:r>
          </w:p>
        </w:tc>
        <w:tc>
          <w:tcPr>
            <w:tcW w:w="991" w:type="dxa"/>
            <w:tcBorders>
              <w:top w:val="single" w:sz="4" w:space="0" w:color="000000"/>
              <w:left w:val="single" w:sz="4" w:space="0" w:color="000000"/>
              <w:bottom w:val="single" w:sz="4" w:space="0" w:color="000000"/>
            </w:tcBorders>
            <w:vAlign w:val="center"/>
          </w:tcPr>
          <w:p w14:paraId="6C0BA715"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10</w:t>
            </w:r>
          </w:p>
        </w:tc>
        <w:tc>
          <w:tcPr>
            <w:tcW w:w="568" w:type="dxa"/>
            <w:tcBorders>
              <w:top w:val="single" w:sz="8" w:space="0" w:color="000000"/>
              <w:left w:val="single" w:sz="4" w:space="0" w:color="000000"/>
              <w:bottom w:val="single" w:sz="8" w:space="0" w:color="000000"/>
            </w:tcBorders>
            <w:vAlign w:val="center"/>
          </w:tcPr>
          <w:p w14:paraId="1615C332"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11</w:t>
            </w:r>
          </w:p>
        </w:tc>
        <w:tc>
          <w:tcPr>
            <w:tcW w:w="566" w:type="dxa"/>
            <w:tcBorders>
              <w:top w:val="single" w:sz="4" w:space="0" w:color="000000"/>
              <w:left w:val="single" w:sz="4" w:space="0" w:color="000000"/>
              <w:bottom w:val="single" w:sz="4" w:space="0" w:color="000000"/>
            </w:tcBorders>
            <w:vAlign w:val="center"/>
          </w:tcPr>
          <w:p w14:paraId="5BEE24A9"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12</w:t>
            </w:r>
          </w:p>
        </w:tc>
        <w:tc>
          <w:tcPr>
            <w:tcW w:w="710" w:type="dxa"/>
            <w:tcBorders>
              <w:top w:val="single" w:sz="8" w:space="0" w:color="000000"/>
              <w:left w:val="single" w:sz="4" w:space="0" w:color="000000"/>
              <w:bottom w:val="single" w:sz="8" w:space="0" w:color="000000"/>
            </w:tcBorders>
            <w:vAlign w:val="center"/>
          </w:tcPr>
          <w:p w14:paraId="5A015CE1"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13</w:t>
            </w:r>
          </w:p>
        </w:tc>
        <w:tc>
          <w:tcPr>
            <w:tcW w:w="708" w:type="dxa"/>
            <w:tcBorders>
              <w:top w:val="single" w:sz="8" w:space="0" w:color="000000"/>
              <w:left w:val="single" w:sz="8" w:space="0" w:color="000000"/>
              <w:bottom w:val="single" w:sz="8" w:space="0" w:color="000000"/>
            </w:tcBorders>
            <w:vAlign w:val="center"/>
          </w:tcPr>
          <w:p w14:paraId="01551CC0"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14</w:t>
            </w:r>
          </w:p>
        </w:tc>
        <w:tc>
          <w:tcPr>
            <w:tcW w:w="842" w:type="dxa"/>
            <w:tcBorders>
              <w:top w:val="single" w:sz="8" w:space="0" w:color="000000"/>
              <w:left w:val="single" w:sz="8" w:space="0" w:color="000000"/>
              <w:bottom w:val="single" w:sz="8" w:space="0" w:color="000000"/>
              <w:right w:val="single" w:sz="8" w:space="0" w:color="000000"/>
            </w:tcBorders>
            <w:vAlign w:val="center"/>
          </w:tcPr>
          <w:p w14:paraId="393CB2A3" w14:textId="77777777" w:rsidR="00597B2B" w:rsidRDefault="008C04CD">
            <w:pPr>
              <w:pStyle w:val="af8"/>
              <w:widowControl w:val="0"/>
              <w:jc w:val="center"/>
              <w:rPr>
                <w:rFonts w:ascii="Times New Roman" w:hAnsi="Times New Roman" w:cs="Times New Roman"/>
              </w:rPr>
            </w:pPr>
            <w:r>
              <w:rPr>
                <w:rFonts w:ascii="Times New Roman" w:hAnsi="Times New Roman" w:cs="Times New Roman"/>
              </w:rPr>
              <w:t>15</w:t>
            </w:r>
          </w:p>
        </w:tc>
      </w:tr>
      <w:tr w:rsidR="00597B2B" w14:paraId="49D59596" w14:textId="77777777">
        <w:trPr>
          <w:trHeight w:val="312"/>
        </w:trPr>
        <w:tc>
          <w:tcPr>
            <w:tcW w:w="1572" w:type="dxa"/>
            <w:tcBorders>
              <w:top w:val="single" w:sz="8" w:space="0" w:color="000000"/>
              <w:left w:val="single" w:sz="8" w:space="0" w:color="000000"/>
              <w:bottom w:val="single" w:sz="8" w:space="0" w:color="000000"/>
            </w:tcBorders>
          </w:tcPr>
          <w:p w14:paraId="0FF02F4F"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6" w:type="dxa"/>
            <w:tcBorders>
              <w:top w:val="single" w:sz="8" w:space="0" w:color="000000"/>
              <w:left w:val="single" w:sz="8" w:space="0" w:color="000000"/>
              <w:bottom w:val="single" w:sz="8" w:space="0" w:color="000000"/>
            </w:tcBorders>
          </w:tcPr>
          <w:p w14:paraId="0C53A63F"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426" w:type="dxa"/>
            <w:tcBorders>
              <w:top w:val="single" w:sz="8" w:space="0" w:color="000000"/>
              <w:left w:val="single" w:sz="8" w:space="0" w:color="000000"/>
              <w:bottom w:val="single" w:sz="8" w:space="0" w:color="000000"/>
            </w:tcBorders>
          </w:tcPr>
          <w:p w14:paraId="001D6960"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7" w:type="dxa"/>
            <w:tcBorders>
              <w:top w:val="single" w:sz="4" w:space="0" w:color="000000"/>
              <w:left w:val="single" w:sz="4" w:space="0" w:color="000000"/>
              <w:bottom w:val="single" w:sz="4" w:space="0" w:color="000000"/>
            </w:tcBorders>
          </w:tcPr>
          <w:p w14:paraId="03603AFB"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6" w:type="dxa"/>
            <w:tcBorders>
              <w:top w:val="single" w:sz="4" w:space="0" w:color="000000"/>
              <w:left w:val="single" w:sz="4" w:space="0" w:color="000000"/>
              <w:bottom w:val="single" w:sz="4" w:space="0" w:color="000000"/>
            </w:tcBorders>
          </w:tcPr>
          <w:p w14:paraId="1DC35E05" w14:textId="77777777" w:rsidR="00597B2B" w:rsidRDefault="00597B2B">
            <w:pPr>
              <w:pStyle w:val="af8"/>
              <w:widowControl w:val="0"/>
              <w:snapToGrid w:val="0"/>
              <w:rPr>
                <w:rFonts w:ascii="Times New Roman" w:hAnsi="Times New Roman" w:cs="Times New Roman"/>
                <w:color w:val="000000"/>
              </w:rPr>
            </w:pPr>
          </w:p>
        </w:tc>
        <w:tc>
          <w:tcPr>
            <w:tcW w:w="568" w:type="dxa"/>
            <w:tcBorders>
              <w:top w:val="single" w:sz="8" w:space="0" w:color="000000"/>
              <w:left w:val="single" w:sz="4" w:space="0" w:color="000000"/>
              <w:bottom w:val="single" w:sz="8" w:space="0" w:color="000000"/>
            </w:tcBorders>
          </w:tcPr>
          <w:p w14:paraId="6AFA9574"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425" w:type="dxa"/>
            <w:tcBorders>
              <w:top w:val="single" w:sz="8" w:space="0" w:color="000000"/>
              <w:left w:val="single" w:sz="8" w:space="0" w:color="000000"/>
              <w:bottom w:val="single" w:sz="8" w:space="0" w:color="000000"/>
            </w:tcBorders>
          </w:tcPr>
          <w:p w14:paraId="2A448089"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6" w:type="dxa"/>
            <w:tcBorders>
              <w:top w:val="single" w:sz="8" w:space="0" w:color="000000"/>
              <w:left w:val="single" w:sz="8" w:space="0" w:color="000000"/>
              <w:bottom w:val="single" w:sz="8" w:space="0" w:color="000000"/>
            </w:tcBorders>
          </w:tcPr>
          <w:p w14:paraId="2103CD88"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8" w:type="dxa"/>
            <w:tcBorders>
              <w:top w:val="single" w:sz="4" w:space="0" w:color="000000"/>
              <w:left w:val="single" w:sz="4" w:space="0" w:color="000000"/>
              <w:bottom w:val="single" w:sz="4" w:space="0" w:color="000000"/>
            </w:tcBorders>
          </w:tcPr>
          <w:p w14:paraId="29F09201" w14:textId="77777777" w:rsidR="00597B2B" w:rsidRDefault="00597B2B">
            <w:pPr>
              <w:pStyle w:val="af8"/>
              <w:widowControl w:val="0"/>
              <w:snapToGrid w:val="0"/>
              <w:rPr>
                <w:rFonts w:ascii="Times New Roman" w:hAnsi="Times New Roman" w:cs="Times New Roman"/>
                <w:color w:val="000000"/>
              </w:rPr>
            </w:pPr>
          </w:p>
        </w:tc>
        <w:tc>
          <w:tcPr>
            <w:tcW w:w="991" w:type="dxa"/>
            <w:tcBorders>
              <w:top w:val="single" w:sz="4" w:space="0" w:color="000000"/>
              <w:left w:val="single" w:sz="4" w:space="0" w:color="000000"/>
              <w:bottom w:val="single" w:sz="4" w:space="0" w:color="000000"/>
            </w:tcBorders>
          </w:tcPr>
          <w:p w14:paraId="0D1E01AA" w14:textId="77777777" w:rsidR="00597B2B" w:rsidRDefault="00597B2B">
            <w:pPr>
              <w:pStyle w:val="af8"/>
              <w:widowControl w:val="0"/>
              <w:snapToGrid w:val="0"/>
              <w:rPr>
                <w:rFonts w:ascii="Times New Roman" w:hAnsi="Times New Roman" w:cs="Times New Roman"/>
                <w:color w:val="000000"/>
              </w:rPr>
            </w:pPr>
          </w:p>
        </w:tc>
        <w:tc>
          <w:tcPr>
            <w:tcW w:w="568" w:type="dxa"/>
            <w:tcBorders>
              <w:top w:val="single" w:sz="8" w:space="0" w:color="000000"/>
              <w:left w:val="single" w:sz="4" w:space="0" w:color="000000"/>
              <w:bottom w:val="single" w:sz="8" w:space="0" w:color="000000"/>
            </w:tcBorders>
          </w:tcPr>
          <w:p w14:paraId="53328D4E"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6" w:type="dxa"/>
            <w:tcBorders>
              <w:top w:val="single" w:sz="4" w:space="0" w:color="000000"/>
              <w:left w:val="single" w:sz="4" w:space="0" w:color="000000"/>
              <w:bottom w:val="single" w:sz="4" w:space="0" w:color="000000"/>
            </w:tcBorders>
          </w:tcPr>
          <w:p w14:paraId="5563CC2A" w14:textId="77777777" w:rsidR="00597B2B" w:rsidRDefault="00597B2B">
            <w:pPr>
              <w:pStyle w:val="af8"/>
              <w:widowControl w:val="0"/>
              <w:snapToGrid w:val="0"/>
              <w:rPr>
                <w:rFonts w:ascii="Times New Roman" w:hAnsi="Times New Roman" w:cs="Times New Roman"/>
                <w:color w:val="000000"/>
              </w:rPr>
            </w:pPr>
          </w:p>
        </w:tc>
        <w:tc>
          <w:tcPr>
            <w:tcW w:w="710" w:type="dxa"/>
            <w:tcBorders>
              <w:top w:val="single" w:sz="8" w:space="0" w:color="000000"/>
              <w:left w:val="single" w:sz="4" w:space="0" w:color="000000"/>
              <w:bottom w:val="single" w:sz="8" w:space="0" w:color="000000"/>
            </w:tcBorders>
          </w:tcPr>
          <w:p w14:paraId="709C577F"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708" w:type="dxa"/>
            <w:tcBorders>
              <w:top w:val="single" w:sz="8" w:space="0" w:color="000000"/>
              <w:left w:val="single" w:sz="8" w:space="0" w:color="000000"/>
              <w:bottom w:val="single" w:sz="8" w:space="0" w:color="000000"/>
            </w:tcBorders>
          </w:tcPr>
          <w:p w14:paraId="38D5A716" w14:textId="77777777" w:rsidR="00597B2B" w:rsidRDefault="00597B2B">
            <w:pPr>
              <w:pStyle w:val="af8"/>
              <w:widowControl w:val="0"/>
              <w:snapToGrid w:val="0"/>
              <w:rPr>
                <w:rFonts w:ascii="Times New Roman" w:hAnsi="Times New Roman" w:cs="Times New Roman"/>
                <w:color w:val="000000"/>
              </w:rPr>
            </w:pPr>
          </w:p>
        </w:tc>
        <w:tc>
          <w:tcPr>
            <w:tcW w:w="842" w:type="dxa"/>
            <w:tcBorders>
              <w:top w:val="single" w:sz="8" w:space="0" w:color="000000"/>
              <w:left w:val="single" w:sz="8" w:space="0" w:color="000000"/>
              <w:bottom w:val="single" w:sz="8" w:space="0" w:color="000000"/>
              <w:right w:val="single" w:sz="8" w:space="0" w:color="000000"/>
            </w:tcBorders>
          </w:tcPr>
          <w:p w14:paraId="7777CBE2" w14:textId="77777777" w:rsidR="00597B2B" w:rsidRDefault="00597B2B">
            <w:pPr>
              <w:pStyle w:val="af8"/>
              <w:widowControl w:val="0"/>
              <w:snapToGrid w:val="0"/>
              <w:rPr>
                <w:rFonts w:ascii="Times New Roman" w:hAnsi="Times New Roman" w:cs="Times New Roman"/>
                <w:color w:val="000000"/>
              </w:rPr>
            </w:pPr>
          </w:p>
        </w:tc>
      </w:tr>
      <w:tr w:rsidR="00597B2B" w14:paraId="629E982A" w14:textId="77777777">
        <w:trPr>
          <w:trHeight w:val="312"/>
        </w:trPr>
        <w:tc>
          <w:tcPr>
            <w:tcW w:w="1572" w:type="dxa"/>
            <w:tcBorders>
              <w:top w:val="single" w:sz="8" w:space="0" w:color="000000"/>
              <w:left w:val="single" w:sz="8" w:space="0" w:color="000000"/>
              <w:bottom w:val="single" w:sz="8" w:space="0" w:color="000000"/>
            </w:tcBorders>
          </w:tcPr>
          <w:p w14:paraId="21D87855"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Итого</w:t>
            </w:r>
          </w:p>
        </w:tc>
        <w:tc>
          <w:tcPr>
            <w:tcW w:w="566" w:type="dxa"/>
            <w:tcBorders>
              <w:top w:val="single" w:sz="8" w:space="0" w:color="000000"/>
              <w:left w:val="single" w:sz="8" w:space="0" w:color="000000"/>
              <w:bottom w:val="single" w:sz="8" w:space="0" w:color="000000"/>
            </w:tcBorders>
          </w:tcPr>
          <w:p w14:paraId="088D0A62"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426" w:type="dxa"/>
            <w:tcBorders>
              <w:top w:val="single" w:sz="8" w:space="0" w:color="000000"/>
              <w:left w:val="single" w:sz="8" w:space="0" w:color="000000"/>
              <w:bottom w:val="single" w:sz="8" w:space="0" w:color="000000"/>
            </w:tcBorders>
          </w:tcPr>
          <w:p w14:paraId="25D3F93E"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7" w:type="dxa"/>
            <w:tcBorders>
              <w:top w:val="single" w:sz="4" w:space="0" w:color="000000"/>
              <w:left w:val="single" w:sz="4" w:space="0" w:color="000000"/>
              <w:bottom w:val="single" w:sz="4" w:space="0" w:color="000000"/>
            </w:tcBorders>
          </w:tcPr>
          <w:p w14:paraId="500D765F"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6" w:type="dxa"/>
            <w:tcBorders>
              <w:top w:val="single" w:sz="4" w:space="0" w:color="000000"/>
              <w:left w:val="single" w:sz="4" w:space="0" w:color="000000"/>
              <w:bottom w:val="single" w:sz="4" w:space="0" w:color="000000"/>
            </w:tcBorders>
          </w:tcPr>
          <w:p w14:paraId="2F82F2DA" w14:textId="77777777" w:rsidR="00597B2B" w:rsidRDefault="00597B2B">
            <w:pPr>
              <w:pStyle w:val="af8"/>
              <w:widowControl w:val="0"/>
              <w:snapToGrid w:val="0"/>
              <w:rPr>
                <w:rFonts w:ascii="Times New Roman" w:hAnsi="Times New Roman" w:cs="Times New Roman"/>
                <w:color w:val="000000"/>
              </w:rPr>
            </w:pPr>
          </w:p>
        </w:tc>
        <w:tc>
          <w:tcPr>
            <w:tcW w:w="568" w:type="dxa"/>
            <w:tcBorders>
              <w:top w:val="single" w:sz="8" w:space="0" w:color="000000"/>
              <w:left w:val="single" w:sz="4" w:space="0" w:color="000000"/>
              <w:bottom w:val="single" w:sz="8" w:space="0" w:color="000000"/>
            </w:tcBorders>
          </w:tcPr>
          <w:p w14:paraId="4DAB74F4"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425" w:type="dxa"/>
            <w:tcBorders>
              <w:top w:val="single" w:sz="8" w:space="0" w:color="000000"/>
              <w:left w:val="single" w:sz="8" w:space="0" w:color="000000"/>
              <w:bottom w:val="single" w:sz="8" w:space="0" w:color="000000"/>
            </w:tcBorders>
          </w:tcPr>
          <w:p w14:paraId="45B293B9"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6" w:type="dxa"/>
            <w:tcBorders>
              <w:top w:val="single" w:sz="8" w:space="0" w:color="000000"/>
              <w:left w:val="single" w:sz="8" w:space="0" w:color="000000"/>
              <w:bottom w:val="single" w:sz="8" w:space="0" w:color="000000"/>
            </w:tcBorders>
          </w:tcPr>
          <w:p w14:paraId="6EDA0D4D"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568" w:type="dxa"/>
            <w:tcBorders>
              <w:top w:val="single" w:sz="4" w:space="0" w:color="000000"/>
              <w:left w:val="single" w:sz="4" w:space="0" w:color="000000"/>
              <w:bottom w:val="single" w:sz="4" w:space="0" w:color="000000"/>
            </w:tcBorders>
          </w:tcPr>
          <w:p w14:paraId="3E3D2ECB" w14:textId="77777777" w:rsidR="00597B2B" w:rsidRDefault="00597B2B">
            <w:pPr>
              <w:pStyle w:val="af8"/>
              <w:widowControl w:val="0"/>
              <w:snapToGrid w:val="0"/>
              <w:rPr>
                <w:rFonts w:ascii="Times New Roman" w:hAnsi="Times New Roman" w:cs="Times New Roman"/>
                <w:color w:val="000000"/>
              </w:rPr>
            </w:pPr>
          </w:p>
        </w:tc>
        <w:tc>
          <w:tcPr>
            <w:tcW w:w="991" w:type="dxa"/>
            <w:tcBorders>
              <w:top w:val="single" w:sz="4" w:space="0" w:color="000000"/>
              <w:left w:val="single" w:sz="4" w:space="0" w:color="000000"/>
              <w:bottom w:val="single" w:sz="4" w:space="0" w:color="000000"/>
            </w:tcBorders>
          </w:tcPr>
          <w:p w14:paraId="4C390A45" w14:textId="77777777" w:rsidR="00597B2B" w:rsidRDefault="00597B2B">
            <w:pPr>
              <w:pStyle w:val="af8"/>
              <w:widowControl w:val="0"/>
              <w:snapToGrid w:val="0"/>
              <w:rPr>
                <w:rFonts w:ascii="Times New Roman" w:hAnsi="Times New Roman" w:cs="Times New Roman"/>
                <w:color w:val="000000"/>
              </w:rPr>
            </w:pPr>
          </w:p>
        </w:tc>
        <w:tc>
          <w:tcPr>
            <w:tcW w:w="568" w:type="dxa"/>
            <w:tcBorders>
              <w:top w:val="single" w:sz="8" w:space="0" w:color="000000"/>
              <w:left w:val="single" w:sz="4" w:space="0" w:color="000000"/>
              <w:bottom w:val="single" w:sz="8" w:space="0" w:color="000000"/>
            </w:tcBorders>
          </w:tcPr>
          <w:p w14:paraId="434BE1D1"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х</w:t>
            </w:r>
          </w:p>
        </w:tc>
        <w:tc>
          <w:tcPr>
            <w:tcW w:w="566" w:type="dxa"/>
            <w:tcBorders>
              <w:top w:val="single" w:sz="4" w:space="0" w:color="000000"/>
              <w:left w:val="single" w:sz="4" w:space="0" w:color="000000"/>
              <w:bottom w:val="single" w:sz="4" w:space="0" w:color="000000"/>
            </w:tcBorders>
          </w:tcPr>
          <w:p w14:paraId="5122E637" w14:textId="77777777" w:rsidR="00597B2B" w:rsidRDefault="00597B2B">
            <w:pPr>
              <w:pStyle w:val="af8"/>
              <w:widowControl w:val="0"/>
              <w:snapToGrid w:val="0"/>
              <w:rPr>
                <w:rFonts w:ascii="Times New Roman" w:hAnsi="Times New Roman" w:cs="Times New Roman"/>
                <w:color w:val="000000"/>
              </w:rPr>
            </w:pPr>
          </w:p>
        </w:tc>
        <w:tc>
          <w:tcPr>
            <w:tcW w:w="710" w:type="dxa"/>
            <w:tcBorders>
              <w:top w:val="single" w:sz="8" w:space="0" w:color="000000"/>
              <w:left w:val="single" w:sz="4" w:space="0" w:color="000000"/>
              <w:bottom w:val="single" w:sz="8" w:space="0" w:color="000000"/>
            </w:tcBorders>
          </w:tcPr>
          <w:p w14:paraId="42E6BD46" w14:textId="77777777" w:rsidR="00597B2B" w:rsidRDefault="008C04CD">
            <w:pPr>
              <w:pStyle w:val="af8"/>
              <w:widowControl w:val="0"/>
              <w:rPr>
                <w:rFonts w:ascii="Times New Roman" w:hAnsi="Times New Roman" w:cs="Times New Roman"/>
                <w:color w:val="000000"/>
              </w:rPr>
            </w:pPr>
            <w:r>
              <w:rPr>
                <w:rFonts w:ascii="Times New Roman" w:hAnsi="Times New Roman" w:cs="Times New Roman"/>
                <w:color w:val="000000"/>
              </w:rPr>
              <w:t> </w:t>
            </w:r>
          </w:p>
        </w:tc>
        <w:tc>
          <w:tcPr>
            <w:tcW w:w="708" w:type="dxa"/>
            <w:tcBorders>
              <w:top w:val="single" w:sz="8" w:space="0" w:color="000000"/>
              <w:left w:val="single" w:sz="8" w:space="0" w:color="000000"/>
              <w:bottom w:val="single" w:sz="8" w:space="0" w:color="000000"/>
            </w:tcBorders>
          </w:tcPr>
          <w:p w14:paraId="28F7F27C" w14:textId="77777777" w:rsidR="00597B2B" w:rsidRDefault="00597B2B">
            <w:pPr>
              <w:pStyle w:val="af8"/>
              <w:widowControl w:val="0"/>
              <w:snapToGrid w:val="0"/>
              <w:rPr>
                <w:rFonts w:ascii="Times New Roman" w:hAnsi="Times New Roman" w:cs="Times New Roman"/>
                <w:color w:val="000000"/>
              </w:rPr>
            </w:pPr>
          </w:p>
        </w:tc>
        <w:tc>
          <w:tcPr>
            <w:tcW w:w="842" w:type="dxa"/>
            <w:tcBorders>
              <w:top w:val="single" w:sz="8" w:space="0" w:color="000000"/>
              <w:left w:val="single" w:sz="8" w:space="0" w:color="000000"/>
              <w:bottom w:val="single" w:sz="8" w:space="0" w:color="000000"/>
              <w:right w:val="single" w:sz="8" w:space="0" w:color="000000"/>
            </w:tcBorders>
          </w:tcPr>
          <w:p w14:paraId="4B1E4089" w14:textId="77777777" w:rsidR="00597B2B" w:rsidRDefault="00597B2B">
            <w:pPr>
              <w:pStyle w:val="af8"/>
              <w:widowControl w:val="0"/>
              <w:snapToGrid w:val="0"/>
              <w:rPr>
                <w:rFonts w:ascii="Times New Roman" w:hAnsi="Times New Roman" w:cs="Times New Roman"/>
                <w:color w:val="000000"/>
              </w:rPr>
            </w:pPr>
          </w:p>
        </w:tc>
      </w:tr>
    </w:tbl>
    <w:p w14:paraId="79407FA3" w14:textId="77777777" w:rsidR="00597B2B" w:rsidRDefault="00597B2B">
      <w:pPr>
        <w:pStyle w:val="af8"/>
        <w:rPr>
          <w:rFonts w:ascii="Times New Roman" w:hAnsi="Times New Roman" w:cs="Times New Roman"/>
        </w:rPr>
      </w:pPr>
    </w:p>
    <w:p w14:paraId="3A6D7E23" w14:textId="77777777" w:rsidR="00597B2B" w:rsidRDefault="008C04CD">
      <w:pPr>
        <w:pStyle w:val="af8"/>
        <w:spacing w:before="240" w:after="200"/>
        <w:rPr>
          <w:rFonts w:ascii="Times New Roman" w:hAnsi="Times New Roman" w:cs="Times New Roman"/>
        </w:rPr>
      </w:pPr>
      <w:r>
        <w:rPr>
          <w:rFonts w:ascii="Times New Roman" w:hAnsi="Times New Roman" w:cs="Times New Roman"/>
        </w:rPr>
        <w:t>Следует к перечислению Заказчиком Исполнителю за оказанные услуги ________________руб.____ коп.</w:t>
      </w:r>
    </w:p>
    <w:p w14:paraId="158CCA2D" w14:textId="77777777" w:rsidR="00597B2B" w:rsidRDefault="008C04CD">
      <w:pPr>
        <w:pStyle w:val="af8"/>
      </w:pPr>
      <w:r>
        <w:t>в том числе НДС / НДС не предусмотрен.</w:t>
      </w:r>
    </w:p>
    <w:tbl>
      <w:tblPr>
        <w:tblW w:w="9570" w:type="dxa"/>
        <w:tblLayout w:type="fixed"/>
        <w:tblLook w:val="0000" w:firstRow="0" w:lastRow="0" w:firstColumn="0" w:lastColumn="0" w:noHBand="0" w:noVBand="0"/>
      </w:tblPr>
      <w:tblGrid>
        <w:gridCol w:w="4786"/>
        <w:gridCol w:w="4784"/>
      </w:tblGrid>
      <w:tr w:rsidR="00597B2B" w14:paraId="6A6CCB68" w14:textId="77777777">
        <w:tc>
          <w:tcPr>
            <w:tcW w:w="4785" w:type="dxa"/>
          </w:tcPr>
          <w:p w14:paraId="5534E26F" w14:textId="77777777" w:rsidR="00597B2B" w:rsidRDefault="00597B2B">
            <w:pPr>
              <w:pStyle w:val="af8"/>
              <w:widowControl w:val="0"/>
              <w:snapToGrid w:val="0"/>
              <w:spacing w:before="120" w:after="200"/>
              <w:rPr>
                <w:rFonts w:ascii="Times New Roman" w:hAnsi="Times New Roman" w:cs="Times New Roman"/>
                <w:sz w:val="24"/>
                <w:szCs w:val="24"/>
                <w:lang w:eastAsia="ru-RU"/>
              </w:rPr>
            </w:pPr>
          </w:p>
          <w:p w14:paraId="68DF9E1A" w14:textId="77777777" w:rsidR="00597B2B" w:rsidRDefault="00597B2B">
            <w:pPr>
              <w:pStyle w:val="af8"/>
              <w:widowControl w:val="0"/>
              <w:spacing w:before="120" w:after="200"/>
              <w:rPr>
                <w:rFonts w:ascii="Times New Roman" w:hAnsi="Times New Roman" w:cs="Times New Roman"/>
                <w:sz w:val="24"/>
                <w:szCs w:val="24"/>
                <w:lang w:eastAsia="ru-RU"/>
              </w:rPr>
            </w:pPr>
          </w:p>
          <w:p w14:paraId="65C14D38" w14:textId="77777777" w:rsidR="00597B2B" w:rsidRDefault="008C04CD">
            <w:pPr>
              <w:pStyle w:val="af8"/>
              <w:widowControl w:val="0"/>
              <w:spacing w:before="120" w:after="200"/>
              <w:rPr>
                <w:rFonts w:ascii="Times New Roman" w:hAnsi="Times New Roman" w:cs="Times New Roman"/>
                <w:sz w:val="24"/>
                <w:szCs w:val="24"/>
                <w:lang w:eastAsia="ru-RU"/>
              </w:rPr>
            </w:pPr>
            <w:r>
              <w:rPr>
                <w:rFonts w:ascii="Times New Roman" w:hAnsi="Times New Roman" w:cs="Times New Roman"/>
                <w:sz w:val="24"/>
                <w:szCs w:val="24"/>
                <w:lang w:eastAsia="ru-RU"/>
              </w:rPr>
              <w:t>ИСПОЛНИТЕЛЬ:</w:t>
            </w:r>
          </w:p>
          <w:p w14:paraId="43BC4E43" w14:textId="77777777" w:rsidR="00597B2B" w:rsidRDefault="008C04CD">
            <w:pPr>
              <w:pStyle w:val="af8"/>
              <w:widowControl w:val="0"/>
              <w:spacing w:before="240" w:after="200"/>
              <w:rPr>
                <w:rFonts w:ascii="Times New Roman" w:hAnsi="Times New Roman" w:cs="Times New Roman"/>
                <w:szCs w:val="24"/>
                <w:lang w:eastAsia="ru-RU"/>
              </w:rPr>
            </w:pPr>
            <w:r>
              <w:rPr>
                <w:rFonts w:ascii="Times New Roman" w:hAnsi="Times New Roman" w:cs="Times New Roman"/>
                <w:szCs w:val="24"/>
                <w:lang w:eastAsia="ru-RU"/>
              </w:rPr>
              <w:t xml:space="preserve">________________________ </w:t>
            </w:r>
          </w:p>
        </w:tc>
        <w:tc>
          <w:tcPr>
            <w:tcW w:w="4784" w:type="dxa"/>
          </w:tcPr>
          <w:p w14:paraId="2A132FEA" w14:textId="77777777" w:rsidR="00597B2B" w:rsidRDefault="00597B2B">
            <w:pPr>
              <w:pStyle w:val="af8"/>
              <w:widowControl w:val="0"/>
              <w:snapToGrid w:val="0"/>
              <w:spacing w:before="120" w:after="200"/>
              <w:rPr>
                <w:rFonts w:ascii="Times New Roman" w:hAnsi="Times New Roman" w:cs="Times New Roman"/>
                <w:sz w:val="24"/>
                <w:szCs w:val="24"/>
              </w:rPr>
            </w:pPr>
          </w:p>
          <w:p w14:paraId="3D21FA1A" w14:textId="77777777" w:rsidR="00597B2B" w:rsidRDefault="00597B2B">
            <w:pPr>
              <w:pStyle w:val="af8"/>
              <w:widowControl w:val="0"/>
              <w:spacing w:before="120" w:after="200"/>
              <w:rPr>
                <w:rFonts w:ascii="Times New Roman" w:hAnsi="Times New Roman" w:cs="Times New Roman"/>
                <w:sz w:val="24"/>
                <w:szCs w:val="24"/>
              </w:rPr>
            </w:pPr>
          </w:p>
          <w:p w14:paraId="5B8485F8" w14:textId="77777777" w:rsidR="00597B2B" w:rsidRDefault="008C04CD">
            <w:pPr>
              <w:pStyle w:val="af8"/>
              <w:widowControl w:val="0"/>
              <w:spacing w:before="120" w:after="200"/>
              <w:rPr>
                <w:rFonts w:ascii="Times New Roman" w:hAnsi="Times New Roman" w:cs="Times New Roman"/>
                <w:sz w:val="24"/>
                <w:szCs w:val="24"/>
              </w:rPr>
            </w:pPr>
            <w:r>
              <w:rPr>
                <w:rFonts w:ascii="Times New Roman" w:hAnsi="Times New Roman" w:cs="Times New Roman"/>
                <w:sz w:val="24"/>
                <w:szCs w:val="24"/>
              </w:rPr>
              <w:t>ЗАКАЗЧИК:</w:t>
            </w:r>
          </w:p>
          <w:p w14:paraId="061462B9" w14:textId="77777777" w:rsidR="00597B2B" w:rsidRDefault="008C04CD">
            <w:pPr>
              <w:pStyle w:val="af8"/>
              <w:widowControl w:val="0"/>
              <w:spacing w:before="240" w:after="200"/>
              <w:rPr>
                <w:rFonts w:ascii="Times New Roman" w:hAnsi="Times New Roman" w:cs="Times New Roman"/>
              </w:rPr>
            </w:pPr>
            <w:r>
              <w:rPr>
                <w:rFonts w:ascii="Times New Roman" w:hAnsi="Times New Roman" w:cs="Times New Roman"/>
              </w:rPr>
              <w:t xml:space="preserve">______________________ </w:t>
            </w:r>
          </w:p>
          <w:p w14:paraId="571C0EB3" w14:textId="77777777" w:rsidR="00597B2B" w:rsidRDefault="00597B2B">
            <w:pPr>
              <w:pStyle w:val="af8"/>
              <w:widowControl w:val="0"/>
              <w:rPr>
                <w:rFonts w:ascii="Times New Roman" w:hAnsi="Times New Roman" w:cs="Times New Roman"/>
              </w:rPr>
            </w:pPr>
          </w:p>
        </w:tc>
      </w:tr>
    </w:tbl>
    <w:p w14:paraId="6AC44193" w14:textId="77777777" w:rsidR="00597B2B" w:rsidRDefault="00597B2B">
      <w:pPr>
        <w:pStyle w:val="af8"/>
        <w:jc w:val="center"/>
        <w:rPr>
          <w:rFonts w:ascii="Times New Roman" w:hAnsi="Times New Roman" w:cs="Times New Roman"/>
          <w:i/>
        </w:rPr>
      </w:pPr>
    </w:p>
    <w:p w14:paraId="06149AB8" w14:textId="77777777" w:rsidR="00597B2B" w:rsidRDefault="00597B2B">
      <w:pPr>
        <w:pStyle w:val="af8"/>
        <w:jc w:val="center"/>
        <w:rPr>
          <w:rFonts w:ascii="Times New Roman" w:hAnsi="Times New Roman" w:cs="Times New Roman"/>
          <w:i/>
        </w:rPr>
      </w:pPr>
    </w:p>
    <w:p w14:paraId="5F803120" w14:textId="77777777" w:rsidR="00597B2B" w:rsidRDefault="00597B2B">
      <w:pPr>
        <w:pStyle w:val="af8"/>
        <w:jc w:val="center"/>
        <w:rPr>
          <w:rFonts w:ascii="Times New Roman" w:hAnsi="Times New Roman" w:cs="Times New Roman"/>
          <w:i/>
        </w:rPr>
      </w:pPr>
    </w:p>
    <w:p w14:paraId="53E97FE0" w14:textId="77777777" w:rsidR="00597B2B" w:rsidRDefault="00597B2B">
      <w:pPr>
        <w:pStyle w:val="af8"/>
        <w:jc w:val="center"/>
        <w:rPr>
          <w:rFonts w:ascii="Times New Roman" w:hAnsi="Times New Roman" w:cs="Times New Roman"/>
          <w:i/>
        </w:rPr>
      </w:pPr>
    </w:p>
    <w:p w14:paraId="3FDB99C1" w14:textId="77777777" w:rsidR="00597B2B" w:rsidRDefault="008C04CD">
      <w:pPr>
        <w:pStyle w:val="af"/>
        <w:spacing w:before="240" w:after="200"/>
      </w:pPr>
      <w:r>
        <w:rPr>
          <w:rFonts w:ascii="Times New Roman" w:hAnsi="Times New Roman" w:cs="Times New Roman"/>
          <w:u w:val="single"/>
        </w:rPr>
        <w:t>Подпись, печать: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Подпись, печать:</w:t>
      </w:r>
    </w:p>
    <w:p w14:paraId="66A651BC" w14:textId="77777777" w:rsidR="00597B2B" w:rsidRDefault="00597B2B"/>
    <w:p w14:paraId="159A8439" w14:textId="77777777" w:rsidR="00597B2B" w:rsidRDefault="00597B2B"/>
    <w:p w14:paraId="63CF39E6" w14:textId="77777777" w:rsidR="00597B2B" w:rsidRDefault="00597B2B"/>
    <w:p w14:paraId="1FED196E" w14:textId="77777777" w:rsidR="00597B2B" w:rsidRDefault="00597B2B">
      <w:pPr>
        <w:spacing w:after="0" w:line="240" w:lineRule="auto"/>
        <w:ind w:right="-1" w:firstLine="709"/>
        <w:jc w:val="right"/>
        <w:rPr>
          <w:rFonts w:ascii="Times New Roman" w:hAnsi="Times New Roman" w:cs="Times New Roman"/>
          <w:sz w:val="24"/>
          <w:szCs w:val="24"/>
          <w:lang w:eastAsia="ru-RU"/>
        </w:rPr>
      </w:pPr>
    </w:p>
    <w:p w14:paraId="65F54183"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 № 12</w:t>
      </w:r>
    </w:p>
    <w:p w14:paraId="0CDF3368" w14:textId="77777777" w:rsidR="00597B2B" w:rsidRDefault="008C04CD">
      <w:pPr>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 Техническому заданию</w:t>
      </w:r>
    </w:p>
    <w:p w14:paraId="69C3D713" w14:textId="77777777" w:rsidR="00597B2B" w:rsidRDefault="008C04CD">
      <w:pPr>
        <w:pStyle w:val="af8"/>
        <w:spacing w:before="240" w:after="240"/>
        <w:jc w:val="center"/>
        <w:rPr>
          <w:rFonts w:ascii="Times New Roman" w:hAnsi="Times New Roman" w:cs="Times New Roman"/>
          <w:b/>
          <w:sz w:val="22"/>
        </w:rPr>
      </w:pPr>
      <w:r>
        <w:rPr>
          <w:rFonts w:ascii="Times New Roman" w:hAnsi="Times New Roman" w:cs="Times New Roman"/>
          <w:b/>
          <w:sz w:val="22"/>
        </w:rPr>
        <w:lastRenderedPageBreak/>
        <w:t>Инструкция по проведению инвентаризации</w:t>
      </w:r>
    </w:p>
    <w:p w14:paraId="191ED9E2" w14:textId="77777777" w:rsidR="00597B2B" w:rsidRDefault="008C04CD">
      <w:pPr>
        <w:pStyle w:val="af8"/>
        <w:numPr>
          <w:ilvl w:val="0"/>
          <w:numId w:val="9"/>
        </w:numPr>
        <w:jc w:val="both"/>
        <w:rPr>
          <w:rFonts w:ascii="Times New Roman" w:hAnsi="Times New Roman" w:cs="Times New Roman"/>
          <w:u w:val="single"/>
        </w:rPr>
      </w:pPr>
      <w:r>
        <w:rPr>
          <w:rFonts w:ascii="Times New Roman" w:hAnsi="Times New Roman" w:cs="Times New Roman"/>
          <w:u w:val="single"/>
        </w:rPr>
        <w:t>Подготовка к инвентаризации</w:t>
      </w:r>
    </w:p>
    <w:p w14:paraId="4F996EBE"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 xml:space="preserve">Не позднее, чем за 3 </w:t>
      </w:r>
      <w:r>
        <w:rPr>
          <w:rFonts w:ascii="Times New Roman" w:hAnsi="Times New Roman" w:cs="Times New Roman"/>
        </w:rPr>
        <w:t>(три) рабочих дня до начала инвентаризации, Заказчик и Исполнитель согласовывают дату и время проведения инвентаризации по электронной почте.</w:t>
      </w:r>
    </w:p>
    <w:p w14:paraId="4C3A5F57"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Стороны обязаны перед проведением инвентаризации провести сверку данных о движении Имущества, сверяя «Отчет о движении Имущества», предоставленный Исполнителем в электронном виде, с данными Накладных по приему/передаче Имущества и Актов брака/недостаче, оформленных Сторонами в соответствии с условиями и процедурами, установленными Договором, с момента последней инвентаризации Имущества на территории Заказчика.</w:t>
      </w:r>
    </w:p>
    <w:p w14:paraId="76687128"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К началу инвентаризации Стороны обязаны согласовать данные об остатке Имущества у Заказчика по данным бухгалтерского учета Исполнителя, выявив и устранив причины образования расхождений. По результатам сверки Стороны составляют и подписывают «Акт сверки остатков Имущества у Заказчика» произвольной формы, содержащий информацию о номенклатуре и количестве Имущества, которое должно находиться у Заказчика на момент инвентаризации.</w:t>
      </w:r>
    </w:p>
    <w:p w14:paraId="1FCA0298"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Для каждой инвентаризации Приказом назначается инвентаризационная комиссия, в которую входят уполномоченные представители Заказчика и Исполнителя. Приказы издаются от каждой Стороны для своих представителей. Полномочия членов инвентаризационной комиссии Стороны подтверждают взаимным предоставлением оригиналов Приказов. Состав комиссии, включая Председателя, не может быть менее 2 (двух) человек.</w:t>
      </w:r>
    </w:p>
    <w:p w14:paraId="23D24CD3"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Для проведения инвентаризации представители Заказчика и Исполнителя формируют счетные группы, в каждой из которых должны присутствовать представители обеих Сторон.</w:t>
      </w:r>
    </w:p>
    <w:p w14:paraId="55D9F8B1"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На время проведения инвентаризации любая активность и операции с Имуществом останавливаются.</w:t>
      </w:r>
    </w:p>
    <w:p w14:paraId="2626876D" w14:textId="77777777" w:rsidR="00597B2B" w:rsidRDefault="008C04CD">
      <w:pPr>
        <w:pStyle w:val="af8"/>
        <w:numPr>
          <w:ilvl w:val="0"/>
          <w:numId w:val="9"/>
        </w:numPr>
        <w:jc w:val="both"/>
        <w:rPr>
          <w:rFonts w:ascii="Times New Roman" w:hAnsi="Times New Roman" w:cs="Times New Roman"/>
          <w:u w:val="single"/>
        </w:rPr>
      </w:pPr>
      <w:r>
        <w:rPr>
          <w:rFonts w:ascii="Times New Roman" w:hAnsi="Times New Roman" w:cs="Times New Roman"/>
          <w:u w:val="single"/>
        </w:rPr>
        <w:t>Проведение инвентаризации</w:t>
      </w:r>
    </w:p>
    <w:p w14:paraId="2F26345E"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Членам счетных групп выдаются листы подсчета, в которые должна заноситься информация о количестве подсчитанных учетных единиц Имущества в процессе инвентаризации. Листы подсчета в каждой счетной группе ведутся в двух экземплярах.</w:t>
      </w:r>
    </w:p>
    <w:p w14:paraId="67B3D6D5"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Лист подсчета содержит только информацию по номенклатурному наименованию Имущества. Листы подсчета не должны содержать информации об учетном количестве Имущества.</w:t>
      </w:r>
    </w:p>
    <w:p w14:paraId="79459DAA"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В процессе проведения инвентаризации в листы подсчета заносятся следующие данные:</w:t>
      </w:r>
    </w:p>
    <w:p w14:paraId="7EBE7F5C" w14:textId="77777777" w:rsidR="00597B2B" w:rsidRDefault="008C04CD">
      <w:pPr>
        <w:pStyle w:val="af8"/>
        <w:numPr>
          <w:ilvl w:val="0"/>
          <w:numId w:val="7"/>
        </w:numPr>
        <w:jc w:val="both"/>
        <w:rPr>
          <w:rFonts w:ascii="Times New Roman" w:hAnsi="Times New Roman" w:cs="Times New Roman"/>
        </w:rPr>
      </w:pPr>
      <w:r>
        <w:rPr>
          <w:rFonts w:ascii="Times New Roman" w:hAnsi="Times New Roman" w:cs="Times New Roman"/>
        </w:rPr>
        <w:t>нумерация всех листов</w:t>
      </w:r>
    </w:p>
    <w:p w14:paraId="6D28EF52" w14:textId="77777777" w:rsidR="00597B2B" w:rsidRDefault="008C04CD">
      <w:pPr>
        <w:pStyle w:val="af8"/>
        <w:numPr>
          <w:ilvl w:val="0"/>
          <w:numId w:val="7"/>
        </w:numPr>
        <w:jc w:val="both"/>
        <w:rPr>
          <w:rFonts w:ascii="Times New Roman" w:hAnsi="Times New Roman" w:cs="Times New Roman"/>
        </w:rPr>
      </w:pPr>
      <w:r>
        <w:rPr>
          <w:rFonts w:ascii="Times New Roman" w:hAnsi="Times New Roman" w:cs="Times New Roman"/>
        </w:rPr>
        <w:t>фамилии членов счетной группы и дата инвентаризации на каждом листе</w:t>
      </w:r>
    </w:p>
    <w:p w14:paraId="56720337" w14:textId="77777777" w:rsidR="00597B2B" w:rsidRDefault="008C04CD">
      <w:pPr>
        <w:pStyle w:val="af8"/>
        <w:numPr>
          <w:ilvl w:val="0"/>
          <w:numId w:val="7"/>
        </w:numPr>
        <w:jc w:val="both"/>
        <w:rPr>
          <w:rFonts w:ascii="Times New Roman" w:hAnsi="Times New Roman" w:cs="Times New Roman"/>
        </w:rPr>
      </w:pPr>
      <w:r>
        <w:rPr>
          <w:rFonts w:ascii="Times New Roman" w:hAnsi="Times New Roman" w:cs="Times New Roman"/>
        </w:rPr>
        <w:t xml:space="preserve">количество сосчитанных единиц Имущества (штуки) по каждому </w:t>
      </w:r>
      <w:r>
        <w:rPr>
          <w:rFonts w:ascii="Times New Roman" w:hAnsi="Times New Roman" w:cs="Times New Roman"/>
        </w:rPr>
        <w:t>наименованию.</w:t>
      </w:r>
    </w:p>
    <w:p w14:paraId="6EF23A81"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Данные фактического пересчета заверяются подписями членов счетной группы на каждом листе.</w:t>
      </w:r>
    </w:p>
    <w:p w14:paraId="5DBB6BC9"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В случае обнаружения расхождений между листами подсчета внутри счетной группы, формируются листы подсчета по расхождениям, и выполняется повторный пересчет номенклатуры с расхождениями.</w:t>
      </w:r>
    </w:p>
    <w:p w14:paraId="7A22E0B2"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По одному экземпляру листа подсчета каждой счетной группы сдается Председателю комиссии, вторые экземпляры остаются у Заказчика.</w:t>
      </w:r>
    </w:p>
    <w:p w14:paraId="27131556" w14:textId="77777777" w:rsidR="00597B2B" w:rsidRDefault="008C04CD">
      <w:pPr>
        <w:pStyle w:val="af8"/>
        <w:numPr>
          <w:ilvl w:val="0"/>
          <w:numId w:val="9"/>
        </w:numPr>
        <w:jc w:val="both"/>
        <w:rPr>
          <w:rFonts w:ascii="Times New Roman" w:hAnsi="Times New Roman" w:cs="Times New Roman"/>
          <w:u w:val="single"/>
        </w:rPr>
      </w:pPr>
      <w:r>
        <w:rPr>
          <w:rFonts w:ascii="Times New Roman" w:hAnsi="Times New Roman" w:cs="Times New Roman"/>
          <w:u w:val="single"/>
        </w:rPr>
        <w:t>Оформление результатов инвентаризации</w:t>
      </w:r>
    </w:p>
    <w:p w14:paraId="222643B5"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По окончании подсчета, в день проведения инвентаризации Имущества, на основании информации из листов подсчета представителем Исполнителя формируются два экземпляра инвентаризационной описи по форме ИНВ-3 и два экземпляра сличительной ведомости по форме ИНВ-19 (формы утверждены постановлением Госкомстата России от 18.08.98 № 88). Данные о фактическом наличии Имущества заносятся в инвентаризационную опись из данных листов подсчета, данные об остатках Имущества по данным бухгалтерского учета – из Акта сверки о</w:t>
      </w:r>
      <w:r>
        <w:rPr>
          <w:rFonts w:ascii="Times New Roman" w:hAnsi="Times New Roman" w:cs="Times New Roman"/>
        </w:rPr>
        <w:t>статков Имущества у Заказчика, подписанного перед проведением инвентаризации.</w:t>
      </w:r>
    </w:p>
    <w:p w14:paraId="31004AD3"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Представители Исполнителя и Заказчика, участвующие в инвентаризационной комиссии, обязаны подписать все экземпляры ИНВ-3 Инвентаризационной описи. Один экземпляр передается представителю Заказчика, второй остается у представителя Исполнителя.</w:t>
      </w:r>
    </w:p>
    <w:p w14:paraId="734352D9"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После подписания инвентаризационной описи членами комиссии, на основании расхождений между данными бухгалтерского учета на начало инвентаризации и данными сводной инвентаризационной описи, представителями Исполнителя составляется в двух экземплярах сличительная ведомость (форма ИНВ-19), которая в день проведения инвентаризации утверждается и подписывается представителями Заказчика и Исполнителя. Первый экземпляр передается Заказчику, второй остается у представителей Исполнителя. Листы подсчета Имущества хра</w:t>
      </w:r>
      <w:r>
        <w:rPr>
          <w:rFonts w:ascii="Times New Roman" w:hAnsi="Times New Roman" w:cs="Times New Roman"/>
        </w:rPr>
        <w:t>нятся у Заказчика и Исполнителя вместе с ИНВ-3 Инвентаризационной описью.</w:t>
      </w:r>
    </w:p>
    <w:p w14:paraId="78CE32A2"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В случае отказа представителя Заказчика подписать ИНВ-19, представителем Исполнителя составляется Акт, удостоверяющий факт отказа представителя Заказчика от подписания ИНВ-19. В течение 3 (трех) рабочих дней от даты составления Акта, удостоверяющего факт отказа представителя Заказчика от подписания ИНВ-19, Стороны должны согласовать содержание и подписать оба экземпляра ИНВ-19 Сличительной ведомости.</w:t>
      </w:r>
    </w:p>
    <w:p w14:paraId="19796EF5"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Операции по корректировке данных учетной системы Исполнителя должны быть проведены не позднее подписания Сторонами ИНВ-19 Сличительной ведомости.</w:t>
      </w:r>
    </w:p>
    <w:p w14:paraId="62A27B74" w14:textId="77777777" w:rsidR="00597B2B" w:rsidRDefault="008C04CD">
      <w:pPr>
        <w:pStyle w:val="af8"/>
        <w:numPr>
          <w:ilvl w:val="0"/>
          <w:numId w:val="9"/>
        </w:numPr>
        <w:jc w:val="both"/>
        <w:rPr>
          <w:rFonts w:ascii="Times New Roman" w:hAnsi="Times New Roman" w:cs="Times New Roman"/>
          <w:u w:val="single"/>
        </w:rPr>
      </w:pPr>
      <w:r>
        <w:rPr>
          <w:rFonts w:ascii="Times New Roman" w:hAnsi="Times New Roman" w:cs="Times New Roman"/>
          <w:u w:val="single"/>
        </w:rPr>
        <w:t>Классификация итогов инвентаризации</w:t>
      </w:r>
    </w:p>
    <w:p w14:paraId="0E66F1CD"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По результатам инвентаризации в ИНВ-19 Сличительной ведомости могут быть зафиксированы:</w:t>
      </w:r>
    </w:p>
    <w:p w14:paraId="1E570517" w14:textId="77777777" w:rsidR="00597B2B" w:rsidRDefault="008C04CD">
      <w:pPr>
        <w:pStyle w:val="af8"/>
        <w:numPr>
          <w:ilvl w:val="2"/>
          <w:numId w:val="9"/>
        </w:numPr>
        <w:jc w:val="both"/>
        <w:rPr>
          <w:rFonts w:ascii="Times New Roman" w:hAnsi="Times New Roman" w:cs="Times New Roman"/>
        </w:rPr>
      </w:pPr>
      <w:r>
        <w:rPr>
          <w:rFonts w:ascii="Times New Roman" w:hAnsi="Times New Roman" w:cs="Times New Roman"/>
        </w:rPr>
        <w:lastRenderedPageBreak/>
        <w:t>Излишки - это выявленная в ходе инвентаризации Имущества ситуация, при которой фактическое наличие количества Имущества больше, чем отражено в учетной системе Исполнителя (на основании подписанных Сторонами первичных документов).</w:t>
      </w:r>
    </w:p>
    <w:p w14:paraId="0B6AFF00" w14:textId="77777777" w:rsidR="00597B2B" w:rsidRDefault="008C04CD">
      <w:pPr>
        <w:pStyle w:val="af8"/>
        <w:numPr>
          <w:ilvl w:val="2"/>
          <w:numId w:val="9"/>
        </w:numPr>
        <w:jc w:val="both"/>
        <w:rPr>
          <w:rFonts w:ascii="Times New Roman" w:hAnsi="Times New Roman" w:cs="Times New Roman"/>
        </w:rPr>
      </w:pPr>
      <w:r>
        <w:rPr>
          <w:rFonts w:ascii="Times New Roman" w:hAnsi="Times New Roman" w:cs="Times New Roman"/>
        </w:rPr>
        <w:t>Недостачи - это выявленная в ходе инвентаризации Имущества ситуация, при которой фактическое наличие количества Имущества меньше, чем отражено в учетной системе Исполнителя (на основании подписанных Сторонами первичных документов).</w:t>
      </w:r>
    </w:p>
    <w:p w14:paraId="22C56CF5" w14:textId="77777777" w:rsidR="00597B2B" w:rsidRDefault="008C04CD">
      <w:pPr>
        <w:pStyle w:val="af8"/>
        <w:numPr>
          <w:ilvl w:val="0"/>
          <w:numId w:val="9"/>
        </w:numPr>
        <w:jc w:val="both"/>
        <w:rPr>
          <w:rFonts w:ascii="Times New Roman" w:hAnsi="Times New Roman" w:cs="Times New Roman"/>
          <w:u w:val="single"/>
        </w:rPr>
      </w:pPr>
      <w:r>
        <w:rPr>
          <w:rFonts w:ascii="Times New Roman" w:hAnsi="Times New Roman" w:cs="Times New Roman"/>
          <w:u w:val="single"/>
        </w:rPr>
        <w:t>Расчет компенсации по итогам инвентаризации</w:t>
      </w:r>
    </w:p>
    <w:p w14:paraId="0AF1B133"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По результатам инвентаризации подводится итог выявленного количества недостач и излишков, в штуках и рублях.</w:t>
      </w:r>
    </w:p>
    <w:p w14:paraId="75279BDC"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Стоимость недостач подлежит возмещению Заказчиком за вычетом стоимости излишков.</w:t>
      </w:r>
    </w:p>
    <w:p w14:paraId="0B9338D1" w14:textId="77777777" w:rsidR="00597B2B" w:rsidRDefault="008C04CD">
      <w:pPr>
        <w:pStyle w:val="af8"/>
        <w:numPr>
          <w:ilvl w:val="1"/>
          <w:numId w:val="9"/>
        </w:numPr>
        <w:jc w:val="both"/>
        <w:rPr>
          <w:rFonts w:ascii="Times New Roman" w:hAnsi="Times New Roman" w:cs="Times New Roman"/>
        </w:rPr>
      </w:pPr>
      <w:r>
        <w:rPr>
          <w:rFonts w:ascii="Times New Roman" w:hAnsi="Times New Roman" w:cs="Times New Roman"/>
        </w:rPr>
        <w:t>Общая сумма, подлежащая возмещению по итогам инвентаризации, рассчитывается в результате сложения сумм недостач различных номенклатурных позиций по итогам инвентаризации за вычетом сумм излишков различных номенклатурных позиций по итогам инвентаризации.</w:t>
      </w:r>
    </w:p>
    <w:p w14:paraId="29F76100" w14:textId="77777777" w:rsidR="00597B2B" w:rsidRDefault="00597B2B">
      <w:pPr>
        <w:pStyle w:val="af8"/>
      </w:pPr>
    </w:p>
    <w:p w14:paraId="125103E3" w14:textId="77777777" w:rsidR="00597B2B" w:rsidRDefault="00597B2B">
      <w:pPr>
        <w:pStyle w:val="af8"/>
      </w:pPr>
    </w:p>
    <w:p w14:paraId="490EC87F" w14:textId="77777777" w:rsidR="00597B2B" w:rsidRDefault="00597B2B">
      <w:pPr>
        <w:pStyle w:val="af8"/>
      </w:pPr>
    </w:p>
    <w:p w14:paraId="572E9058" w14:textId="77777777" w:rsidR="00597B2B" w:rsidRDefault="00597B2B">
      <w:pPr>
        <w:pStyle w:val="af8"/>
      </w:pPr>
    </w:p>
    <w:p w14:paraId="30646280" w14:textId="77777777" w:rsidR="00597B2B" w:rsidRDefault="00597B2B">
      <w:pPr>
        <w:pStyle w:val="af8"/>
      </w:pPr>
    </w:p>
    <w:p w14:paraId="16239CDF" w14:textId="77777777" w:rsidR="00597B2B" w:rsidRDefault="008C04CD">
      <w:pPr>
        <w:pStyle w:val="af"/>
        <w:spacing w:before="960" w:after="200"/>
        <w:ind w:firstLine="1134"/>
        <w:sectPr w:rsidR="00597B2B">
          <w:headerReference w:type="default" r:id="rId28"/>
          <w:footerReference w:type="default" r:id="rId29"/>
          <w:pgSz w:w="11906" w:h="16838"/>
          <w:pgMar w:top="1134" w:right="567" w:bottom="1134" w:left="993" w:header="425" w:footer="261" w:gutter="0"/>
          <w:cols w:space="720"/>
          <w:formProt w:val="0"/>
          <w:docGrid w:linePitch="360" w:charSpace="4096"/>
        </w:sectPr>
      </w:pPr>
      <w:r>
        <w:rPr>
          <w:rFonts w:ascii="Times New Roman" w:hAnsi="Times New Roman" w:cs="Times New Roman"/>
          <w:u w:val="single"/>
        </w:rPr>
        <w:t>Подпись, печать: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Подпись, печать:</w:t>
      </w:r>
    </w:p>
    <w:p w14:paraId="6F45DEB7" w14:textId="77777777" w:rsidR="00597B2B" w:rsidRDefault="008C04CD">
      <w:pPr>
        <w:spacing w:after="0" w:line="240" w:lineRule="auto"/>
        <w:ind w:right="-1" w:firstLine="709"/>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 13</w:t>
      </w:r>
    </w:p>
    <w:p w14:paraId="667E0C29" w14:textId="77777777" w:rsidR="00597B2B" w:rsidRDefault="008C04CD">
      <w:pPr>
        <w:spacing w:line="312" w:lineRule="auto"/>
        <w:contextualSpacing/>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 Техническому заданию</w:t>
      </w:r>
    </w:p>
    <w:p w14:paraId="0CA58080" w14:textId="77777777" w:rsidR="00597B2B" w:rsidRDefault="008C04CD">
      <w:pPr>
        <w:spacing w:after="0" w:line="240" w:lineRule="auto"/>
        <w:contextualSpacing/>
        <w:rPr>
          <w:rFonts w:ascii="Times New Roman" w:eastAsia="Times New Roman" w:hAnsi="Times New Roman" w:cs="Times New Roman"/>
          <w:b/>
          <w:bCs/>
          <w:szCs w:val="28"/>
          <w:lang w:eastAsia="ru-RU"/>
        </w:rPr>
      </w:pPr>
      <w:r>
        <w:rPr>
          <w:rFonts w:ascii="Times New Roman" w:eastAsia="Times New Roman" w:hAnsi="Times New Roman" w:cs="Times New Roman"/>
          <w:b/>
          <w:bCs/>
          <w:szCs w:val="28"/>
          <w:lang w:eastAsia="ru-RU"/>
        </w:rPr>
        <w:t>Виды дефектов Имущества</w:t>
      </w:r>
    </w:p>
    <w:p w14:paraId="443F6ECA" w14:textId="77777777" w:rsidR="00597B2B" w:rsidRDefault="008C04CD">
      <w:pPr>
        <w:spacing w:after="0" w:line="240" w:lineRule="auto"/>
        <w:contextualSpacing/>
        <w:rPr>
          <w:rFonts w:ascii="Times New Roman" w:eastAsia="Times New Roman" w:hAnsi="Times New Roman" w:cs="Times New Roman"/>
          <w:b/>
          <w:bCs/>
          <w:szCs w:val="28"/>
          <w:lang w:eastAsia="ru-RU"/>
        </w:rPr>
      </w:pPr>
      <w:r>
        <w:rPr>
          <w:rFonts w:ascii="Times New Roman" w:eastAsia="Times New Roman" w:hAnsi="Times New Roman" w:cs="Times New Roman"/>
          <w:b/>
          <w:bCs/>
          <w:szCs w:val="28"/>
          <w:lang w:eastAsia="ru-RU"/>
        </w:rPr>
        <w:t xml:space="preserve"> </w:t>
      </w:r>
    </w:p>
    <w:p w14:paraId="508A0F60" w14:textId="77777777" w:rsidR="00597B2B" w:rsidRDefault="008C04CD">
      <w:pPr>
        <w:numPr>
          <w:ilvl w:val="0"/>
          <w:numId w:val="8"/>
        </w:numPr>
        <w:spacing w:after="0" w:line="312" w:lineRule="auto"/>
        <w:ind w:left="426" w:firstLine="0"/>
        <w:contextualSpacing/>
        <w:rPr>
          <w:rFonts w:ascii="Times New Roman" w:eastAsia="Times New Roman" w:hAnsi="Times New Roman" w:cs="Times New Roman"/>
          <w:b/>
          <w:bCs/>
          <w:sz w:val="20"/>
          <w:szCs w:val="28"/>
          <w:lang w:eastAsia="ru-RU"/>
        </w:rPr>
      </w:pPr>
      <w:r>
        <w:rPr>
          <w:rFonts w:ascii="Times New Roman" w:eastAsia="Times New Roman" w:hAnsi="Times New Roman" w:cs="Times New Roman"/>
          <w:b/>
          <w:bCs/>
          <w:sz w:val="20"/>
          <w:szCs w:val="28"/>
          <w:lang w:eastAsia="ru-RU"/>
        </w:rPr>
        <w:t>Брак Заказчика (Брак КЗ)</w:t>
      </w:r>
    </w:p>
    <w:p w14:paraId="5B7CC777" w14:textId="77777777" w:rsidR="00597B2B" w:rsidRDefault="00597B2B">
      <w:pPr>
        <w:spacing w:after="0" w:line="312" w:lineRule="auto"/>
        <w:ind w:left="426"/>
        <w:contextualSpacing/>
        <w:rPr>
          <w:rFonts w:ascii="Times New Roman" w:hAnsi="Times New Roman" w:cs="Times New Roman"/>
          <w:b/>
        </w:rPr>
      </w:pPr>
    </w:p>
    <w:tbl>
      <w:tblPr>
        <w:tblW w:w="13808" w:type="dxa"/>
        <w:tblInd w:w="499" w:type="dxa"/>
        <w:tblLayout w:type="fixed"/>
        <w:tblLook w:val="0000" w:firstRow="0" w:lastRow="0" w:firstColumn="0" w:lastColumn="0" w:noHBand="0" w:noVBand="0"/>
      </w:tblPr>
      <w:tblGrid>
        <w:gridCol w:w="3683"/>
        <w:gridCol w:w="10125"/>
      </w:tblGrid>
      <w:tr w:rsidR="00597B2B" w14:paraId="0637F275" w14:textId="77777777">
        <w:tc>
          <w:tcPr>
            <w:tcW w:w="3683" w:type="dxa"/>
            <w:tcBorders>
              <w:top w:val="single" w:sz="4" w:space="0" w:color="000000"/>
              <w:left w:val="single" w:sz="4" w:space="0" w:color="000000"/>
              <w:bottom w:val="single" w:sz="4" w:space="0" w:color="000000"/>
            </w:tcBorders>
          </w:tcPr>
          <w:p w14:paraId="5CFD0828" w14:textId="77777777" w:rsidR="00597B2B" w:rsidRDefault="008C04CD">
            <w:pPr>
              <w:widowControl w:val="0"/>
              <w:spacing w:after="0" w:line="312" w:lineRule="auto"/>
              <w:jc w:val="both"/>
              <w:rPr>
                <w:rFonts w:ascii="Times New Roman" w:eastAsia="Times New Roman" w:hAnsi="Times New Roman" w:cs="Times New Roman"/>
                <w:b/>
                <w:bCs/>
                <w:iCs/>
                <w:color w:val="000000"/>
                <w:sz w:val="20"/>
                <w:szCs w:val="28"/>
                <w:lang w:eastAsia="ru-RU"/>
              </w:rPr>
            </w:pPr>
            <w:r>
              <w:rPr>
                <w:rFonts w:ascii="Times New Roman" w:eastAsia="Times New Roman" w:hAnsi="Times New Roman" w:cs="Times New Roman"/>
                <w:b/>
                <w:bCs/>
                <w:iCs/>
                <w:color w:val="000000"/>
                <w:sz w:val="20"/>
                <w:szCs w:val="28"/>
                <w:lang w:eastAsia="ru-RU"/>
              </w:rPr>
              <w:t>Виды Брака Заказчика</w:t>
            </w:r>
          </w:p>
        </w:tc>
        <w:tc>
          <w:tcPr>
            <w:tcW w:w="10124" w:type="dxa"/>
            <w:tcBorders>
              <w:top w:val="single" w:sz="4" w:space="0" w:color="000000"/>
              <w:left w:val="single" w:sz="4" w:space="0" w:color="000000"/>
              <w:bottom w:val="single" w:sz="4" w:space="0" w:color="000000"/>
              <w:right w:val="single" w:sz="4" w:space="0" w:color="000000"/>
            </w:tcBorders>
          </w:tcPr>
          <w:p w14:paraId="722EBDE5" w14:textId="77777777" w:rsidR="00597B2B" w:rsidRDefault="00597B2B">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p>
        </w:tc>
      </w:tr>
      <w:tr w:rsidR="00597B2B" w14:paraId="1D0013CC" w14:textId="77777777">
        <w:trPr>
          <w:trHeight w:val="5758"/>
        </w:trPr>
        <w:tc>
          <w:tcPr>
            <w:tcW w:w="3683" w:type="dxa"/>
            <w:tcBorders>
              <w:top w:val="single" w:sz="4" w:space="0" w:color="000000"/>
              <w:left w:val="single" w:sz="4" w:space="0" w:color="000000"/>
              <w:bottom w:val="single" w:sz="4" w:space="0" w:color="000000"/>
            </w:tcBorders>
          </w:tcPr>
          <w:p w14:paraId="2B5D1426"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t>Дыры в местах прямого попадания моющих средств (отбеливатели, пятно выводящие составы, щелочи и т.п.).</w:t>
            </w:r>
          </w:p>
          <w:p w14:paraId="2CDABEA3" w14:textId="77777777" w:rsidR="00597B2B" w:rsidRDefault="008C04CD">
            <w:pPr>
              <w:widowControl w:val="0"/>
              <w:spacing w:after="0" w:line="312" w:lineRule="auto"/>
              <w:jc w:val="both"/>
              <w:rPr>
                <w:rFonts w:ascii="Times New Roman" w:eastAsia="SimSun;宋体" w:hAnsi="Times New Roman" w:cs="Times New Roman"/>
                <w:iCs/>
                <w:color w:val="000000"/>
                <w:sz w:val="24"/>
                <w:szCs w:val="24"/>
                <w:lang w:eastAsia="ru-RU"/>
              </w:rPr>
            </w:pPr>
            <w:r>
              <w:rPr>
                <w:rFonts w:ascii="Times New Roman" w:eastAsia="SimSun;宋体" w:hAnsi="Times New Roman" w:cs="Times New Roman"/>
                <w:iCs/>
                <w:noProof/>
                <w:color w:val="000000"/>
                <w:sz w:val="24"/>
                <w:szCs w:val="24"/>
                <w:lang w:eastAsia="ru-RU"/>
              </w:rPr>
              <w:drawing>
                <wp:anchor distT="0" distB="0" distL="0" distR="0" simplePos="0" relativeHeight="26" behindDoc="0" locked="0" layoutInCell="1" allowOverlap="1" wp14:anchorId="61BA4303" wp14:editId="41A9A3B4">
                  <wp:simplePos x="0" y="0"/>
                  <wp:positionH relativeFrom="column">
                    <wp:posOffset>5324475</wp:posOffset>
                  </wp:positionH>
                  <wp:positionV relativeFrom="paragraph">
                    <wp:posOffset>1129030</wp:posOffset>
                  </wp:positionV>
                  <wp:extent cx="1424305" cy="1525270"/>
                  <wp:effectExtent l="0" t="0" r="0" b="0"/>
                  <wp:wrapNone/>
                  <wp:docPr id="12"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7"/>
                          <pic:cNvPicPr>
                            <a:picLocks noChangeAspect="1" noChangeArrowheads="1"/>
                          </pic:cNvPicPr>
                        </pic:nvPicPr>
                        <pic:blipFill>
                          <a:blip r:embed="rId30"/>
                          <a:stretch>
                            <a:fillRect/>
                          </a:stretch>
                        </pic:blipFill>
                        <pic:spPr bwMode="auto">
                          <a:xfrm>
                            <a:off x="0" y="0"/>
                            <a:ext cx="1424305" cy="1525270"/>
                          </a:xfrm>
                          <a:prstGeom prst="rect">
                            <a:avLst/>
                          </a:prstGeom>
                          <a:ln w="19050">
                            <a:solidFill>
                              <a:srgbClr val="0000FF"/>
                            </a:solidFill>
                          </a:ln>
                        </pic:spPr>
                      </pic:pic>
                    </a:graphicData>
                  </a:graphic>
                </wp:anchor>
              </w:drawing>
            </w:r>
            <w:r>
              <w:rPr>
                <w:rFonts w:ascii="Times New Roman" w:eastAsia="SimSun;宋体" w:hAnsi="Times New Roman" w:cs="Times New Roman"/>
                <w:iCs/>
                <w:noProof/>
                <w:color w:val="000000"/>
                <w:sz w:val="24"/>
                <w:szCs w:val="24"/>
                <w:lang w:eastAsia="ru-RU"/>
              </w:rPr>
              <w:drawing>
                <wp:anchor distT="0" distB="0" distL="0" distR="0" simplePos="0" relativeHeight="27" behindDoc="0" locked="0" layoutInCell="1" allowOverlap="1" wp14:anchorId="23FA1386" wp14:editId="4BCBBB12">
                  <wp:simplePos x="0" y="0"/>
                  <wp:positionH relativeFrom="column">
                    <wp:posOffset>7130415</wp:posOffset>
                  </wp:positionH>
                  <wp:positionV relativeFrom="paragraph">
                    <wp:posOffset>1111250</wp:posOffset>
                  </wp:positionV>
                  <wp:extent cx="1388745" cy="1525270"/>
                  <wp:effectExtent l="0" t="0" r="0" b="0"/>
                  <wp:wrapNone/>
                  <wp:docPr id="13"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8"/>
                          <pic:cNvPicPr>
                            <a:picLocks noChangeAspect="1" noChangeArrowheads="1"/>
                          </pic:cNvPicPr>
                        </pic:nvPicPr>
                        <pic:blipFill>
                          <a:blip r:embed="rId31"/>
                          <a:stretch>
                            <a:fillRect/>
                          </a:stretch>
                        </pic:blipFill>
                        <pic:spPr bwMode="auto">
                          <a:xfrm>
                            <a:off x="0" y="0"/>
                            <a:ext cx="1388745" cy="1525270"/>
                          </a:xfrm>
                          <a:prstGeom prst="rect">
                            <a:avLst/>
                          </a:prstGeom>
                          <a:ln w="19050">
                            <a:solidFill>
                              <a:srgbClr val="0000FF"/>
                            </a:solidFill>
                          </a:ln>
                        </pic:spPr>
                      </pic:pic>
                    </a:graphicData>
                  </a:graphic>
                </wp:anchor>
              </w:drawing>
            </w:r>
            <w:r>
              <w:rPr>
                <w:rFonts w:ascii="Times New Roman" w:eastAsia="SimSun;宋体" w:hAnsi="Times New Roman" w:cs="Times New Roman"/>
                <w:iCs/>
                <w:noProof/>
                <w:color w:val="000000"/>
                <w:sz w:val="24"/>
                <w:szCs w:val="24"/>
                <w:lang w:eastAsia="ru-RU"/>
              </w:rPr>
              <w:drawing>
                <wp:anchor distT="0" distB="0" distL="0" distR="0" simplePos="0" relativeHeight="28" behindDoc="0" locked="0" layoutInCell="1" allowOverlap="1" wp14:anchorId="61D46EA3" wp14:editId="2DA55FE6">
                  <wp:simplePos x="0" y="0"/>
                  <wp:positionH relativeFrom="column">
                    <wp:posOffset>2893060</wp:posOffset>
                  </wp:positionH>
                  <wp:positionV relativeFrom="paragraph">
                    <wp:posOffset>1186180</wp:posOffset>
                  </wp:positionV>
                  <wp:extent cx="1790065" cy="1517015"/>
                  <wp:effectExtent l="0" t="0" r="0" b="0"/>
                  <wp:wrapNone/>
                  <wp:docPr id="14"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9"/>
                          <pic:cNvPicPr>
                            <a:picLocks noChangeAspect="1" noChangeArrowheads="1"/>
                          </pic:cNvPicPr>
                        </pic:nvPicPr>
                        <pic:blipFill>
                          <a:blip r:embed="rId32"/>
                          <a:stretch>
                            <a:fillRect/>
                          </a:stretch>
                        </pic:blipFill>
                        <pic:spPr bwMode="auto">
                          <a:xfrm>
                            <a:off x="0" y="0"/>
                            <a:ext cx="1790065" cy="1517015"/>
                          </a:xfrm>
                          <a:prstGeom prst="rect">
                            <a:avLst/>
                          </a:prstGeom>
                          <a:ln w="19050">
                            <a:solidFill>
                              <a:srgbClr val="0000FF"/>
                            </a:solidFill>
                          </a:ln>
                        </pic:spPr>
                      </pic:pic>
                    </a:graphicData>
                  </a:graphic>
                </wp:anchor>
              </w:drawing>
            </w:r>
          </w:p>
        </w:tc>
        <w:tc>
          <w:tcPr>
            <w:tcW w:w="10124" w:type="dxa"/>
            <w:tcBorders>
              <w:top w:val="single" w:sz="4" w:space="0" w:color="000000"/>
              <w:left w:val="single" w:sz="4" w:space="0" w:color="000000"/>
              <w:bottom w:val="single" w:sz="4" w:space="0" w:color="000000"/>
              <w:right w:val="single" w:sz="4" w:space="0" w:color="000000"/>
            </w:tcBorders>
          </w:tcPr>
          <w:p w14:paraId="5ED03BF8" w14:textId="77777777" w:rsidR="00597B2B" w:rsidRDefault="008C04CD">
            <w:pPr>
              <w:widowControl w:val="0"/>
              <w:snapToGrid w:val="0"/>
              <w:spacing w:after="0" w:line="312" w:lineRule="auto"/>
              <w:jc w:val="both"/>
              <w:rPr>
                <w:rFonts w:ascii="Arial" w:eastAsia="Times New Roman" w:hAnsi="Arial" w:cs="Arial"/>
                <w:b/>
                <w:bCs/>
                <w:iCs/>
                <w:color w:val="000000"/>
                <w:sz w:val="24"/>
                <w:szCs w:val="24"/>
                <w:lang w:eastAsia="ru-RU"/>
              </w:rPr>
            </w:pPr>
            <w:r>
              <w:rPr>
                <w:rFonts w:ascii="Arial" w:eastAsia="Times New Roman" w:hAnsi="Arial" w:cs="Arial"/>
                <w:b/>
                <w:bCs/>
                <w:iCs/>
                <w:noProof/>
                <w:color w:val="000000"/>
                <w:sz w:val="24"/>
                <w:szCs w:val="24"/>
                <w:lang w:eastAsia="ru-RU"/>
              </w:rPr>
              <w:drawing>
                <wp:anchor distT="0" distB="0" distL="0" distR="0" simplePos="0" relativeHeight="25" behindDoc="0" locked="0" layoutInCell="1" allowOverlap="1" wp14:anchorId="3C5CB79F" wp14:editId="4BFD2A06">
                  <wp:simplePos x="0" y="0"/>
                  <wp:positionH relativeFrom="column">
                    <wp:posOffset>687070</wp:posOffset>
                  </wp:positionH>
                  <wp:positionV relativeFrom="paragraph">
                    <wp:posOffset>150495</wp:posOffset>
                  </wp:positionV>
                  <wp:extent cx="1572260" cy="1624330"/>
                  <wp:effectExtent l="0" t="0" r="0" b="0"/>
                  <wp:wrapNone/>
                  <wp:docPr id="1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0"/>
                          <pic:cNvPicPr>
                            <a:picLocks noChangeAspect="1" noChangeArrowheads="1"/>
                          </pic:cNvPicPr>
                        </pic:nvPicPr>
                        <pic:blipFill>
                          <a:blip r:embed="rId33"/>
                          <a:stretch>
                            <a:fillRect/>
                          </a:stretch>
                        </pic:blipFill>
                        <pic:spPr bwMode="auto">
                          <a:xfrm>
                            <a:off x="0" y="0"/>
                            <a:ext cx="1572260" cy="1624330"/>
                          </a:xfrm>
                          <a:prstGeom prst="rect">
                            <a:avLst/>
                          </a:prstGeom>
                          <a:ln w="19050">
                            <a:solidFill>
                              <a:srgbClr val="0000FF"/>
                            </a:solidFill>
                          </a:ln>
                        </pic:spPr>
                      </pic:pic>
                    </a:graphicData>
                  </a:graphic>
                </wp:anchor>
              </w:drawing>
            </w:r>
            <w:r>
              <w:rPr>
                <w:rFonts w:ascii="Arial" w:eastAsia="Times New Roman" w:hAnsi="Arial" w:cs="Arial"/>
                <w:b/>
                <w:bCs/>
                <w:iCs/>
                <w:noProof/>
                <w:color w:val="000000"/>
                <w:sz w:val="24"/>
                <w:szCs w:val="24"/>
                <w:lang w:eastAsia="ru-RU"/>
              </w:rPr>
              <w:drawing>
                <wp:anchor distT="0" distB="0" distL="0" distR="0" simplePos="0" relativeHeight="29" behindDoc="0" locked="0" layoutInCell="1" allowOverlap="1" wp14:anchorId="4A420B29" wp14:editId="62B2FBB5">
                  <wp:simplePos x="0" y="0"/>
                  <wp:positionH relativeFrom="column">
                    <wp:posOffset>4657725</wp:posOffset>
                  </wp:positionH>
                  <wp:positionV relativeFrom="paragraph">
                    <wp:posOffset>102870</wp:posOffset>
                  </wp:positionV>
                  <wp:extent cx="1537970" cy="1624330"/>
                  <wp:effectExtent l="0" t="0" r="0" b="0"/>
                  <wp:wrapNone/>
                  <wp:docPr id="1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1"/>
                          <pic:cNvPicPr>
                            <a:picLocks noChangeAspect="1" noChangeArrowheads="1"/>
                          </pic:cNvPicPr>
                        </pic:nvPicPr>
                        <pic:blipFill>
                          <a:blip r:embed="rId34"/>
                          <a:stretch>
                            <a:fillRect/>
                          </a:stretch>
                        </pic:blipFill>
                        <pic:spPr bwMode="auto">
                          <a:xfrm>
                            <a:off x="0" y="0"/>
                            <a:ext cx="1537970" cy="1624330"/>
                          </a:xfrm>
                          <a:prstGeom prst="rect">
                            <a:avLst/>
                          </a:prstGeom>
                          <a:ln w="19050">
                            <a:solidFill>
                              <a:srgbClr val="0000FF"/>
                            </a:solidFill>
                          </a:ln>
                        </pic:spPr>
                      </pic:pic>
                    </a:graphicData>
                  </a:graphic>
                </wp:anchor>
              </w:drawing>
            </w:r>
            <w:r>
              <w:rPr>
                <w:rFonts w:ascii="Arial" w:eastAsia="Times New Roman" w:hAnsi="Arial" w:cs="Arial"/>
                <w:b/>
                <w:bCs/>
                <w:iCs/>
                <w:noProof/>
                <w:color w:val="000000"/>
                <w:sz w:val="24"/>
                <w:szCs w:val="24"/>
                <w:lang w:eastAsia="ru-RU"/>
              </w:rPr>
              <w:drawing>
                <wp:anchor distT="0" distB="0" distL="0" distR="0" simplePos="0" relativeHeight="30" behindDoc="0" locked="0" layoutInCell="1" allowOverlap="1" wp14:anchorId="076F4A77" wp14:editId="5388666F">
                  <wp:simplePos x="0" y="0"/>
                  <wp:positionH relativeFrom="column">
                    <wp:posOffset>2809240</wp:posOffset>
                  </wp:positionH>
                  <wp:positionV relativeFrom="paragraph">
                    <wp:posOffset>93345</wp:posOffset>
                  </wp:positionV>
                  <wp:extent cx="1700530" cy="1624330"/>
                  <wp:effectExtent l="0" t="0" r="0" b="0"/>
                  <wp:wrapNone/>
                  <wp:docPr id="17"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2"/>
                          <pic:cNvPicPr>
                            <a:picLocks noChangeAspect="1" noChangeArrowheads="1"/>
                          </pic:cNvPicPr>
                        </pic:nvPicPr>
                        <pic:blipFill>
                          <a:blip r:embed="rId35"/>
                          <a:stretch>
                            <a:fillRect/>
                          </a:stretch>
                        </pic:blipFill>
                        <pic:spPr bwMode="auto">
                          <a:xfrm>
                            <a:off x="0" y="0"/>
                            <a:ext cx="1700530" cy="1624330"/>
                          </a:xfrm>
                          <a:prstGeom prst="rect">
                            <a:avLst/>
                          </a:prstGeom>
                          <a:ln w="19050">
                            <a:solidFill>
                              <a:srgbClr val="0000FF"/>
                            </a:solidFill>
                          </a:ln>
                        </pic:spPr>
                      </pic:pic>
                    </a:graphicData>
                  </a:graphic>
                </wp:anchor>
              </w:drawing>
            </w:r>
          </w:p>
          <w:p w14:paraId="7599813E" w14:textId="77777777" w:rsidR="00597B2B" w:rsidRDefault="00597B2B">
            <w:pPr>
              <w:widowControl w:val="0"/>
              <w:spacing w:after="0" w:line="312" w:lineRule="auto"/>
              <w:jc w:val="both"/>
              <w:rPr>
                <w:rFonts w:ascii="Arial" w:eastAsia="Times New Roman" w:hAnsi="Arial" w:cs="Arial"/>
                <w:b/>
                <w:bCs/>
                <w:iCs/>
                <w:color w:val="000000"/>
                <w:sz w:val="24"/>
                <w:szCs w:val="24"/>
                <w:lang w:eastAsia="ru-RU"/>
              </w:rPr>
            </w:pPr>
          </w:p>
        </w:tc>
      </w:tr>
      <w:tr w:rsidR="00597B2B" w14:paraId="5A78A674" w14:textId="77777777">
        <w:trPr>
          <w:trHeight w:val="6519"/>
        </w:trPr>
        <w:tc>
          <w:tcPr>
            <w:tcW w:w="3683" w:type="dxa"/>
            <w:tcBorders>
              <w:top w:val="single" w:sz="4" w:space="0" w:color="000000"/>
              <w:left w:val="single" w:sz="4" w:space="0" w:color="000000"/>
              <w:bottom w:val="single" w:sz="4" w:space="0" w:color="000000"/>
            </w:tcBorders>
          </w:tcPr>
          <w:p w14:paraId="27043EB8"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lastRenderedPageBreak/>
              <w:t>Разрывы в форме угла, продольные разрывы (кроме разрывов по углам простыней и пододеяльников) на неизношенном имуществе; прочие повреждения целостности изделий в результате эксплуатации.</w:t>
            </w:r>
          </w:p>
          <w:p w14:paraId="68E6E8DD" w14:textId="77777777" w:rsidR="00597B2B" w:rsidRDefault="00597B2B">
            <w:pPr>
              <w:widowControl w:val="0"/>
              <w:spacing w:after="0" w:line="312" w:lineRule="auto"/>
              <w:ind w:hanging="43"/>
              <w:jc w:val="both"/>
              <w:rPr>
                <w:rFonts w:ascii="Times New Roman" w:eastAsia="Times New Roman" w:hAnsi="Times New Roman" w:cs="Times New Roman"/>
                <w:bCs/>
                <w:iCs/>
                <w:color w:val="000000"/>
                <w:sz w:val="20"/>
                <w:szCs w:val="28"/>
                <w:lang w:eastAsia="ru-RU"/>
              </w:rPr>
            </w:pPr>
          </w:p>
        </w:tc>
        <w:tc>
          <w:tcPr>
            <w:tcW w:w="10124" w:type="dxa"/>
            <w:tcBorders>
              <w:top w:val="single" w:sz="4" w:space="0" w:color="000000"/>
              <w:left w:val="single" w:sz="4" w:space="0" w:color="000000"/>
              <w:bottom w:val="single" w:sz="4" w:space="0" w:color="000000"/>
              <w:right w:val="single" w:sz="4" w:space="0" w:color="000000"/>
            </w:tcBorders>
          </w:tcPr>
          <w:p w14:paraId="7D80662F" w14:textId="77777777" w:rsidR="00597B2B" w:rsidRDefault="008C04CD">
            <w:pPr>
              <w:widowControl w:val="0"/>
              <w:snapToGrid w:val="0"/>
              <w:spacing w:after="0" w:line="312" w:lineRule="auto"/>
              <w:jc w:val="both"/>
              <w:rPr>
                <w:rFonts w:ascii="Arial" w:eastAsia="Times New Roman" w:hAnsi="Arial" w:cs="Arial"/>
                <w:b/>
                <w:bCs/>
                <w:iCs/>
                <w:color w:val="000000"/>
                <w:sz w:val="24"/>
                <w:szCs w:val="24"/>
                <w:lang w:eastAsia="ru-RU"/>
              </w:rPr>
            </w:pPr>
            <w:r>
              <w:rPr>
                <w:rFonts w:ascii="Arial" w:eastAsia="Times New Roman" w:hAnsi="Arial" w:cs="Arial"/>
                <w:b/>
                <w:bCs/>
                <w:iCs/>
                <w:noProof/>
                <w:color w:val="000000"/>
                <w:sz w:val="24"/>
                <w:szCs w:val="24"/>
                <w:lang w:eastAsia="ru-RU"/>
              </w:rPr>
              <w:drawing>
                <wp:anchor distT="0" distB="0" distL="0" distR="0" simplePos="0" relativeHeight="34" behindDoc="0" locked="0" layoutInCell="1" allowOverlap="1" wp14:anchorId="32CE9ACC" wp14:editId="3B156238">
                  <wp:simplePos x="0" y="0"/>
                  <wp:positionH relativeFrom="column">
                    <wp:posOffset>3950335</wp:posOffset>
                  </wp:positionH>
                  <wp:positionV relativeFrom="paragraph">
                    <wp:posOffset>83820</wp:posOffset>
                  </wp:positionV>
                  <wp:extent cx="2274570" cy="2141220"/>
                  <wp:effectExtent l="0" t="0" r="0" b="0"/>
                  <wp:wrapNone/>
                  <wp:docPr id="1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3"/>
                          <pic:cNvPicPr>
                            <a:picLocks noChangeAspect="1" noChangeArrowheads="1"/>
                          </pic:cNvPicPr>
                        </pic:nvPicPr>
                        <pic:blipFill>
                          <a:blip r:embed="rId36"/>
                          <a:stretch>
                            <a:fillRect/>
                          </a:stretch>
                        </pic:blipFill>
                        <pic:spPr bwMode="auto">
                          <a:xfrm>
                            <a:off x="0" y="0"/>
                            <a:ext cx="2274570" cy="2141220"/>
                          </a:xfrm>
                          <a:prstGeom prst="rect">
                            <a:avLst/>
                          </a:prstGeom>
                          <a:ln w="19050">
                            <a:solidFill>
                              <a:srgbClr val="0000FF"/>
                            </a:solidFill>
                          </a:ln>
                        </pic:spPr>
                      </pic:pic>
                    </a:graphicData>
                  </a:graphic>
                </wp:anchor>
              </w:drawing>
            </w:r>
            <w:r>
              <w:rPr>
                <w:rFonts w:ascii="Arial" w:eastAsia="Times New Roman" w:hAnsi="Arial" w:cs="Arial"/>
                <w:b/>
                <w:bCs/>
                <w:iCs/>
                <w:noProof/>
                <w:color w:val="000000"/>
                <w:sz w:val="24"/>
                <w:szCs w:val="24"/>
                <w:lang w:eastAsia="ru-RU"/>
              </w:rPr>
              <w:drawing>
                <wp:anchor distT="0" distB="0" distL="0" distR="0" simplePos="0" relativeHeight="35" behindDoc="0" locked="0" layoutInCell="1" allowOverlap="1" wp14:anchorId="3E65DD94" wp14:editId="64F24B6F">
                  <wp:simplePos x="0" y="0"/>
                  <wp:positionH relativeFrom="column">
                    <wp:posOffset>2028825</wp:posOffset>
                  </wp:positionH>
                  <wp:positionV relativeFrom="paragraph">
                    <wp:posOffset>112395</wp:posOffset>
                  </wp:positionV>
                  <wp:extent cx="1752600" cy="2134235"/>
                  <wp:effectExtent l="0" t="0" r="0" b="0"/>
                  <wp:wrapNone/>
                  <wp:docPr id="1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4"/>
                          <pic:cNvPicPr>
                            <a:picLocks noChangeAspect="1" noChangeArrowheads="1"/>
                          </pic:cNvPicPr>
                        </pic:nvPicPr>
                        <pic:blipFill>
                          <a:blip r:embed="rId37"/>
                          <a:stretch>
                            <a:fillRect/>
                          </a:stretch>
                        </pic:blipFill>
                        <pic:spPr bwMode="auto">
                          <a:xfrm>
                            <a:off x="0" y="0"/>
                            <a:ext cx="1752600" cy="2134235"/>
                          </a:xfrm>
                          <a:prstGeom prst="rect">
                            <a:avLst/>
                          </a:prstGeom>
                          <a:ln w="19050">
                            <a:solidFill>
                              <a:srgbClr val="0000FF"/>
                            </a:solidFill>
                          </a:ln>
                        </pic:spPr>
                      </pic:pic>
                    </a:graphicData>
                  </a:graphic>
                </wp:anchor>
              </w:drawing>
            </w:r>
            <w:r>
              <w:rPr>
                <w:rFonts w:ascii="Arial" w:eastAsia="Times New Roman" w:hAnsi="Arial" w:cs="Arial"/>
                <w:b/>
                <w:bCs/>
                <w:iCs/>
                <w:noProof/>
                <w:color w:val="000000"/>
                <w:sz w:val="24"/>
                <w:szCs w:val="24"/>
                <w:lang w:eastAsia="ru-RU"/>
              </w:rPr>
              <w:drawing>
                <wp:anchor distT="0" distB="0" distL="0" distR="0" simplePos="0" relativeHeight="36" behindDoc="0" locked="0" layoutInCell="1" allowOverlap="1" wp14:anchorId="3E44C4E8" wp14:editId="6F42BB1D">
                  <wp:simplePos x="0" y="0"/>
                  <wp:positionH relativeFrom="column">
                    <wp:posOffset>403860</wp:posOffset>
                  </wp:positionH>
                  <wp:positionV relativeFrom="paragraph">
                    <wp:posOffset>131445</wp:posOffset>
                  </wp:positionV>
                  <wp:extent cx="1332230" cy="2134235"/>
                  <wp:effectExtent l="0" t="0" r="0" b="0"/>
                  <wp:wrapNone/>
                  <wp:docPr id="20"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5"/>
                          <pic:cNvPicPr>
                            <a:picLocks noChangeAspect="1" noChangeArrowheads="1"/>
                          </pic:cNvPicPr>
                        </pic:nvPicPr>
                        <pic:blipFill>
                          <a:blip r:embed="rId38"/>
                          <a:stretch>
                            <a:fillRect/>
                          </a:stretch>
                        </pic:blipFill>
                        <pic:spPr bwMode="auto">
                          <a:xfrm>
                            <a:off x="0" y="0"/>
                            <a:ext cx="1332230" cy="2134235"/>
                          </a:xfrm>
                          <a:prstGeom prst="rect">
                            <a:avLst/>
                          </a:prstGeom>
                          <a:ln w="19050">
                            <a:solidFill>
                              <a:srgbClr val="0000FF"/>
                            </a:solidFill>
                          </a:ln>
                        </pic:spPr>
                      </pic:pic>
                    </a:graphicData>
                  </a:graphic>
                </wp:anchor>
              </w:drawing>
            </w:r>
          </w:p>
          <w:p w14:paraId="41DD1B99" w14:textId="77777777" w:rsidR="00597B2B" w:rsidRDefault="008C04CD">
            <w:pPr>
              <w:widowControl w:val="0"/>
              <w:spacing w:after="0" w:line="312" w:lineRule="auto"/>
              <w:jc w:val="both"/>
              <w:rPr>
                <w:rFonts w:ascii="Arial" w:eastAsia="Times New Roman" w:hAnsi="Arial" w:cs="Arial"/>
                <w:b/>
                <w:bCs/>
                <w:iCs/>
                <w:color w:val="000000"/>
                <w:sz w:val="24"/>
                <w:szCs w:val="24"/>
                <w:lang w:eastAsia="ru-RU"/>
              </w:rPr>
            </w:pPr>
            <w:r>
              <w:rPr>
                <w:rFonts w:ascii="Arial" w:eastAsia="Times New Roman" w:hAnsi="Arial" w:cs="Arial"/>
                <w:b/>
                <w:bCs/>
                <w:iCs/>
                <w:noProof/>
                <w:color w:val="000000"/>
                <w:sz w:val="24"/>
                <w:szCs w:val="24"/>
                <w:lang w:eastAsia="ru-RU"/>
              </w:rPr>
              <w:drawing>
                <wp:anchor distT="18415" distB="12065" distL="133350" distR="130810" simplePos="0" relativeHeight="31" behindDoc="0" locked="0" layoutInCell="1" allowOverlap="1" wp14:anchorId="6E1148A2" wp14:editId="281C6DDB">
                  <wp:simplePos x="0" y="0"/>
                  <wp:positionH relativeFrom="column">
                    <wp:posOffset>4961255</wp:posOffset>
                  </wp:positionH>
                  <wp:positionV relativeFrom="paragraph">
                    <wp:posOffset>2323465</wp:posOffset>
                  </wp:positionV>
                  <wp:extent cx="1212850" cy="1407795"/>
                  <wp:effectExtent l="0" t="0" r="0" b="0"/>
                  <wp:wrapSquare wrapText="bothSides"/>
                  <wp:docPr id="21"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6"/>
                          <pic:cNvPicPr>
                            <a:picLocks noChangeAspect="1" noChangeArrowheads="1"/>
                          </pic:cNvPicPr>
                        </pic:nvPicPr>
                        <pic:blipFill>
                          <a:blip r:embed="rId39"/>
                          <a:stretch>
                            <a:fillRect/>
                          </a:stretch>
                        </pic:blipFill>
                        <pic:spPr bwMode="auto">
                          <a:xfrm>
                            <a:off x="0" y="0"/>
                            <a:ext cx="1212850" cy="1407795"/>
                          </a:xfrm>
                          <a:prstGeom prst="rect">
                            <a:avLst/>
                          </a:prstGeom>
                          <a:ln w="19050">
                            <a:solidFill>
                              <a:srgbClr val="0000FF"/>
                            </a:solidFill>
                          </a:ln>
                        </pic:spPr>
                      </pic:pic>
                    </a:graphicData>
                  </a:graphic>
                </wp:anchor>
              </w:drawing>
            </w:r>
            <w:r>
              <w:rPr>
                <w:rFonts w:ascii="Arial" w:eastAsia="Times New Roman" w:hAnsi="Arial" w:cs="Arial"/>
                <w:b/>
                <w:bCs/>
                <w:iCs/>
                <w:noProof/>
                <w:color w:val="000000"/>
                <w:sz w:val="24"/>
                <w:szCs w:val="24"/>
                <w:lang w:eastAsia="ru-RU"/>
              </w:rPr>
              <w:drawing>
                <wp:anchor distT="18415" distB="12065" distL="133350" distR="142240" simplePos="0" relativeHeight="32" behindDoc="0" locked="0" layoutInCell="1" allowOverlap="1" wp14:anchorId="65AF3FE6" wp14:editId="0F33567D">
                  <wp:simplePos x="0" y="0"/>
                  <wp:positionH relativeFrom="column">
                    <wp:posOffset>36195</wp:posOffset>
                  </wp:positionH>
                  <wp:positionV relativeFrom="paragraph">
                    <wp:posOffset>2323465</wp:posOffset>
                  </wp:positionV>
                  <wp:extent cx="1582420" cy="1407795"/>
                  <wp:effectExtent l="0" t="0" r="0" b="0"/>
                  <wp:wrapSquare wrapText="bothSides"/>
                  <wp:docPr id="22"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7"/>
                          <pic:cNvPicPr>
                            <a:picLocks noChangeAspect="1" noChangeArrowheads="1"/>
                          </pic:cNvPicPr>
                        </pic:nvPicPr>
                        <pic:blipFill>
                          <a:blip r:embed="rId40"/>
                          <a:stretch>
                            <a:fillRect/>
                          </a:stretch>
                        </pic:blipFill>
                        <pic:spPr bwMode="auto">
                          <a:xfrm>
                            <a:off x="0" y="0"/>
                            <a:ext cx="1582420" cy="1407795"/>
                          </a:xfrm>
                          <a:prstGeom prst="rect">
                            <a:avLst/>
                          </a:prstGeom>
                          <a:ln w="19050">
                            <a:solidFill>
                              <a:srgbClr val="0000FF"/>
                            </a:solidFill>
                          </a:ln>
                        </pic:spPr>
                      </pic:pic>
                    </a:graphicData>
                  </a:graphic>
                </wp:anchor>
              </w:drawing>
            </w:r>
            <w:r>
              <w:rPr>
                <w:rFonts w:ascii="Arial" w:eastAsia="Times New Roman" w:hAnsi="Arial" w:cs="Arial"/>
                <w:b/>
                <w:bCs/>
                <w:iCs/>
                <w:noProof/>
                <w:color w:val="000000"/>
                <w:sz w:val="24"/>
                <w:szCs w:val="24"/>
                <w:lang w:eastAsia="ru-RU"/>
              </w:rPr>
              <w:drawing>
                <wp:anchor distT="18415" distB="12065" distL="133350" distR="133985" simplePos="0" relativeHeight="33" behindDoc="0" locked="0" layoutInCell="1" allowOverlap="1" wp14:anchorId="3F89BD85" wp14:editId="2238756E">
                  <wp:simplePos x="0" y="0"/>
                  <wp:positionH relativeFrom="column">
                    <wp:posOffset>1713865</wp:posOffset>
                  </wp:positionH>
                  <wp:positionV relativeFrom="paragraph">
                    <wp:posOffset>2323465</wp:posOffset>
                  </wp:positionV>
                  <wp:extent cx="1743075" cy="1407795"/>
                  <wp:effectExtent l="0" t="0" r="0" b="0"/>
                  <wp:wrapSquare wrapText="bothSides"/>
                  <wp:docPr id="23"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8"/>
                          <pic:cNvPicPr>
                            <a:picLocks noChangeAspect="1" noChangeArrowheads="1"/>
                          </pic:cNvPicPr>
                        </pic:nvPicPr>
                        <pic:blipFill>
                          <a:blip r:embed="rId41"/>
                          <a:stretch>
                            <a:fillRect/>
                          </a:stretch>
                        </pic:blipFill>
                        <pic:spPr bwMode="auto">
                          <a:xfrm>
                            <a:off x="0" y="0"/>
                            <a:ext cx="1743075" cy="1407795"/>
                          </a:xfrm>
                          <a:prstGeom prst="rect">
                            <a:avLst/>
                          </a:prstGeom>
                          <a:ln w="19050">
                            <a:solidFill>
                              <a:srgbClr val="0000FF"/>
                            </a:solidFill>
                          </a:ln>
                        </pic:spPr>
                      </pic:pic>
                    </a:graphicData>
                  </a:graphic>
                </wp:anchor>
              </w:drawing>
            </w:r>
            <w:r>
              <w:rPr>
                <w:rFonts w:ascii="Arial" w:eastAsia="Times New Roman" w:hAnsi="Arial" w:cs="Arial"/>
                <w:b/>
                <w:bCs/>
                <w:iCs/>
                <w:noProof/>
                <w:color w:val="000000"/>
                <w:sz w:val="24"/>
                <w:szCs w:val="24"/>
                <w:lang w:eastAsia="ru-RU"/>
              </w:rPr>
              <w:drawing>
                <wp:anchor distT="0" distB="0" distL="114935" distR="114935" simplePos="0" relativeHeight="37" behindDoc="0" locked="0" layoutInCell="1" allowOverlap="1" wp14:anchorId="6AFDB5D4" wp14:editId="2235810D">
                  <wp:simplePos x="0" y="0"/>
                  <wp:positionH relativeFrom="column">
                    <wp:posOffset>3558540</wp:posOffset>
                  </wp:positionH>
                  <wp:positionV relativeFrom="paragraph">
                    <wp:posOffset>2302510</wp:posOffset>
                  </wp:positionV>
                  <wp:extent cx="1283335" cy="1450975"/>
                  <wp:effectExtent l="0" t="0" r="0" b="0"/>
                  <wp:wrapSquare wrapText="bothSides"/>
                  <wp:docPr id="2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9"/>
                          <pic:cNvPicPr>
                            <a:picLocks noChangeAspect="1" noChangeArrowheads="1"/>
                          </pic:cNvPicPr>
                        </pic:nvPicPr>
                        <pic:blipFill>
                          <a:blip r:embed="rId42"/>
                          <a:stretch>
                            <a:fillRect/>
                          </a:stretch>
                        </pic:blipFill>
                        <pic:spPr bwMode="auto">
                          <a:xfrm>
                            <a:off x="0" y="0"/>
                            <a:ext cx="1283335" cy="1450975"/>
                          </a:xfrm>
                          <a:prstGeom prst="rect">
                            <a:avLst/>
                          </a:prstGeom>
                          <a:ln w="19050">
                            <a:solidFill>
                              <a:srgbClr val="0070C0"/>
                            </a:solidFill>
                          </a:ln>
                        </pic:spPr>
                      </pic:pic>
                    </a:graphicData>
                  </a:graphic>
                </wp:anchor>
              </w:drawing>
            </w:r>
          </w:p>
        </w:tc>
      </w:tr>
      <w:tr w:rsidR="00597B2B" w14:paraId="1CDB971B" w14:textId="77777777">
        <w:trPr>
          <w:trHeight w:val="3684"/>
        </w:trPr>
        <w:tc>
          <w:tcPr>
            <w:tcW w:w="3683" w:type="dxa"/>
            <w:tcBorders>
              <w:top w:val="single" w:sz="4" w:space="0" w:color="000000"/>
              <w:left w:val="single" w:sz="4" w:space="0" w:color="000000"/>
              <w:bottom w:val="single" w:sz="4" w:space="0" w:color="000000"/>
            </w:tcBorders>
          </w:tcPr>
          <w:p w14:paraId="6196A33B"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t xml:space="preserve">Прожоги; оплавления от бытовых приборов, сигарет, </w:t>
            </w:r>
            <w:r>
              <w:rPr>
                <w:rFonts w:ascii="Times New Roman" w:eastAsia="Times New Roman" w:hAnsi="Times New Roman" w:cs="Times New Roman"/>
                <w:bCs/>
                <w:iCs/>
                <w:color w:val="000000"/>
                <w:sz w:val="20"/>
                <w:szCs w:val="28"/>
                <w:lang w:eastAsia="ru-RU"/>
              </w:rPr>
              <w:t>свечей и пр.</w:t>
            </w:r>
          </w:p>
        </w:tc>
        <w:tc>
          <w:tcPr>
            <w:tcW w:w="10124" w:type="dxa"/>
            <w:tcBorders>
              <w:top w:val="single" w:sz="4" w:space="0" w:color="000000"/>
              <w:left w:val="single" w:sz="4" w:space="0" w:color="000000"/>
              <w:bottom w:val="single" w:sz="4" w:space="0" w:color="000000"/>
              <w:right w:val="single" w:sz="4" w:space="0" w:color="000000"/>
            </w:tcBorders>
          </w:tcPr>
          <w:p w14:paraId="6B00E845"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0" distB="0" distL="114935" distR="114935" simplePos="0" relativeHeight="16" behindDoc="0" locked="0" layoutInCell="1" allowOverlap="1" wp14:anchorId="79A48CF0" wp14:editId="38BFBC63">
                  <wp:simplePos x="0" y="0"/>
                  <wp:positionH relativeFrom="column">
                    <wp:posOffset>356235</wp:posOffset>
                  </wp:positionH>
                  <wp:positionV relativeFrom="paragraph">
                    <wp:posOffset>118110</wp:posOffset>
                  </wp:positionV>
                  <wp:extent cx="1642110" cy="2174875"/>
                  <wp:effectExtent l="0" t="0" r="0" b="0"/>
                  <wp:wrapSquare wrapText="bothSides"/>
                  <wp:docPr id="25"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0"/>
                          <pic:cNvPicPr>
                            <a:picLocks noChangeAspect="1" noChangeArrowheads="1"/>
                          </pic:cNvPicPr>
                        </pic:nvPicPr>
                        <pic:blipFill>
                          <a:blip r:embed="rId43"/>
                          <a:stretch>
                            <a:fillRect/>
                          </a:stretch>
                        </pic:blipFill>
                        <pic:spPr bwMode="auto">
                          <a:xfrm>
                            <a:off x="0" y="0"/>
                            <a:ext cx="1642110" cy="2174875"/>
                          </a:xfrm>
                          <a:prstGeom prst="rect">
                            <a:avLst/>
                          </a:prstGeom>
                          <a:ln w="19050">
                            <a:solidFill>
                              <a:srgbClr val="0070C0"/>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18415" distB="13335" distL="133350" distR="127000" simplePos="0" relativeHeight="51" behindDoc="0" locked="0" layoutInCell="1" allowOverlap="1" wp14:anchorId="2EAAFCB4" wp14:editId="70AD5DF4">
                  <wp:simplePos x="0" y="0"/>
                  <wp:positionH relativeFrom="column">
                    <wp:posOffset>2362835</wp:posOffset>
                  </wp:positionH>
                  <wp:positionV relativeFrom="paragraph">
                    <wp:posOffset>161925</wp:posOffset>
                  </wp:positionV>
                  <wp:extent cx="2797810" cy="1749425"/>
                  <wp:effectExtent l="0" t="0" r="0" b="0"/>
                  <wp:wrapSquare wrapText="bothSides"/>
                  <wp:docPr id="2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1"/>
                          <pic:cNvPicPr>
                            <a:picLocks noChangeAspect="1" noChangeArrowheads="1"/>
                          </pic:cNvPicPr>
                        </pic:nvPicPr>
                        <pic:blipFill>
                          <a:blip r:embed="rId44"/>
                          <a:stretch>
                            <a:fillRect/>
                          </a:stretch>
                        </pic:blipFill>
                        <pic:spPr bwMode="auto">
                          <a:xfrm>
                            <a:off x="0" y="0"/>
                            <a:ext cx="2797810" cy="1749425"/>
                          </a:xfrm>
                          <a:prstGeom prst="rect">
                            <a:avLst/>
                          </a:prstGeom>
                          <a:ln w="19050">
                            <a:solidFill>
                              <a:srgbClr val="0000FF"/>
                            </a:solidFill>
                          </a:ln>
                        </pic:spPr>
                      </pic:pic>
                    </a:graphicData>
                  </a:graphic>
                </wp:anchor>
              </w:drawing>
            </w:r>
          </w:p>
        </w:tc>
      </w:tr>
      <w:tr w:rsidR="00597B2B" w14:paraId="154619D9" w14:textId="77777777">
        <w:trPr>
          <w:trHeight w:val="3354"/>
        </w:trPr>
        <w:tc>
          <w:tcPr>
            <w:tcW w:w="3683" w:type="dxa"/>
            <w:tcBorders>
              <w:top w:val="single" w:sz="4" w:space="0" w:color="000000"/>
              <w:left w:val="single" w:sz="4" w:space="0" w:color="000000"/>
              <w:bottom w:val="single" w:sz="4" w:space="0" w:color="000000"/>
            </w:tcBorders>
          </w:tcPr>
          <w:p w14:paraId="2F4099D6"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lastRenderedPageBreak/>
              <w:t xml:space="preserve">Изменение цвета в результате самостоятельной </w:t>
            </w:r>
            <w:proofErr w:type="spellStart"/>
            <w:r>
              <w:rPr>
                <w:rFonts w:ascii="Times New Roman" w:eastAsia="Times New Roman" w:hAnsi="Times New Roman" w:cs="Times New Roman"/>
                <w:bCs/>
                <w:iCs/>
                <w:color w:val="000000"/>
                <w:sz w:val="20"/>
                <w:szCs w:val="28"/>
                <w:lang w:eastAsia="ru-RU"/>
              </w:rPr>
              <w:t>пятновыводки</w:t>
            </w:r>
            <w:proofErr w:type="spellEnd"/>
            <w:r>
              <w:rPr>
                <w:rFonts w:ascii="Times New Roman" w:eastAsia="Times New Roman" w:hAnsi="Times New Roman" w:cs="Times New Roman"/>
                <w:bCs/>
                <w:iCs/>
                <w:color w:val="000000"/>
                <w:sz w:val="20"/>
                <w:szCs w:val="28"/>
                <w:lang w:eastAsia="ru-RU"/>
              </w:rPr>
              <w:t>, обработки; в результате выгорания на солнце</w:t>
            </w:r>
          </w:p>
        </w:tc>
        <w:tc>
          <w:tcPr>
            <w:tcW w:w="10124" w:type="dxa"/>
            <w:tcBorders>
              <w:top w:val="single" w:sz="4" w:space="0" w:color="000000"/>
              <w:left w:val="single" w:sz="4" w:space="0" w:color="000000"/>
              <w:bottom w:val="single" w:sz="4" w:space="0" w:color="000000"/>
              <w:right w:val="single" w:sz="4" w:space="0" w:color="000000"/>
            </w:tcBorders>
          </w:tcPr>
          <w:p w14:paraId="5C5A74F7"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0" distB="0" distL="114935" distR="114935" simplePos="0" relativeHeight="17" behindDoc="0" locked="0" layoutInCell="1" allowOverlap="1" wp14:anchorId="45FA4E4E" wp14:editId="2E9AD922">
                  <wp:simplePos x="0" y="0"/>
                  <wp:positionH relativeFrom="column">
                    <wp:posOffset>-19050</wp:posOffset>
                  </wp:positionH>
                  <wp:positionV relativeFrom="paragraph">
                    <wp:posOffset>55880</wp:posOffset>
                  </wp:positionV>
                  <wp:extent cx="1865630" cy="1894840"/>
                  <wp:effectExtent l="0" t="0" r="0" b="0"/>
                  <wp:wrapSquare wrapText="bothSides"/>
                  <wp:docPr id="27"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2"/>
                          <pic:cNvPicPr>
                            <a:picLocks noChangeAspect="1" noChangeArrowheads="1"/>
                          </pic:cNvPicPr>
                        </pic:nvPicPr>
                        <pic:blipFill>
                          <a:blip r:embed="rId45"/>
                          <a:stretch>
                            <a:fillRect/>
                          </a:stretch>
                        </pic:blipFill>
                        <pic:spPr bwMode="auto">
                          <a:xfrm>
                            <a:off x="0" y="0"/>
                            <a:ext cx="1865630" cy="1894840"/>
                          </a:xfrm>
                          <a:prstGeom prst="rect">
                            <a:avLst/>
                          </a:prstGeom>
                          <a:ln w="19050">
                            <a:solidFill>
                              <a:srgbClr val="0070C0"/>
                            </a:solidFill>
                          </a:ln>
                        </pic:spPr>
                      </pic:pic>
                    </a:graphicData>
                  </a:graphic>
                </wp:anchor>
              </w:drawing>
            </w:r>
          </w:p>
        </w:tc>
      </w:tr>
      <w:tr w:rsidR="00597B2B" w14:paraId="41B0D526" w14:textId="77777777">
        <w:trPr>
          <w:trHeight w:val="6518"/>
        </w:trPr>
        <w:tc>
          <w:tcPr>
            <w:tcW w:w="3683" w:type="dxa"/>
            <w:tcBorders>
              <w:top w:val="single" w:sz="4" w:space="0" w:color="000000"/>
              <w:left w:val="single" w:sz="4" w:space="0" w:color="000000"/>
              <w:bottom w:val="single" w:sz="4" w:space="0" w:color="000000"/>
            </w:tcBorders>
          </w:tcPr>
          <w:p w14:paraId="3D5A65CF"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lastRenderedPageBreak/>
              <w:t>Застаревшие/</w:t>
            </w:r>
            <w:proofErr w:type="spellStart"/>
            <w:r>
              <w:rPr>
                <w:rFonts w:ascii="Times New Roman" w:eastAsia="Times New Roman" w:hAnsi="Times New Roman" w:cs="Times New Roman"/>
                <w:bCs/>
                <w:iCs/>
                <w:color w:val="000000"/>
                <w:sz w:val="20"/>
                <w:szCs w:val="28"/>
                <w:lang w:eastAsia="ru-RU"/>
              </w:rPr>
              <w:t>невыводимые</w:t>
            </w:r>
            <w:proofErr w:type="spellEnd"/>
            <w:r>
              <w:rPr>
                <w:rFonts w:ascii="Times New Roman" w:eastAsia="Times New Roman" w:hAnsi="Times New Roman" w:cs="Times New Roman"/>
                <w:bCs/>
                <w:iCs/>
                <w:color w:val="000000"/>
                <w:sz w:val="20"/>
                <w:szCs w:val="28"/>
                <w:lang w:eastAsia="ru-RU"/>
              </w:rPr>
              <w:t xml:space="preserve">/трудно выводимые пятна, возникшие в процессе эксплуатации, транспортировки, хранения имущества (следы </w:t>
            </w:r>
            <w:r>
              <w:rPr>
                <w:rFonts w:ascii="Times New Roman" w:eastAsia="Times New Roman" w:hAnsi="Times New Roman" w:cs="Times New Roman"/>
                <w:bCs/>
                <w:iCs/>
                <w:color w:val="000000"/>
                <w:sz w:val="20"/>
                <w:szCs w:val="28"/>
                <w:lang w:eastAsia="ru-RU"/>
              </w:rPr>
              <w:t>половой и уличной грязи, следы бетона, следы натирания металлической мебели и кухонной утвари, краска, клей, ржавчина, сильная плесень, сажа, уголь и их производные, пятна от косметики, кремов, фломастеров и маркеров, масляной краски и т.п.)</w:t>
            </w:r>
          </w:p>
        </w:tc>
        <w:tc>
          <w:tcPr>
            <w:tcW w:w="10124" w:type="dxa"/>
            <w:tcBorders>
              <w:top w:val="single" w:sz="4" w:space="0" w:color="000000"/>
              <w:left w:val="single" w:sz="4" w:space="0" w:color="000000"/>
              <w:bottom w:val="single" w:sz="4" w:space="0" w:color="000000"/>
              <w:right w:val="single" w:sz="4" w:space="0" w:color="000000"/>
            </w:tcBorders>
          </w:tcPr>
          <w:p w14:paraId="50009715" w14:textId="77777777" w:rsidR="00597B2B" w:rsidRDefault="008C04CD">
            <w:pPr>
              <w:widowControl w:val="0"/>
              <w:snapToGrid w:val="0"/>
              <w:spacing w:before="13024"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0" distB="0" distL="114935" distR="114935" simplePos="0" relativeHeight="11" behindDoc="0" locked="0" layoutInCell="1" allowOverlap="1" wp14:anchorId="0588BC2E" wp14:editId="69A7E77B">
                  <wp:simplePos x="0" y="0"/>
                  <wp:positionH relativeFrom="column">
                    <wp:posOffset>2158365</wp:posOffset>
                  </wp:positionH>
                  <wp:positionV relativeFrom="paragraph">
                    <wp:posOffset>60325</wp:posOffset>
                  </wp:positionV>
                  <wp:extent cx="1221740" cy="1710055"/>
                  <wp:effectExtent l="0" t="0" r="0" b="0"/>
                  <wp:wrapSquare wrapText="bothSides"/>
                  <wp:docPr id="28"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3"/>
                          <pic:cNvPicPr>
                            <a:picLocks noChangeAspect="1" noChangeArrowheads="1"/>
                          </pic:cNvPicPr>
                        </pic:nvPicPr>
                        <pic:blipFill>
                          <a:blip r:embed="rId46"/>
                          <a:stretch>
                            <a:fillRect/>
                          </a:stretch>
                        </pic:blipFill>
                        <pic:spPr bwMode="auto">
                          <a:xfrm>
                            <a:off x="0" y="0"/>
                            <a:ext cx="1221740" cy="1710055"/>
                          </a:xfrm>
                          <a:prstGeom prst="rect">
                            <a:avLst/>
                          </a:prstGeom>
                          <a:ln w="19050">
                            <a:solidFill>
                              <a:srgbClr val="0070C0"/>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18415" distB="17145" distL="133350" distR="126365" simplePos="0" relativeHeight="12" behindDoc="0" locked="0" layoutInCell="1" allowOverlap="1" wp14:anchorId="6968516B" wp14:editId="620859C0">
                  <wp:simplePos x="0" y="0"/>
                  <wp:positionH relativeFrom="column">
                    <wp:posOffset>4565015</wp:posOffset>
                  </wp:positionH>
                  <wp:positionV relativeFrom="paragraph">
                    <wp:posOffset>6985</wp:posOffset>
                  </wp:positionV>
                  <wp:extent cx="2912745" cy="1688465"/>
                  <wp:effectExtent l="0" t="0" r="0" b="0"/>
                  <wp:wrapSquare wrapText="bothSides"/>
                  <wp:docPr id="29"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4"/>
                          <pic:cNvPicPr>
                            <a:picLocks noChangeAspect="1" noChangeArrowheads="1"/>
                          </pic:cNvPicPr>
                        </pic:nvPicPr>
                        <pic:blipFill>
                          <a:blip r:embed="rId47"/>
                          <a:stretch>
                            <a:fillRect/>
                          </a:stretch>
                        </pic:blipFill>
                        <pic:spPr bwMode="auto">
                          <a:xfrm>
                            <a:off x="0" y="0"/>
                            <a:ext cx="2912745" cy="1688465"/>
                          </a:xfrm>
                          <a:prstGeom prst="rect">
                            <a:avLst/>
                          </a:prstGeom>
                          <a:ln w="19050">
                            <a:solidFill>
                              <a:srgbClr val="0000FF"/>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0" distB="0" distL="114935" distR="114935" simplePos="0" relativeHeight="13" behindDoc="0" locked="0" layoutInCell="1" allowOverlap="1" wp14:anchorId="7567F975" wp14:editId="30D9EE1F">
                  <wp:simplePos x="0" y="0"/>
                  <wp:positionH relativeFrom="column">
                    <wp:posOffset>424180</wp:posOffset>
                  </wp:positionH>
                  <wp:positionV relativeFrom="paragraph">
                    <wp:posOffset>51435</wp:posOffset>
                  </wp:positionV>
                  <wp:extent cx="1657985" cy="1704975"/>
                  <wp:effectExtent l="0" t="0" r="0" b="0"/>
                  <wp:wrapSquare wrapText="bothSides"/>
                  <wp:docPr id="30"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5"/>
                          <pic:cNvPicPr>
                            <a:picLocks noChangeAspect="1" noChangeArrowheads="1"/>
                          </pic:cNvPicPr>
                        </pic:nvPicPr>
                        <pic:blipFill>
                          <a:blip r:embed="rId48"/>
                          <a:srcRect t="12068" r="6158"/>
                          <a:stretch>
                            <a:fillRect/>
                          </a:stretch>
                        </pic:blipFill>
                        <pic:spPr bwMode="auto">
                          <a:xfrm>
                            <a:off x="0" y="0"/>
                            <a:ext cx="1657985" cy="1704975"/>
                          </a:xfrm>
                          <a:prstGeom prst="rect">
                            <a:avLst/>
                          </a:prstGeom>
                          <a:ln w="19050">
                            <a:solidFill>
                              <a:srgbClr val="0070C0"/>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0" distB="0" distL="114935" distR="114935" simplePos="0" relativeHeight="14" behindDoc="0" locked="0" layoutInCell="1" allowOverlap="1" wp14:anchorId="3390F567" wp14:editId="5B233799">
                  <wp:simplePos x="0" y="0"/>
                  <wp:positionH relativeFrom="column">
                    <wp:posOffset>2312035</wp:posOffset>
                  </wp:positionH>
                  <wp:positionV relativeFrom="paragraph">
                    <wp:posOffset>1903730</wp:posOffset>
                  </wp:positionV>
                  <wp:extent cx="1477645" cy="1804035"/>
                  <wp:effectExtent l="0" t="0" r="0" b="0"/>
                  <wp:wrapSquare wrapText="bothSides"/>
                  <wp:docPr id="31"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26"/>
                          <pic:cNvPicPr>
                            <a:picLocks noChangeAspect="1" noChangeArrowheads="1"/>
                          </pic:cNvPicPr>
                        </pic:nvPicPr>
                        <pic:blipFill>
                          <a:blip r:embed="rId49"/>
                          <a:stretch>
                            <a:fillRect/>
                          </a:stretch>
                        </pic:blipFill>
                        <pic:spPr bwMode="auto">
                          <a:xfrm>
                            <a:off x="0" y="0"/>
                            <a:ext cx="1477645" cy="1804035"/>
                          </a:xfrm>
                          <a:prstGeom prst="rect">
                            <a:avLst/>
                          </a:prstGeom>
                          <a:ln w="19050">
                            <a:solidFill>
                              <a:srgbClr val="0070C0"/>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0" distB="0" distL="114935" distR="114935" simplePos="0" relativeHeight="15" behindDoc="0" locked="0" layoutInCell="1" allowOverlap="1" wp14:anchorId="7118D7D9" wp14:editId="611D95EB">
                  <wp:simplePos x="0" y="0"/>
                  <wp:positionH relativeFrom="column">
                    <wp:posOffset>-12700</wp:posOffset>
                  </wp:positionH>
                  <wp:positionV relativeFrom="paragraph">
                    <wp:posOffset>1903095</wp:posOffset>
                  </wp:positionV>
                  <wp:extent cx="2063750" cy="1799590"/>
                  <wp:effectExtent l="0" t="0" r="0" b="0"/>
                  <wp:wrapSquare wrapText="bothSides"/>
                  <wp:docPr id="32"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27"/>
                          <pic:cNvPicPr>
                            <a:picLocks noChangeAspect="1" noChangeArrowheads="1"/>
                          </pic:cNvPicPr>
                        </pic:nvPicPr>
                        <pic:blipFill>
                          <a:blip r:embed="rId50"/>
                          <a:srcRect r="7924"/>
                          <a:stretch>
                            <a:fillRect/>
                          </a:stretch>
                        </pic:blipFill>
                        <pic:spPr bwMode="auto">
                          <a:xfrm>
                            <a:off x="0" y="0"/>
                            <a:ext cx="2063750" cy="1799590"/>
                          </a:xfrm>
                          <a:prstGeom prst="rect">
                            <a:avLst/>
                          </a:prstGeom>
                          <a:ln w="19050">
                            <a:solidFill>
                              <a:srgbClr val="0070C0"/>
                            </a:solidFill>
                          </a:ln>
                        </pic:spPr>
                      </pic:pic>
                    </a:graphicData>
                  </a:graphic>
                </wp:anchor>
              </w:drawing>
            </w:r>
          </w:p>
        </w:tc>
      </w:tr>
    </w:tbl>
    <w:p w14:paraId="37EDE873" w14:textId="77777777" w:rsidR="00597B2B" w:rsidRDefault="008C04CD">
      <w:pPr>
        <w:numPr>
          <w:ilvl w:val="0"/>
          <w:numId w:val="8"/>
        </w:numPr>
        <w:spacing w:after="0" w:line="312" w:lineRule="auto"/>
        <w:ind w:left="426" w:firstLine="0"/>
        <w:contextualSpacing/>
        <w:rPr>
          <w:rFonts w:ascii="Times New Roman" w:eastAsia="Times New Roman" w:hAnsi="Times New Roman" w:cs="Times New Roman"/>
          <w:b/>
          <w:bCs/>
          <w:sz w:val="20"/>
          <w:szCs w:val="28"/>
          <w:lang w:eastAsia="ru-RU"/>
        </w:rPr>
      </w:pPr>
      <w:r>
        <w:rPr>
          <w:rFonts w:ascii="Times New Roman" w:eastAsia="Times New Roman" w:hAnsi="Times New Roman" w:cs="Times New Roman"/>
          <w:b/>
          <w:bCs/>
          <w:sz w:val="20"/>
          <w:szCs w:val="28"/>
          <w:lang w:eastAsia="ru-RU"/>
        </w:rPr>
        <w:lastRenderedPageBreak/>
        <w:t>Брак Исполнителя (Брак ПК).</w:t>
      </w:r>
    </w:p>
    <w:p w14:paraId="3CFB4EDB" w14:textId="77777777" w:rsidR="00597B2B" w:rsidRDefault="00597B2B"/>
    <w:tbl>
      <w:tblPr>
        <w:tblW w:w="13808" w:type="dxa"/>
        <w:tblInd w:w="499" w:type="dxa"/>
        <w:tblLayout w:type="fixed"/>
        <w:tblLook w:val="0000" w:firstRow="0" w:lastRow="0" w:firstColumn="0" w:lastColumn="0" w:noHBand="0" w:noVBand="0"/>
      </w:tblPr>
      <w:tblGrid>
        <w:gridCol w:w="3683"/>
        <w:gridCol w:w="10125"/>
      </w:tblGrid>
      <w:tr w:rsidR="00597B2B" w14:paraId="6FB9C7BD" w14:textId="77777777">
        <w:trPr>
          <w:trHeight w:val="5925"/>
        </w:trPr>
        <w:tc>
          <w:tcPr>
            <w:tcW w:w="3683" w:type="dxa"/>
            <w:tcBorders>
              <w:top w:val="single" w:sz="4" w:space="0" w:color="000000"/>
              <w:left w:val="single" w:sz="4" w:space="0" w:color="000000"/>
              <w:bottom w:val="single" w:sz="4" w:space="0" w:color="000000"/>
            </w:tcBorders>
          </w:tcPr>
          <w:p w14:paraId="100D018D"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noProof/>
              </w:rPr>
              <w:drawing>
                <wp:anchor distT="0" distB="0" distL="0" distR="0" simplePos="0" relativeHeight="48" behindDoc="0" locked="0" layoutInCell="1" allowOverlap="1" wp14:anchorId="470D3C66" wp14:editId="61D301B3">
                  <wp:simplePos x="0" y="0"/>
                  <wp:positionH relativeFrom="column">
                    <wp:posOffset>4444365</wp:posOffset>
                  </wp:positionH>
                  <wp:positionV relativeFrom="paragraph">
                    <wp:posOffset>2050415</wp:posOffset>
                  </wp:positionV>
                  <wp:extent cx="2192020" cy="1532255"/>
                  <wp:effectExtent l="0" t="0" r="0" b="0"/>
                  <wp:wrapNone/>
                  <wp:docPr id="33"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28"/>
                          <pic:cNvPicPr>
                            <a:picLocks noChangeAspect="1" noChangeArrowheads="1"/>
                          </pic:cNvPicPr>
                        </pic:nvPicPr>
                        <pic:blipFill>
                          <a:blip r:embed="rId51"/>
                          <a:stretch>
                            <a:fillRect/>
                          </a:stretch>
                        </pic:blipFill>
                        <pic:spPr bwMode="auto">
                          <a:xfrm>
                            <a:off x="0" y="0"/>
                            <a:ext cx="2192020" cy="1532255"/>
                          </a:xfrm>
                          <a:prstGeom prst="rect">
                            <a:avLst/>
                          </a:prstGeom>
                          <a:ln w="19050">
                            <a:solidFill>
                              <a:srgbClr val="0000FF"/>
                            </a:solidFill>
                          </a:ln>
                        </pic:spPr>
                      </pic:pic>
                    </a:graphicData>
                  </a:graphic>
                </wp:anchor>
              </w:drawing>
            </w:r>
            <w:r>
              <w:rPr>
                <w:rFonts w:ascii="Times New Roman" w:eastAsia="Times New Roman" w:hAnsi="Times New Roman" w:cs="Times New Roman"/>
                <w:bCs/>
                <w:iCs/>
                <w:color w:val="000000"/>
                <w:sz w:val="20"/>
                <w:szCs w:val="28"/>
                <w:lang w:eastAsia="ru-RU"/>
              </w:rPr>
              <w:t>Повреждения, связанные с естественным износом имущества (расползание, истирание ткани, разрывы в местах износа, истирание, растрепывание кромок).</w:t>
            </w:r>
          </w:p>
        </w:tc>
        <w:tc>
          <w:tcPr>
            <w:tcW w:w="10124" w:type="dxa"/>
            <w:tcBorders>
              <w:top w:val="single" w:sz="4" w:space="0" w:color="000000"/>
              <w:left w:val="single" w:sz="4" w:space="0" w:color="000000"/>
              <w:bottom w:val="single" w:sz="4" w:space="0" w:color="000000"/>
              <w:right w:val="single" w:sz="4" w:space="0" w:color="000000"/>
            </w:tcBorders>
          </w:tcPr>
          <w:p w14:paraId="5E013777"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18415" distB="12065" distL="133350" distR="141605" simplePos="0" relativeHeight="47" behindDoc="0" locked="0" layoutInCell="1" allowOverlap="1" wp14:anchorId="76F51866" wp14:editId="33B6023B">
                  <wp:simplePos x="0" y="0"/>
                  <wp:positionH relativeFrom="column">
                    <wp:posOffset>32385</wp:posOffset>
                  </wp:positionH>
                  <wp:positionV relativeFrom="paragraph">
                    <wp:posOffset>1991360</wp:posOffset>
                  </wp:positionV>
                  <wp:extent cx="1640205" cy="1617345"/>
                  <wp:effectExtent l="0" t="0" r="0" b="0"/>
                  <wp:wrapSquare wrapText="bothSides"/>
                  <wp:docPr id="34"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29"/>
                          <pic:cNvPicPr>
                            <a:picLocks noChangeAspect="1" noChangeArrowheads="1"/>
                          </pic:cNvPicPr>
                        </pic:nvPicPr>
                        <pic:blipFill>
                          <a:blip r:embed="rId52"/>
                          <a:stretch>
                            <a:fillRect/>
                          </a:stretch>
                        </pic:blipFill>
                        <pic:spPr bwMode="auto">
                          <a:xfrm>
                            <a:off x="0" y="0"/>
                            <a:ext cx="1640205" cy="1617345"/>
                          </a:xfrm>
                          <a:prstGeom prst="rect">
                            <a:avLst/>
                          </a:prstGeom>
                          <a:ln w="19050">
                            <a:solidFill>
                              <a:srgbClr val="0000FF"/>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18415" distB="10160" distL="133350" distR="130810" simplePos="0" relativeHeight="49" behindDoc="0" locked="0" layoutInCell="1" allowOverlap="1" wp14:anchorId="688070F7" wp14:editId="227AA446">
                  <wp:simplePos x="0" y="0"/>
                  <wp:positionH relativeFrom="column">
                    <wp:posOffset>32385</wp:posOffset>
                  </wp:positionH>
                  <wp:positionV relativeFrom="paragraph">
                    <wp:posOffset>66040</wp:posOffset>
                  </wp:positionV>
                  <wp:extent cx="1860550" cy="1732915"/>
                  <wp:effectExtent l="0" t="0" r="0" b="0"/>
                  <wp:wrapSquare wrapText="bothSides"/>
                  <wp:docPr id="35"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0"/>
                          <pic:cNvPicPr>
                            <a:picLocks noChangeAspect="1" noChangeArrowheads="1"/>
                          </pic:cNvPicPr>
                        </pic:nvPicPr>
                        <pic:blipFill>
                          <a:blip r:embed="rId53"/>
                          <a:stretch>
                            <a:fillRect/>
                          </a:stretch>
                        </pic:blipFill>
                        <pic:spPr bwMode="auto">
                          <a:xfrm>
                            <a:off x="0" y="0"/>
                            <a:ext cx="1860550" cy="1732915"/>
                          </a:xfrm>
                          <a:prstGeom prst="rect">
                            <a:avLst/>
                          </a:prstGeom>
                          <a:ln w="19050">
                            <a:solidFill>
                              <a:srgbClr val="0000FF"/>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18415" distB="13970" distL="133350" distR="142240" simplePos="0" relativeHeight="50" behindDoc="0" locked="0" layoutInCell="1" allowOverlap="1" wp14:anchorId="55FCE486" wp14:editId="61D7D360">
                  <wp:simplePos x="0" y="0"/>
                  <wp:positionH relativeFrom="column">
                    <wp:posOffset>2212975</wp:posOffset>
                  </wp:positionH>
                  <wp:positionV relativeFrom="paragraph">
                    <wp:posOffset>66040</wp:posOffset>
                  </wp:positionV>
                  <wp:extent cx="2192020" cy="1748790"/>
                  <wp:effectExtent l="0" t="0" r="0" b="0"/>
                  <wp:wrapSquare wrapText="bothSides"/>
                  <wp:docPr id="36"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1"/>
                          <pic:cNvPicPr>
                            <a:picLocks noChangeAspect="1" noChangeArrowheads="1"/>
                          </pic:cNvPicPr>
                        </pic:nvPicPr>
                        <pic:blipFill>
                          <a:blip r:embed="rId54"/>
                          <a:stretch>
                            <a:fillRect/>
                          </a:stretch>
                        </pic:blipFill>
                        <pic:spPr bwMode="auto">
                          <a:xfrm>
                            <a:off x="0" y="0"/>
                            <a:ext cx="2192020" cy="1748790"/>
                          </a:xfrm>
                          <a:prstGeom prst="rect">
                            <a:avLst/>
                          </a:prstGeom>
                          <a:ln w="19050">
                            <a:solidFill>
                              <a:srgbClr val="0000FF"/>
                            </a:solidFill>
                          </a:ln>
                        </pic:spPr>
                      </pic:pic>
                    </a:graphicData>
                  </a:graphic>
                </wp:anchor>
              </w:drawing>
            </w:r>
          </w:p>
        </w:tc>
      </w:tr>
      <w:tr w:rsidR="00597B2B" w14:paraId="308DAE40" w14:textId="77777777">
        <w:trPr>
          <w:trHeight w:val="3117"/>
        </w:trPr>
        <w:tc>
          <w:tcPr>
            <w:tcW w:w="3683" w:type="dxa"/>
            <w:tcBorders>
              <w:top w:val="single" w:sz="4" w:space="0" w:color="000000"/>
              <w:left w:val="single" w:sz="4" w:space="0" w:color="000000"/>
              <w:bottom w:val="single" w:sz="4" w:space="0" w:color="000000"/>
            </w:tcBorders>
          </w:tcPr>
          <w:p w14:paraId="453092FF" w14:textId="77777777" w:rsidR="00597B2B" w:rsidRDefault="008C04CD">
            <w:pPr>
              <w:pStyle w:val="af1"/>
              <w:widowControl w:val="0"/>
              <w:numPr>
                <w:ilvl w:val="1"/>
                <w:numId w:val="8"/>
              </w:numPr>
              <w:spacing w:line="312" w:lineRule="auto"/>
              <w:ind w:left="0" w:hanging="43"/>
              <w:jc w:val="both"/>
            </w:pPr>
            <w:r>
              <w:rPr>
                <w:rFonts w:ascii="Times New Roman" w:eastAsia="Times New Roman" w:hAnsi="Times New Roman" w:cs="Times New Roman"/>
                <w:bCs/>
                <w:iCs/>
                <w:color w:val="000000"/>
                <w:sz w:val="20"/>
                <w:szCs w:val="28"/>
                <w:lang w:eastAsia="ru-RU"/>
              </w:rPr>
              <w:t>Дефекты производителя (распускание, пропуски строчек;</w:t>
            </w:r>
            <w:r>
              <w:rPr>
                <w:noProof/>
              </w:rPr>
              <w:drawing>
                <wp:anchor distT="0" distB="0" distL="0" distR="0" simplePos="0" relativeHeight="46" behindDoc="0" locked="0" layoutInCell="1" allowOverlap="1" wp14:anchorId="2FD4FCE4" wp14:editId="18F689B4">
                  <wp:simplePos x="0" y="0"/>
                  <wp:positionH relativeFrom="column">
                    <wp:posOffset>4444365</wp:posOffset>
                  </wp:positionH>
                  <wp:positionV relativeFrom="paragraph">
                    <wp:posOffset>245110</wp:posOffset>
                  </wp:positionV>
                  <wp:extent cx="1684020" cy="1665605"/>
                  <wp:effectExtent l="0" t="0" r="0" b="0"/>
                  <wp:wrapNone/>
                  <wp:docPr id="37"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2"/>
                          <pic:cNvPicPr>
                            <a:picLocks noChangeAspect="1" noChangeArrowheads="1"/>
                          </pic:cNvPicPr>
                        </pic:nvPicPr>
                        <pic:blipFill>
                          <a:blip r:embed="rId55"/>
                          <a:stretch>
                            <a:fillRect/>
                          </a:stretch>
                        </pic:blipFill>
                        <pic:spPr bwMode="auto">
                          <a:xfrm>
                            <a:off x="0" y="0"/>
                            <a:ext cx="1684020" cy="1665605"/>
                          </a:xfrm>
                          <a:prstGeom prst="rect">
                            <a:avLst/>
                          </a:prstGeom>
                          <a:ln w="19050">
                            <a:solidFill>
                              <a:srgbClr val="0000FF"/>
                            </a:solidFill>
                          </a:ln>
                        </pic:spPr>
                      </pic:pic>
                    </a:graphicData>
                  </a:graphic>
                </wp:anchor>
              </w:drawing>
            </w:r>
            <w:r>
              <w:rPr>
                <w:rFonts w:ascii="Times New Roman" w:eastAsia="Times New Roman" w:hAnsi="Times New Roman" w:cs="Times New Roman"/>
                <w:bCs/>
                <w:iCs/>
                <w:color w:val="000000"/>
                <w:sz w:val="20"/>
                <w:szCs w:val="28"/>
                <w:lang w:eastAsia="ru-RU"/>
              </w:rPr>
              <w:t xml:space="preserve">  дефекты ткани).</w:t>
            </w:r>
          </w:p>
        </w:tc>
        <w:tc>
          <w:tcPr>
            <w:tcW w:w="10124" w:type="dxa"/>
            <w:tcBorders>
              <w:top w:val="single" w:sz="4" w:space="0" w:color="000000"/>
              <w:left w:val="single" w:sz="4" w:space="0" w:color="000000"/>
              <w:bottom w:val="single" w:sz="4" w:space="0" w:color="000000"/>
              <w:right w:val="single" w:sz="4" w:space="0" w:color="000000"/>
            </w:tcBorders>
          </w:tcPr>
          <w:p w14:paraId="73842BB5"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0" distB="0" distL="114935" distR="114935" simplePos="0" relativeHeight="18" behindDoc="0" locked="0" layoutInCell="1" allowOverlap="1" wp14:anchorId="450D6DD2" wp14:editId="2F3AEA4E">
                  <wp:simplePos x="0" y="0"/>
                  <wp:positionH relativeFrom="column">
                    <wp:posOffset>4197350</wp:posOffset>
                  </wp:positionH>
                  <wp:positionV relativeFrom="paragraph">
                    <wp:posOffset>109220</wp:posOffset>
                  </wp:positionV>
                  <wp:extent cx="1856740" cy="1684020"/>
                  <wp:effectExtent l="0" t="0" r="0" b="0"/>
                  <wp:wrapSquare wrapText="bothSides"/>
                  <wp:docPr id="38"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3"/>
                          <pic:cNvPicPr>
                            <a:picLocks noChangeAspect="1" noChangeArrowheads="1"/>
                          </pic:cNvPicPr>
                        </pic:nvPicPr>
                        <pic:blipFill>
                          <a:blip r:embed="rId56"/>
                          <a:srcRect b="15280"/>
                          <a:stretch>
                            <a:fillRect/>
                          </a:stretch>
                        </pic:blipFill>
                        <pic:spPr bwMode="auto">
                          <a:xfrm>
                            <a:off x="0" y="0"/>
                            <a:ext cx="1856740" cy="1684020"/>
                          </a:xfrm>
                          <a:prstGeom prst="rect">
                            <a:avLst/>
                          </a:prstGeom>
                          <a:ln w="19050">
                            <a:solidFill>
                              <a:srgbClr val="0070C0"/>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18415" distB="17780" distL="133350" distR="140970" simplePos="0" relativeHeight="45" behindDoc="0" locked="0" layoutInCell="1" allowOverlap="1" wp14:anchorId="023B8416" wp14:editId="4046F9FD">
                  <wp:simplePos x="0" y="0"/>
                  <wp:positionH relativeFrom="column">
                    <wp:posOffset>-466090</wp:posOffset>
                  </wp:positionH>
                  <wp:positionV relativeFrom="paragraph">
                    <wp:posOffset>149860</wp:posOffset>
                  </wp:positionV>
                  <wp:extent cx="2193290" cy="1649730"/>
                  <wp:effectExtent l="0" t="0" r="0" b="0"/>
                  <wp:wrapSquare wrapText="bothSides"/>
                  <wp:docPr id="39"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4"/>
                          <pic:cNvPicPr>
                            <a:picLocks noChangeAspect="1" noChangeArrowheads="1"/>
                          </pic:cNvPicPr>
                        </pic:nvPicPr>
                        <pic:blipFill>
                          <a:blip r:embed="rId57"/>
                          <a:stretch>
                            <a:fillRect/>
                          </a:stretch>
                        </pic:blipFill>
                        <pic:spPr bwMode="auto">
                          <a:xfrm>
                            <a:off x="0" y="0"/>
                            <a:ext cx="2193290" cy="1649730"/>
                          </a:xfrm>
                          <a:prstGeom prst="rect">
                            <a:avLst/>
                          </a:prstGeom>
                          <a:ln w="19050">
                            <a:solidFill>
                              <a:srgbClr val="0000FF"/>
                            </a:solidFill>
                          </a:ln>
                        </pic:spPr>
                      </pic:pic>
                    </a:graphicData>
                  </a:graphic>
                </wp:anchor>
              </w:drawing>
            </w:r>
          </w:p>
        </w:tc>
      </w:tr>
      <w:tr w:rsidR="00597B2B" w14:paraId="56E62C6E" w14:textId="77777777">
        <w:trPr>
          <w:trHeight w:val="3259"/>
        </w:trPr>
        <w:tc>
          <w:tcPr>
            <w:tcW w:w="3683" w:type="dxa"/>
            <w:tcBorders>
              <w:top w:val="single" w:sz="4" w:space="0" w:color="000000"/>
              <w:left w:val="single" w:sz="4" w:space="0" w:color="000000"/>
              <w:bottom w:val="single" w:sz="4" w:space="0" w:color="000000"/>
            </w:tcBorders>
          </w:tcPr>
          <w:p w14:paraId="46628B84"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lastRenderedPageBreak/>
              <w:t xml:space="preserve">Морщины, </w:t>
            </w:r>
            <w:proofErr w:type="spellStart"/>
            <w:r>
              <w:rPr>
                <w:rFonts w:ascii="Times New Roman" w:eastAsia="Times New Roman" w:hAnsi="Times New Roman" w:cs="Times New Roman"/>
                <w:bCs/>
                <w:iCs/>
                <w:color w:val="000000"/>
                <w:sz w:val="20"/>
                <w:szCs w:val="28"/>
                <w:lang w:eastAsia="ru-RU"/>
              </w:rPr>
              <w:t>замины</w:t>
            </w:r>
            <w:proofErr w:type="spellEnd"/>
            <w:r>
              <w:rPr>
                <w:rFonts w:ascii="Times New Roman" w:eastAsia="Times New Roman" w:hAnsi="Times New Roman" w:cs="Times New Roman"/>
                <w:bCs/>
                <w:iCs/>
                <w:color w:val="000000"/>
                <w:sz w:val="20"/>
                <w:szCs w:val="28"/>
                <w:lang w:eastAsia="ru-RU"/>
              </w:rPr>
              <w:t>, заломы, связанные с неправильным кроем изделий, либо с их конструктивными особенностями.</w:t>
            </w:r>
          </w:p>
        </w:tc>
        <w:tc>
          <w:tcPr>
            <w:tcW w:w="10124" w:type="dxa"/>
            <w:tcBorders>
              <w:top w:val="single" w:sz="4" w:space="0" w:color="000000"/>
              <w:left w:val="single" w:sz="4" w:space="0" w:color="000000"/>
              <w:bottom w:val="single" w:sz="4" w:space="0" w:color="000000"/>
              <w:right w:val="single" w:sz="4" w:space="0" w:color="000000"/>
            </w:tcBorders>
          </w:tcPr>
          <w:p w14:paraId="4D8F1E9E"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18415" distB="14605" distL="133350" distR="140335" simplePos="0" relativeHeight="43" behindDoc="0" locked="0" layoutInCell="1" allowOverlap="1" wp14:anchorId="7DF12903" wp14:editId="27BF6196">
                  <wp:simplePos x="0" y="0"/>
                  <wp:positionH relativeFrom="column">
                    <wp:posOffset>3225165</wp:posOffset>
                  </wp:positionH>
                  <wp:positionV relativeFrom="paragraph">
                    <wp:posOffset>120015</wp:posOffset>
                  </wp:positionV>
                  <wp:extent cx="2174875" cy="1786255"/>
                  <wp:effectExtent l="0" t="0" r="0" b="0"/>
                  <wp:wrapSquare wrapText="bothSides"/>
                  <wp:docPr id="40"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5"/>
                          <pic:cNvPicPr>
                            <a:picLocks noChangeAspect="1" noChangeArrowheads="1"/>
                          </pic:cNvPicPr>
                        </pic:nvPicPr>
                        <pic:blipFill>
                          <a:blip r:embed="rId58"/>
                          <a:stretch>
                            <a:fillRect/>
                          </a:stretch>
                        </pic:blipFill>
                        <pic:spPr bwMode="auto">
                          <a:xfrm>
                            <a:off x="0" y="0"/>
                            <a:ext cx="2174875" cy="1786255"/>
                          </a:xfrm>
                          <a:prstGeom prst="rect">
                            <a:avLst/>
                          </a:prstGeom>
                          <a:ln w="19050">
                            <a:solidFill>
                              <a:srgbClr val="0000FF"/>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18415" distB="26035" distL="133350" distR="135255" simplePos="0" relativeHeight="44" behindDoc="0" locked="0" layoutInCell="1" allowOverlap="1" wp14:anchorId="740F76F4" wp14:editId="10536914">
                  <wp:simplePos x="0" y="0"/>
                  <wp:positionH relativeFrom="column">
                    <wp:posOffset>33655</wp:posOffset>
                  </wp:positionH>
                  <wp:positionV relativeFrom="paragraph">
                    <wp:posOffset>112395</wp:posOffset>
                  </wp:positionV>
                  <wp:extent cx="3018155" cy="1793875"/>
                  <wp:effectExtent l="0" t="0" r="0" b="0"/>
                  <wp:wrapSquare wrapText="bothSides"/>
                  <wp:docPr id="41"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36"/>
                          <pic:cNvPicPr>
                            <a:picLocks noChangeAspect="1" noChangeArrowheads="1"/>
                          </pic:cNvPicPr>
                        </pic:nvPicPr>
                        <pic:blipFill>
                          <a:blip r:embed="rId59"/>
                          <a:srcRect r="28651"/>
                          <a:stretch>
                            <a:fillRect/>
                          </a:stretch>
                        </pic:blipFill>
                        <pic:spPr bwMode="auto">
                          <a:xfrm>
                            <a:off x="0" y="0"/>
                            <a:ext cx="3018155" cy="1793875"/>
                          </a:xfrm>
                          <a:prstGeom prst="rect">
                            <a:avLst/>
                          </a:prstGeom>
                          <a:ln w="19050">
                            <a:solidFill>
                              <a:srgbClr val="0000FF"/>
                            </a:solidFill>
                          </a:ln>
                        </pic:spPr>
                      </pic:pic>
                    </a:graphicData>
                  </a:graphic>
                </wp:anchor>
              </w:drawing>
            </w:r>
          </w:p>
          <w:p w14:paraId="0696812C" w14:textId="77777777" w:rsidR="00597B2B" w:rsidRDefault="00597B2B">
            <w:pPr>
              <w:widowControl w:val="0"/>
              <w:spacing w:after="0" w:line="312" w:lineRule="auto"/>
              <w:jc w:val="both"/>
              <w:rPr>
                <w:rFonts w:ascii="Times New Roman" w:eastAsia="Times New Roman" w:hAnsi="Times New Roman" w:cs="Times New Roman"/>
                <w:b/>
                <w:bCs/>
                <w:iCs/>
                <w:color w:val="000000"/>
                <w:sz w:val="24"/>
                <w:szCs w:val="24"/>
                <w:lang w:eastAsia="ru-RU"/>
              </w:rPr>
            </w:pPr>
          </w:p>
        </w:tc>
      </w:tr>
      <w:tr w:rsidR="00597B2B" w14:paraId="6856D0A6" w14:textId="77777777">
        <w:trPr>
          <w:trHeight w:val="3096"/>
        </w:trPr>
        <w:tc>
          <w:tcPr>
            <w:tcW w:w="3683" w:type="dxa"/>
            <w:tcBorders>
              <w:top w:val="single" w:sz="4" w:space="0" w:color="000000"/>
              <w:left w:val="single" w:sz="4" w:space="0" w:color="000000"/>
              <w:bottom w:val="single" w:sz="4" w:space="0" w:color="000000"/>
            </w:tcBorders>
          </w:tcPr>
          <w:p w14:paraId="574361AF"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t>Серый налет на имуществе.</w:t>
            </w:r>
          </w:p>
        </w:tc>
        <w:tc>
          <w:tcPr>
            <w:tcW w:w="10124" w:type="dxa"/>
            <w:tcBorders>
              <w:top w:val="single" w:sz="4" w:space="0" w:color="000000"/>
              <w:left w:val="single" w:sz="4" w:space="0" w:color="000000"/>
              <w:bottom w:val="single" w:sz="4" w:space="0" w:color="000000"/>
              <w:right w:val="single" w:sz="4" w:space="0" w:color="000000"/>
            </w:tcBorders>
          </w:tcPr>
          <w:p w14:paraId="4F075BBA"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0" distB="0" distL="114935" distR="114935" simplePos="0" relativeHeight="19" behindDoc="0" locked="0" layoutInCell="1" allowOverlap="1" wp14:anchorId="6AF2D019" wp14:editId="002632E4">
                  <wp:simplePos x="0" y="0"/>
                  <wp:positionH relativeFrom="column">
                    <wp:posOffset>-19050</wp:posOffset>
                  </wp:positionH>
                  <wp:positionV relativeFrom="paragraph">
                    <wp:posOffset>53340</wp:posOffset>
                  </wp:positionV>
                  <wp:extent cx="2249170" cy="1856740"/>
                  <wp:effectExtent l="0" t="0" r="0" b="0"/>
                  <wp:wrapSquare wrapText="bothSides"/>
                  <wp:docPr id="42"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37"/>
                          <pic:cNvPicPr>
                            <a:picLocks noChangeAspect="1" noChangeArrowheads="1"/>
                          </pic:cNvPicPr>
                        </pic:nvPicPr>
                        <pic:blipFill>
                          <a:blip r:embed="rId60"/>
                          <a:stretch>
                            <a:fillRect/>
                          </a:stretch>
                        </pic:blipFill>
                        <pic:spPr bwMode="auto">
                          <a:xfrm>
                            <a:off x="0" y="0"/>
                            <a:ext cx="2249170" cy="1856740"/>
                          </a:xfrm>
                          <a:prstGeom prst="rect">
                            <a:avLst/>
                          </a:prstGeom>
                          <a:ln w="19050">
                            <a:solidFill>
                              <a:srgbClr val="0070C0"/>
                            </a:solidFill>
                          </a:ln>
                        </pic:spPr>
                      </pic:pic>
                    </a:graphicData>
                  </a:graphic>
                </wp:anchor>
              </w:drawing>
            </w:r>
          </w:p>
        </w:tc>
      </w:tr>
      <w:tr w:rsidR="00597B2B" w14:paraId="31C6A3F5" w14:textId="77777777">
        <w:trPr>
          <w:trHeight w:val="3526"/>
        </w:trPr>
        <w:tc>
          <w:tcPr>
            <w:tcW w:w="3683" w:type="dxa"/>
            <w:tcBorders>
              <w:top w:val="single" w:sz="4" w:space="0" w:color="000000"/>
              <w:left w:val="single" w:sz="4" w:space="0" w:color="000000"/>
              <w:bottom w:val="single" w:sz="4" w:space="0" w:color="000000"/>
            </w:tcBorders>
          </w:tcPr>
          <w:p w14:paraId="658F6797" w14:textId="77777777" w:rsidR="00597B2B" w:rsidRDefault="008C04CD">
            <w:pPr>
              <w:pStyle w:val="af1"/>
              <w:widowControl w:val="0"/>
              <w:numPr>
                <w:ilvl w:val="1"/>
                <w:numId w:val="8"/>
              </w:numPr>
              <w:spacing w:line="312" w:lineRule="auto"/>
              <w:ind w:left="0" w:hanging="43"/>
              <w:jc w:val="both"/>
            </w:pPr>
            <w:r>
              <w:rPr>
                <w:rFonts w:ascii="Times New Roman" w:eastAsia="Times New Roman" w:hAnsi="Times New Roman" w:cs="Times New Roman"/>
                <w:bCs/>
                <w:iCs/>
                <w:color w:val="000000"/>
                <w:sz w:val="20"/>
                <w:szCs w:val="28"/>
                <w:lang w:eastAsia="ru-RU"/>
              </w:rPr>
              <w:t>Окрашивание, сход красителя на некачественно окрашенных</w:t>
            </w:r>
            <w:r>
              <w:rPr>
                <w:noProof/>
              </w:rPr>
              <w:drawing>
                <wp:anchor distT="0" distB="0" distL="0" distR="0" simplePos="0" relativeHeight="42" behindDoc="0" locked="0" layoutInCell="1" allowOverlap="1" wp14:anchorId="547B0634" wp14:editId="0EA9EDA2">
                  <wp:simplePos x="0" y="0"/>
                  <wp:positionH relativeFrom="column">
                    <wp:posOffset>3441700</wp:posOffset>
                  </wp:positionH>
                  <wp:positionV relativeFrom="paragraph">
                    <wp:posOffset>280035</wp:posOffset>
                  </wp:positionV>
                  <wp:extent cx="2174875" cy="1873885"/>
                  <wp:effectExtent l="0" t="0" r="0" b="0"/>
                  <wp:wrapNone/>
                  <wp:docPr id="43"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38"/>
                          <pic:cNvPicPr>
                            <a:picLocks noChangeAspect="1" noChangeArrowheads="1"/>
                          </pic:cNvPicPr>
                        </pic:nvPicPr>
                        <pic:blipFill>
                          <a:blip r:embed="rId61"/>
                          <a:stretch>
                            <a:fillRect/>
                          </a:stretch>
                        </pic:blipFill>
                        <pic:spPr bwMode="auto">
                          <a:xfrm>
                            <a:off x="0" y="0"/>
                            <a:ext cx="2174875" cy="1873885"/>
                          </a:xfrm>
                          <a:prstGeom prst="rect">
                            <a:avLst/>
                          </a:prstGeom>
                          <a:ln w="19050">
                            <a:solidFill>
                              <a:srgbClr val="0000FF"/>
                            </a:solidFill>
                          </a:ln>
                        </pic:spPr>
                      </pic:pic>
                    </a:graphicData>
                  </a:graphic>
                </wp:anchor>
              </w:drawing>
            </w:r>
            <w:r>
              <w:rPr>
                <w:rFonts w:ascii="Times New Roman" w:eastAsia="Times New Roman" w:hAnsi="Times New Roman" w:cs="Times New Roman"/>
                <w:bCs/>
                <w:iCs/>
                <w:color w:val="000000"/>
                <w:sz w:val="20"/>
                <w:szCs w:val="28"/>
                <w:lang w:eastAsia="ru-RU"/>
              </w:rPr>
              <w:t xml:space="preserve"> изделиях.</w:t>
            </w:r>
          </w:p>
        </w:tc>
        <w:tc>
          <w:tcPr>
            <w:tcW w:w="10124" w:type="dxa"/>
            <w:tcBorders>
              <w:top w:val="single" w:sz="4" w:space="0" w:color="000000"/>
              <w:left w:val="single" w:sz="4" w:space="0" w:color="000000"/>
              <w:bottom w:val="single" w:sz="4" w:space="0" w:color="000000"/>
              <w:right w:val="single" w:sz="4" w:space="0" w:color="000000"/>
            </w:tcBorders>
          </w:tcPr>
          <w:p w14:paraId="4985EC4A" w14:textId="77777777" w:rsidR="00597B2B" w:rsidRDefault="00597B2B">
            <w:pPr>
              <w:widowControl w:val="0"/>
              <w:snapToGrid w:val="0"/>
              <w:spacing w:after="0" w:line="240" w:lineRule="auto"/>
              <w:rPr>
                <w:rFonts w:ascii="Times New Roman" w:eastAsia="Times New Roman" w:hAnsi="Times New Roman" w:cs="Times New Roman"/>
                <w:b/>
                <w:bCs/>
                <w:iCs/>
                <w:color w:val="000000"/>
                <w:sz w:val="24"/>
                <w:szCs w:val="24"/>
                <w:lang w:eastAsia="ru-RU"/>
              </w:rPr>
            </w:pPr>
          </w:p>
        </w:tc>
      </w:tr>
    </w:tbl>
    <w:p w14:paraId="2C8CB603" w14:textId="77777777" w:rsidR="00597B2B" w:rsidRDefault="00597B2B">
      <w:pPr>
        <w:contextualSpacing/>
        <w:rPr>
          <w:rFonts w:ascii="Arial" w:eastAsia="Times New Roman" w:hAnsi="Arial" w:cs="Arial"/>
          <w:b/>
          <w:bCs/>
          <w:sz w:val="24"/>
          <w:szCs w:val="24"/>
          <w:lang w:eastAsia="ru-RU"/>
        </w:rPr>
      </w:pPr>
    </w:p>
    <w:p w14:paraId="2D2F59EC" w14:textId="77777777" w:rsidR="00597B2B" w:rsidRDefault="00597B2B">
      <w:pPr>
        <w:contextualSpacing/>
        <w:rPr>
          <w:rFonts w:ascii="Arial" w:eastAsia="Times New Roman" w:hAnsi="Arial" w:cs="Arial"/>
          <w:b/>
          <w:bCs/>
          <w:sz w:val="24"/>
          <w:szCs w:val="24"/>
          <w:lang w:eastAsia="ru-RU"/>
        </w:rPr>
      </w:pPr>
    </w:p>
    <w:tbl>
      <w:tblPr>
        <w:tblW w:w="14626" w:type="dxa"/>
        <w:tblInd w:w="-5" w:type="dxa"/>
        <w:tblLayout w:type="fixed"/>
        <w:tblLook w:val="0000" w:firstRow="0" w:lastRow="0" w:firstColumn="0" w:lastColumn="0" w:noHBand="0" w:noVBand="0"/>
      </w:tblPr>
      <w:tblGrid>
        <w:gridCol w:w="3792"/>
        <w:gridCol w:w="10834"/>
      </w:tblGrid>
      <w:tr w:rsidR="00597B2B" w14:paraId="21232439" w14:textId="77777777">
        <w:trPr>
          <w:trHeight w:val="3542"/>
        </w:trPr>
        <w:tc>
          <w:tcPr>
            <w:tcW w:w="3792" w:type="dxa"/>
            <w:tcBorders>
              <w:top w:val="single" w:sz="4" w:space="0" w:color="000000"/>
              <w:left w:val="single" w:sz="4" w:space="0" w:color="000000"/>
              <w:bottom w:val="single" w:sz="4" w:space="0" w:color="000000"/>
            </w:tcBorders>
          </w:tcPr>
          <w:p w14:paraId="0C997B7E"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t xml:space="preserve">Повреждения </w:t>
            </w:r>
            <w:r>
              <w:rPr>
                <w:rFonts w:ascii="Times New Roman" w:eastAsia="Times New Roman" w:hAnsi="Times New Roman" w:cs="Times New Roman"/>
                <w:bCs/>
                <w:iCs/>
                <w:color w:val="000000"/>
                <w:sz w:val="20"/>
                <w:szCs w:val="28"/>
                <w:lang w:eastAsia="ru-RU"/>
              </w:rPr>
              <w:t>целостности полотна в результате сбоев в работе оборудования (продольные разрывы по углам простыней и пододеяльников от клипс гладильных машин; дыры, возникшие в результате затягивания, наматывания изделий на вращающиеся части машин); прочие неисправимые производственные дефекты.</w:t>
            </w:r>
          </w:p>
        </w:tc>
        <w:tc>
          <w:tcPr>
            <w:tcW w:w="10833" w:type="dxa"/>
            <w:tcBorders>
              <w:top w:val="single" w:sz="4" w:space="0" w:color="000000"/>
              <w:left w:val="single" w:sz="4" w:space="0" w:color="000000"/>
              <w:bottom w:val="single" w:sz="4" w:space="0" w:color="000000"/>
              <w:right w:val="single" w:sz="4" w:space="0" w:color="000000"/>
            </w:tcBorders>
          </w:tcPr>
          <w:p w14:paraId="7723528F"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18415" distB="22225" distL="133350" distR="137160" simplePos="0" relativeHeight="40" behindDoc="0" locked="0" layoutInCell="1" allowOverlap="1" wp14:anchorId="280E2191" wp14:editId="412A769E">
                  <wp:simplePos x="0" y="0"/>
                  <wp:positionH relativeFrom="column">
                    <wp:posOffset>3387090</wp:posOffset>
                  </wp:positionH>
                  <wp:positionV relativeFrom="paragraph">
                    <wp:posOffset>93345</wp:posOffset>
                  </wp:positionV>
                  <wp:extent cx="1720850" cy="1931035"/>
                  <wp:effectExtent l="0" t="0" r="0" b="0"/>
                  <wp:wrapSquare wrapText="bothSides"/>
                  <wp:docPr id="44"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39"/>
                          <pic:cNvPicPr>
                            <a:picLocks noChangeAspect="1" noChangeArrowheads="1"/>
                          </pic:cNvPicPr>
                        </pic:nvPicPr>
                        <pic:blipFill>
                          <a:blip r:embed="rId62"/>
                          <a:stretch>
                            <a:fillRect/>
                          </a:stretch>
                        </pic:blipFill>
                        <pic:spPr bwMode="auto">
                          <a:xfrm>
                            <a:off x="0" y="0"/>
                            <a:ext cx="1720850" cy="1931035"/>
                          </a:xfrm>
                          <a:prstGeom prst="rect">
                            <a:avLst/>
                          </a:prstGeom>
                          <a:ln w="19050">
                            <a:solidFill>
                              <a:srgbClr val="0000FF"/>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18415" distB="22225" distL="133350" distR="136525" simplePos="0" relativeHeight="41" behindDoc="0" locked="0" layoutInCell="1" allowOverlap="1" wp14:anchorId="1515550E" wp14:editId="6E6CC2C4">
                  <wp:simplePos x="0" y="0"/>
                  <wp:positionH relativeFrom="column">
                    <wp:posOffset>0</wp:posOffset>
                  </wp:positionH>
                  <wp:positionV relativeFrom="paragraph">
                    <wp:posOffset>93345</wp:posOffset>
                  </wp:positionV>
                  <wp:extent cx="3207385" cy="1931035"/>
                  <wp:effectExtent l="0" t="0" r="0" b="0"/>
                  <wp:wrapSquare wrapText="bothSides"/>
                  <wp:docPr id="45"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0"/>
                          <pic:cNvPicPr>
                            <a:picLocks noChangeAspect="1" noChangeArrowheads="1"/>
                          </pic:cNvPicPr>
                        </pic:nvPicPr>
                        <pic:blipFill>
                          <a:blip r:embed="rId63"/>
                          <a:stretch>
                            <a:fillRect/>
                          </a:stretch>
                        </pic:blipFill>
                        <pic:spPr bwMode="auto">
                          <a:xfrm>
                            <a:off x="0" y="0"/>
                            <a:ext cx="3207385" cy="1931035"/>
                          </a:xfrm>
                          <a:prstGeom prst="rect">
                            <a:avLst/>
                          </a:prstGeom>
                          <a:ln w="19050">
                            <a:solidFill>
                              <a:srgbClr val="0000FF"/>
                            </a:solidFill>
                          </a:ln>
                        </pic:spPr>
                      </pic:pic>
                    </a:graphicData>
                  </a:graphic>
                </wp:anchor>
              </w:drawing>
            </w:r>
          </w:p>
        </w:tc>
      </w:tr>
      <w:tr w:rsidR="00597B2B" w14:paraId="1CDBE052" w14:textId="77777777">
        <w:trPr>
          <w:trHeight w:val="3401"/>
        </w:trPr>
        <w:tc>
          <w:tcPr>
            <w:tcW w:w="3792" w:type="dxa"/>
            <w:tcBorders>
              <w:top w:val="single" w:sz="4" w:space="0" w:color="000000"/>
              <w:left w:val="single" w:sz="4" w:space="0" w:color="000000"/>
              <w:bottom w:val="single" w:sz="4" w:space="0" w:color="000000"/>
            </w:tcBorders>
          </w:tcPr>
          <w:p w14:paraId="5C316450" w14:textId="77777777" w:rsidR="00597B2B" w:rsidRDefault="008C04CD">
            <w:pPr>
              <w:pStyle w:val="af1"/>
              <w:widowControl w:val="0"/>
              <w:numPr>
                <w:ilvl w:val="1"/>
                <w:numId w:val="8"/>
              </w:numPr>
              <w:spacing w:line="312" w:lineRule="auto"/>
              <w:ind w:left="0" w:hanging="43"/>
              <w:jc w:val="both"/>
            </w:pPr>
            <w:r>
              <w:rPr>
                <w:rFonts w:ascii="Times New Roman" w:eastAsia="Times New Roman" w:hAnsi="Times New Roman" w:cs="Times New Roman"/>
                <w:bCs/>
                <w:iCs/>
                <w:color w:val="000000"/>
                <w:sz w:val="20"/>
                <w:szCs w:val="28"/>
                <w:lang w:eastAsia="ru-RU"/>
              </w:rPr>
              <w:t>Усадка, оплавление ткани на значительной части изделий (кол-во</w:t>
            </w:r>
            <w:r>
              <w:rPr>
                <w:noProof/>
              </w:rPr>
              <w:drawing>
                <wp:anchor distT="0" distB="0" distL="0" distR="0" simplePos="0" relativeHeight="39" behindDoc="0" locked="0" layoutInCell="1" allowOverlap="1" wp14:anchorId="5D78BA62" wp14:editId="7B933211">
                  <wp:simplePos x="0" y="0"/>
                  <wp:positionH relativeFrom="column">
                    <wp:posOffset>4170045</wp:posOffset>
                  </wp:positionH>
                  <wp:positionV relativeFrom="paragraph">
                    <wp:posOffset>184785</wp:posOffset>
                  </wp:positionV>
                  <wp:extent cx="2352040" cy="1746885"/>
                  <wp:effectExtent l="0" t="0" r="0" b="0"/>
                  <wp:wrapNone/>
                  <wp:docPr id="46"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1"/>
                          <pic:cNvPicPr>
                            <a:picLocks noChangeAspect="1" noChangeArrowheads="1"/>
                          </pic:cNvPicPr>
                        </pic:nvPicPr>
                        <pic:blipFill>
                          <a:blip r:embed="rId64"/>
                          <a:stretch>
                            <a:fillRect/>
                          </a:stretch>
                        </pic:blipFill>
                        <pic:spPr bwMode="auto">
                          <a:xfrm>
                            <a:off x="0" y="0"/>
                            <a:ext cx="2352040" cy="1746885"/>
                          </a:xfrm>
                          <a:prstGeom prst="rect">
                            <a:avLst/>
                          </a:prstGeom>
                          <a:ln w="19050">
                            <a:solidFill>
                              <a:srgbClr val="0000FF"/>
                            </a:solidFill>
                          </a:ln>
                        </pic:spPr>
                      </pic:pic>
                    </a:graphicData>
                  </a:graphic>
                </wp:anchor>
              </w:drawing>
            </w:r>
            <w:r>
              <w:rPr>
                <w:rFonts w:ascii="Times New Roman" w:eastAsia="Times New Roman" w:hAnsi="Times New Roman" w:cs="Times New Roman"/>
                <w:bCs/>
                <w:iCs/>
                <w:color w:val="000000"/>
                <w:sz w:val="20"/>
                <w:szCs w:val="28"/>
                <w:lang w:eastAsia="ru-RU"/>
              </w:rPr>
              <w:t xml:space="preserve"> испорченных изделий должно быть сопоставимо с объемом загрузки стиральных машин) в результате неверного подбора либо нарушения установленных режимов.</w:t>
            </w:r>
          </w:p>
        </w:tc>
        <w:tc>
          <w:tcPr>
            <w:tcW w:w="10833" w:type="dxa"/>
            <w:tcBorders>
              <w:top w:val="single" w:sz="4" w:space="0" w:color="000000"/>
              <w:left w:val="single" w:sz="4" w:space="0" w:color="000000"/>
              <w:bottom w:val="single" w:sz="4" w:space="0" w:color="000000"/>
              <w:right w:val="single" w:sz="4" w:space="0" w:color="000000"/>
            </w:tcBorders>
          </w:tcPr>
          <w:p w14:paraId="6DE24772"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0" distB="0" distL="114935" distR="114935" simplePos="0" relativeHeight="20" behindDoc="0" locked="0" layoutInCell="1" allowOverlap="1" wp14:anchorId="58F4A8AA" wp14:editId="3CF77094">
                  <wp:simplePos x="0" y="0"/>
                  <wp:positionH relativeFrom="column">
                    <wp:posOffset>-19050</wp:posOffset>
                  </wp:positionH>
                  <wp:positionV relativeFrom="paragraph">
                    <wp:posOffset>122555</wp:posOffset>
                  </wp:positionV>
                  <wp:extent cx="1726565" cy="1804670"/>
                  <wp:effectExtent l="0" t="0" r="0" b="0"/>
                  <wp:wrapSquare wrapText="bothSides"/>
                  <wp:docPr id="47"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2"/>
                          <pic:cNvPicPr>
                            <a:picLocks noChangeAspect="1" noChangeArrowheads="1"/>
                          </pic:cNvPicPr>
                        </pic:nvPicPr>
                        <pic:blipFill>
                          <a:blip r:embed="rId65"/>
                          <a:stretch>
                            <a:fillRect/>
                          </a:stretch>
                        </pic:blipFill>
                        <pic:spPr bwMode="auto">
                          <a:xfrm>
                            <a:off x="0" y="0"/>
                            <a:ext cx="1726565" cy="1804670"/>
                          </a:xfrm>
                          <a:prstGeom prst="rect">
                            <a:avLst/>
                          </a:prstGeom>
                          <a:ln w="19050">
                            <a:solidFill>
                              <a:srgbClr val="0070C0"/>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0" distB="0" distL="114935" distR="114935" simplePos="0" relativeHeight="21" behindDoc="0" locked="0" layoutInCell="1" allowOverlap="1" wp14:anchorId="7BA6AA0A" wp14:editId="43D63E63">
                  <wp:simplePos x="0" y="0"/>
                  <wp:positionH relativeFrom="column">
                    <wp:posOffset>4505325</wp:posOffset>
                  </wp:positionH>
                  <wp:positionV relativeFrom="paragraph">
                    <wp:posOffset>147955</wp:posOffset>
                  </wp:positionV>
                  <wp:extent cx="1689735" cy="1779270"/>
                  <wp:effectExtent l="0" t="0" r="0" b="0"/>
                  <wp:wrapSquare wrapText="bothSides"/>
                  <wp:docPr id="48"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3"/>
                          <pic:cNvPicPr>
                            <a:picLocks noChangeAspect="1" noChangeArrowheads="1"/>
                          </pic:cNvPicPr>
                        </pic:nvPicPr>
                        <pic:blipFill>
                          <a:blip r:embed="rId66"/>
                          <a:stretch>
                            <a:fillRect/>
                          </a:stretch>
                        </pic:blipFill>
                        <pic:spPr bwMode="auto">
                          <a:xfrm>
                            <a:off x="0" y="0"/>
                            <a:ext cx="1689735" cy="1779270"/>
                          </a:xfrm>
                          <a:prstGeom prst="rect">
                            <a:avLst/>
                          </a:prstGeom>
                          <a:ln w="19050">
                            <a:solidFill>
                              <a:srgbClr val="0070C0"/>
                            </a:solidFill>
                          </a:ln>
                        </pic:spPr>
                      </pic:pic>
                    </a:graphicData>
                  </a:graphic>
                </wp:anchor>
              </w:drawing>
            </w:r>
          </w:p>
        </w:tc>
      </w:tr>
      <w:tr w:rsidR="00597B2B" w14:paraId="194337C5" w14:textId="77777777">
        <w:trPr>
          <w:trHeight w:val="3542"/>
        </w:trPr>
        <w:tc>
          <w:tcPr>
            <w:tcW w:w="3792" w:type="dxa"/>
            <w:tcBorders>
              <w:top w:val="single" w:sz="4" w:space="0" w:color="000000"/>
              <w:left w:val="single" w:sz="4" w:space="0" w:color="000000"/>
              <w:bottom w:val="single" w:sz="4" w:space="0" w:color="000000"/>
            </w:tcBorders>
          </w:tcPr>
          <w:p w14:paraId="3A395FAA"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lastRenderedPageBreak/>
              <w:t>Следы производственных загрязнений (следы от воска, загрязнения от машин и их частей, тележек и транспортерных лент).</w:t>
            </w:r>
          </w:p>
        </w:tc>
        <w:tc>
          <w:tcPr>
            <w:tcW w:w="10833" w:type="dxa"/>
            <w:tcBorders>
              <w:top w:val="single" w:sz="4" w:space="0" w:color="000000"/>
              <w:left w:val="single" w:sz="4" w:space="0" w:color="000000"/>
              <w:bottom w:val="single" w:sz="4" w:space="0" w:color="000000"/>
              <w:right w:val="single" w:sz="4" w:space="0" w:color="000000"/>
            </w:tcBorders>
          </w:tcPr>
          <w:p w14:paraId="4617C73D"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0" distB="0" distL="114935" distR="114935" simplePos="0" relativeHeight="22" behindDoc="0" locked="0" layoutInCell="1" allowOverlap="1" wp14:anchorId="0D244671" wp14:editId="43AF14CC">
                  <wp:simplePos x="0" y="0"/>
                  <wp:positionH relativeFrom="column">
                    <wp:posOffset>-19050</wp:posOffset>
                  </wp:positionH>
                  <wp:positionV relativeFrom="paragraph">
                    <wp:posOffset>83185</wp:posOffset>
                  </wp:positionV>
                  <wp:extent cx="2199005" cy="1941195"/>
                  <wp:effectExtent l="0" t="0" r="0" b="0"/>
                  <wp:wrapSquare wrapText="bothSides"/>
                  <wp:docPr id="49"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4"/>
                          <pic:cNvPicPr>
                            <a:picLocks noChangeAspect="1" noChangeArrowheads="1"/>
                          </pic:cNvPicPr>
                        </pic:nvPicPr>
                        <pic:blipFill>
                          <a:blip r:embed="rId67"/>
                          <a:stretch>
                            <a:fillRect/>
                          </a:stretch>
                        </pic:blipFill>
                        <pic:spPr bwMode="auto">
                          <a:xfrm>
                            <a:off x="0" y="0"/>
                            <a:ext cx="2199005" cy="1941195"/>
                          </a:xfrm>
                          <a:prstGeom prst="rect">
                            <a:avLst/>
                          </a:prstGeom>
                          <a:ln w="19050">
                            <a:solidFill>
                              <a:srgbClr val="0070C0"/>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0" distB="0" distL="114935" distR="114935" simplePos="0" relativeHeight="23" behindDoc="0" locked="0" layoutInCell="1" allowOverlap="1" wp14:anchorId="2EBDB558" wp14:editId="3EE2C5A3">
                  <wp:simplePos x="0" y="0"/>
                  <wp:positionH relativeFrom="column">
                    <wp:posOffset>2252980</wp:posOffset>
                  </wp:positionH>
                  <wp:positionV relativeFrom="paragraph">
                    <wp:posOffset>80645</wp:posOffset>
                  </wp:positionV>
                  <wp:extent cx="1870710" cy="1943100"/>
                  <wp:effectExtent l="0" t="0" r="0" b="0"/>
                  <wp:wrapSquare wrapText="bothSides"/>
                  <wp:docPr id="50"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45"/>
                          <pic:cNvPicPr>
                            <a:picLocks noChangeAspect="1" noChangeArrowheads="1"/>
                          </pic:cNvPicPr>
                        </pic:nvPicPr>
                        <pic:blipFill>
                          <a:blip r:embed="rId68"/>
                          <a:stretch>
                            <a:fillRect/>
                          </a:stretch>
                        </pic:blipFill>
                        <pic:spPr bwMode="auto">
                          <a:xfrm>
                            <a:off x="0" y="0"/>
                            <a:ext cx="1870710" cy="1943100"/>
                          </a:xfrm>
                          <a:prstGeom prst="rect">
                            <a:avLst/>
                          </a:prstGeom>
                          <a:ln w="19050">
                            <a:solidFill>
                              <a:srgbClr val="0070C0"/>
                            </a:solidFill>
                          </a:ln>
                        </pic:spPr>
                      </pic:pic>
                    </a:graphicData>
                  </a:graphic>
                </wp:anchor>
              </w:drawing>
            </w:r>
            <w:r>
              <w:rPr>
                <w:rFonts w:ascii="Times New Roman" w:eastAsia="Times New Roman" w:hAnsi="Times New Roman" w:cs="Times New Roman"/>
                <w:b/>
                <w:bCs/>
                <w:iCs/>
                <w:noProof/>
                <w:color w:val="000000"/>
                <w:sz w:val="24"/>
                <w:szCs w:val="24"/>
                <w:lang w:eastAsia="ru-RU"/>
              </w:rPr>
              <w:drawing>
                <wp:anchor distT="18415" distB="12700" distL="133350" distR="133985" simplePos="0" relativeHeight="38" behindDoc="0" locked="0" layoutInCell="1" allowOverlap="1" wp14:anchorId="1CC4E1CC" wp14:editId="481711F2">
                  <wp:simplePos x="0" y="0"/>
                  <wp:positionH relativeFrom="column">
                    <wp:posOffset>4227830</wp:posOffset>
                  </wp:positionH>
                  <wp:positionV relativeFrom="paragraph">
                    <wp:posOffset>96520</wp:posOffset>
                  </wp:positionV>
                  <wp:extent cx="1780540" cy="1921510"/>
                  <wp:effectExtent l="0" t="0" r="0" b="0"/>
                  <wp:wrapSquare wrapText="bothSides"/>
                  <wp:docPr id="51"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46"/>
                          <pic:cNvPicPr>
                            <a:picLocks noChangeAspect="1" noChangeArrowheads="1"/>
                          </pic:cNvPicPr>
                        </pic:nvPicPr>
                        <pic:blipFill>
                          <a:blip r:embed="rId69"/>
                          <a:stretch>
                            <a:fillRect/>
                          </a:stretch>
                        </pic:blipFill>
                        <pic:spPr bwMode="auto">
                          <a:xfrm>
                            <a:off x="0" y="0"/>
                            <a:ext cx="1780540" cy="1921510"/>
                          </a:xfrm>
                          <a:prstGeom prst="rect">
                            <a:avLst/>
                          </a:prstGeom>
                          <a:ln w="19050">
                            <a:solidFill>
                              <a:srgbClr val="0000FF"/>
                            </a:solidFill>
                          </a:ln>
                        </pic:spPr>
                      </pic:pic>
                    </a:graphicData>
                  </a:graphic>
                </wp:anchor>
              </w:drawing>
            </w:r>
          </w:p>
        </w:tc>
      </w:tr>
      <w:tr w:rsidR="00597B2B" w14:paraId="19F599F7" w14:textId="77777777">
        <w:trPr>
          <w:trHeight w:val="3036"/>
        </w:trPr>
        <w:tc>
          <w:tcPr>
            <w:tcW w:w="3792" w:type="dxa"/>
            <w:tcBorders>
              <w:top w:val="single" w:sz="4" w:space="0" w:color="000000"/>
              <w:left w:val="single" w:sz="4" w:space="0" w:color="000000"/>
              <w:bottom w:val="single" w:sz="4" w:space="0" w:color="000000"/>
            </w:tcBorders>
          </w:tcPr>
          <w:p w14:paraId="42BF346B" w14:textId="77777777" w:rsidR="00597B2B" w:rsidRDefault="008C04CD">
            <w:pPr>
              <w:pStyle w:val="af1"/>
              <w:widowControl w:val="0"/>
              <w:numPr>
                <w:ilvl w:val="1"/>
                <w:numId w:val="8"/>
              </w:numPr>
              <w:spacing w:line="312" w:lineRule="auto"/>
              <w:ind w:left="0" w:hanging="43"/>
              <w:jc w:val="both"/>
              <w:rPr>
                <w:rFonts w:ascii="Times New Roman" w:eastAsia="Times New Roman" w:hAnsi="Times New Roman" w:cs="Times New Roman"/>
                <w:bCs/>
                <w:iCs/>
                <w:color w:val="000000"/>
                <w:sz w:val="20"/>
                <w:szCs w:val="28"/>
                <w:lang w:eastAsia="ru-RU"/>
              </w:rPr>
            </w:pPr>
            <w:r>
              <w:rPr>
                <w:rFonts w:ascii="Times New Roman" w:eastAsia="Times New Roman" w:hAnsi="Times New Roman" w:cs="Times New Roman"/>
                <w:bCs/>
                <w:iCs/>
                <w:color w:val="000000"/>
                <w:sz w:val="20"/>
                <w:szCs w:val="28"/>
                <w:lang w:eastAsia="ru-RU"/>
              </w:rPr>
              <w:t>Изменение цвета в результате нарушения технологии обработки либо сбоев в работе технологического оборудования.</w:t>
            </w:r>
          </w:p>
        </w:tc>
        <w:tc>
          <w:tcPr>
            <w:tcW w:w="10833" w:type="dxa"/>
            <w:tcBorders>
              <w:top w:val="single" w:sz="4" w:space="0" w:color="000000"/>
              <w:left w:val="single" w:sz="4" w:space="0" w:color="000000"/>
              <w:bottom w:val="single" w:sz="4" w:space="0" w:color="000000"/>
              <w:right w:val="single" w:sz="4" w:space="0" w:color="000000"/>
            </w:tcBorders>
          </w:tcPr>
          <w:p w14:paraId="3C4ABB06" w14:textId="77777777" w:rsidR="00597B2B" w:rsidRDefault="008C04CD">
            <w:pPr>
              <w:widowControl w:val="0"/>
              <w:snapToGrid w:val="0"/>
              <w:spacing w:after="0" w:line="312"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drawing>
                <wp:anchor distT="0" distB="0" distL="114935" distR="114935" simplePos="0" relativeHeight="24" behindDoc="0" locked="0" layoutInCell="1" allowOverlap="1" wp14:anchorId="38184BA7" wp14:editId="171B1E3C">
                  <wp:simplePos x="0" y="0"/>
                  <wp:positionH relativeFrom="column">
                    <wp:posOffset>804545</wp:posOffset>
                  </wp:positionH>
                  <wp:positionV relativeFrom="paragraph">
                    <wp:posOffset>106045</wp:posOffset>
                  </wp:positionV>
                  <wp:extent cx="2313940" cy="1668780"/>
                  <wp:effectExtent l="0" t="0" r="0" b="0"/>
                  <wp:wrapSquare wrapText="bothSides"/>
                  <wp:docPr id="52"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47"/>
                          <pic:cNvPicPr>
                            <a:picLocks noChangeAspect="1" noChangeArrowheads="1"/>
                          </pic:cNvPicPr>
                        </pic:nvPicPr>
                        <pic:blipFill>
                          <a:blip r:embed="rId70"/>
                          <a:stretch>
                            <a:fillRect/>
                          </a:stretch>
                        </pic:blipFill>
                        <pic:spPr bwMode="auto">
                          <a:xfrm>
                            <a:off x="0" y="0"/>
                            <a:ext cx="2313940" cy="1668780"/>
                          </a:xfrm>
                          <a:prstGeom prst="rect">
                            <a:avLst/>
                          </a:prstGeom>
                          <a:ln w="19050">
                            <a:solidFill>
                              <a:srgbClr val="0070C0"/>
                            </a:solidFill>
                          </a:ln>
                        </pic:spPr>
                      </pic:pic>
                    </a:graphicData>
                  </a:graphic>
                </wp:anchor>
              </w:drawing>
            </w:r>
          </w:p>
        </w:tc>
      </w:tr>
    </w:tbl>
    <w:p w14:paraId="7E2068D3" w14:textId="77777777" w:rsidR="00597B2B" w:rsidRDefault="00597B2B">
      <w:pPr>
        <w:pStyle w:val="af"/>
        <w:spacing w:before="240" w:line="240" w:lineRule="auto"/>
        <w:ind w:firstLine="709"/>
        <w:contextualSpacing/>
        <w:jc w:val="left"/>
        <w:rPr>
          <w:rFonts w:ascii="Times New Roman" w:hAnsi="Times New Roman" w:cs="Times New Roman"/>
        </w:rPr>
      </w:pPr>
    </w:p>
    <w:p w14:paraId="3C626D86" w14:textId="77777777" w:rsidR="00597B2B" w:rsidRDefault="008C04CD">
      <w:pPr>
        <w:pStyle w:val="af"/>
        <w:spacing w:before="240" w:line="240" w:lineRule="auto"/>
        <w:ind w:firstLine="709"/>
        <w:contextualSpacing/>
        <w:jc w:val="left"/>
        <w:rPr>
          <w:rFonts w:ascii="Times New Roman" w:hAnsi="Times New Roman" w:cs="Times New Roman"/>
          <w:b w:val="0"/>
        </w:rPr>
      </w:pPr>
      <w:r>
        <w:rPr>
          <w:rFonts w:ascii="Times New Roman" w:hAnsi="Times New Roman" w:cs="Times New Roman"/>
          <w:b w:val="0"/>
        </w:rPr>
        <w:t>Генеральный директор</w:t>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proofErr w:type="spellStart"/>
      <w:r>
        <w:rPr>
          <w:rFonts w:ascii="Times New Roman" w:hAnsi="Times New Roman" w:cs="Times New Roman"/>
          <w:b w:val="0"/>
        </w:rPr>
        <w:t>Директор</w:t>
      </w:r>
      <w:proofErr w:type="spellEnd"/>
    </w:p>
    <w:p w14:paraId="271085B9" w14:textId="77777777" w:rsidR="00597B2B" w:rsidRDefault="008C04CD">
      <w:pPr>
        <w:pStyle w:val="af"/>
        <w:spacing w:before="240" w:line="240" w:lineRule="auto"/>
        <w:ind w:firstLine="709"/>
        <w:contextualSpacing/>
        <w:jc w:val="left"/>
        <w:rPr>
          <w:rFonts w:ascii="Times New Roman" w:hAnsi="Times New Roman" w:cs="Times New Roman"/>
          <w:b w:val="0"/>
        </w:rPr>
      </w:pPr>
      <w:r>
        <w:rPr>
          <w:rFonts w:ascii="Times New Roman" w:hAnsi="Times New Roman" w:cs="Times New Roman"/>
          <w:b w:val="0"/>
        </w:rPr>
        <w:t xml:space="preserve">АО «Курорт </w:t>
      </w:r>
      <w:proofErr w:type="spellStart"/>
      <w:r>
        <w:rPr>
          <w:rFonts w:ascii="Times New Roman" w:hAnsi="Times New Roman" w:cs="Times New Roman"/>
          <w:b w:val="0"/>
        </w:rPr>
        <w:t>Макопсе</w:t>
      </w:r>
      <w:proofErr w:type="spellEnd"/>
      <w:r>
        <w:rPr>
          <w:rFonts w:ascii="Times New Roman" w:hAnsi="Times New Roman" w:cs="Times New Roman"/>
          <w:b w:val="0"/>
        </w:rPr>
        <w:t>»</w:t>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t>________________________</w:t>
      </w:r>
    </w:p>
    <w:p w14:paraId="3FE6CE18" w14:textId="77777777" w:rsidR="00597B2B" w:rsidRDefault="00597B2B">
      <w:pPr>
        <w:pStyle w:val="af"/>
        <w:spacing w:before="240" w:line="240" w:lineRule="auto"/>
        <w:ind w:firstLine="709"/>
        <w:contextualSpacing/>
        <w:jc w:val="left"/>
        <w:rPr>
          <w:rFonts w:ascii="Times New Roman" w:hAnsi="Times New Roman" w:cs="Times New Roman"/>
          <w:b w:val="0"/>
        </w:rPr>
      </w:pPr>
    </w:p>
    <w:p w14:paraId="147D37ED" w14:textId="77777777" w:rsidR="00597B2B" w:rsidRDefault="008C04CD">
      <w:pPr>
        <w:pStyle w:val="af"/>
        <w:spacing w:before="240" w:line="240" w:lineRule="auto"/>
        <w:ind w:firstLine="709"/>
        <w:contextualSpacing/>
        <w:jc w:val="left"/>
        <w:rPr>
          <w:rFonts w:ascii="Times New Roman" w:hAnsi="Times New Roman" w:cs="Times New Roman"/>
          <w:b w:val="0"/>
        </w:rPr>
      </w:pPr>
      <w:r>
        <w:rPr>
          <w:rFonts w:ascii="Times New Roman" w:hAnsi="Times New Roman" w:cs="Times New Roman"/>
          <w:b w:val="0"/>
        </w:rPr>
        <w:t xml:space="preserve">______________ </w:t>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t xml:space="preserve">                                          ________________________</w:t>
      </w:r>
    </w:p>
    <w:p w14:paraId="22D74455" w14:textId="77777777" w:rsidR="00597B2B" w:rsidRDefault="00597B2B">
      <w:pPr>
        <w:pStyle w:val="af"/>
        <w:spacing w:before="240" w:line="240" w:lineRule="auto"/>
        <w:ind w:firstLine="709"/>
        <w:contextualSpacing/>
        <w:jc w:val="left"/>
        <w:rPr>
          <w:rFonts w:ascii="Times New Roman" w:hAnsi="Times New Roman" w:cs="Times New Roman"/>
          <w:b w:val="0"/>
        </w:rPr>
      </w:pPr>
    </w:p>
    <w:p w14:paraId="3765446D" w14:textId="77777777" w:rsidR="00597B2B" w:rsidRDefault="008C04CD">
      <w:pPr>
        <w:pStyle w:val="af"/>
        <w:spacing w:before="240" w:line="240" w:lineRule="auto"/>
        <w:ind w:firstLine="709"/>
        <w:contextualSpacing/>
        <w:jc w:val="left"/>
        <w:rPr>
          <w:rFonts w:ascii="Times New Roman" w:hAnsi="Times New Roman" w:cs="Times New Roman"/>
          <w:b w:val="0"/>
        </w:rPr>
        <w:sectPr w:rsidR="00597B2B">
          <w:headerReference w:type="default" r:id="rId71"/>
          <w:footerReference w:type="default" r:id="rId72"/>
          <w:pgSz w:w="16838" w:h="11906" w:orient="landscape"/>
          <w:pgMar w:top="720" w:right="720" w:bottom="720" w:left="720" w:header="0" w:footer="0" w:gutter="0"/>
          <w:cols w:space="720"/>
          <w:formProt w:val="0"/>
          <w:docGrid w:linePitch="360" w:charSpace="4096"/>
        </w:sectPr>
      </w:pPr>
      <w:r>
        <w:rPr>
          <w:rFonts w:ascii="Times New Roman" w:hAnsi="Times New Roman" w:cs="Times New Roman"/>
          <w:b w:val="0"/>
        </w:rPr>
        <w:t>М.П.</w:t>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t>М.П.</w:t>
      </w:r>
      <w:r>
        <w:br w:type="page"/>
      </w:r>
    </w:p>
    <w:p w14:paraId="42FED161" w14:textId="77777777" w:rsidR="00597B2B" w:rsidRDefault="008C04CD">
      <w:pPr>
        <w:jc w:val="right"/>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 2 к </w:t>
      </w:r>
    </w:p>
    <w:p w14:paraId="44B35087" w14:textId="77777777" w:rsidR="00597B2B" w:rsidRDefault="008C04CD">
      <w:pPr>
        <w:jc w:val="right"/>
        <w:rPr>
          <w:rFonts w:ascii="Times New Roman" w:hAnsi="Times New Roman" w:cs="Times New Roman"/>
          <w:bCs/>
          <w:sz w:val="24"/>
          <w:szCs w:val="24"/>
        </w:rPr>
      </w:pPr>
      <w:r>
        <w:rPr>
          <w:rFonts w:ascii="Times New Roman" w:hAnsi="Times New Roman" w:cs="Times New Roman"/>
          <w:bCs/>
          <w:sz w:val="24"/>
          <w:szCs w:val="24"/>
        </w:rPr>
        <w:t>Договору №  ГП528342 от   05.05.2025</w:t>
      </w:r>
    </w:p>
    <w:p w14:paraId="2E25202A" w14:textId="77777777" w:rsidR="00597B2B" w:rsidRDefault="00597B2B">
      <w:pPr>
        <w:jc w:val="center"/>
        <w:rPr>
          <w:rFonts w:ascii="Times New Roman" w:hAnsi="Times New Roman" w:cs="Times New Roman"/>
          <w:sz w:val="28"/>
          <w:szCs w:val="28"/>
        </w:rPr>
      </w:pPr>
    </w:p>
    <w:p w14:paraId="614FABEB" w14:textId="77777777" w:rsidR="00597B2B" w:rsidRDefault="008C04C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СПЕЦИФИКАЦИЯ №1 </w:t>
      </w:r>
    </w:p>
    <w:p w14:paraId="48834D35" w14:textId="77777777" w:rsidR="00597B2B" w:rsidRDefault="008C04CD">
      <w:pPr>
        <w:spacing w:after="29"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 договору  № </w:t>
      </w:r>
      <w:r>
        <w:rPr>
          <w:rFonts w:ascii="Times New Roman" w:hAnsi="Times New Roman" w:cs="Times New Roman"/>
          <w:b/>
          <w:bCs/>
          <w:sz w:val="24"/>
          <w:szCs w:val="24"/>
        </w:rPr>
        <w:t>Договору №  ГП528342 от   05.05.2025</w:t>
      </w:r>
    </w:p>
    <w:p w14:paraId="7035C73D" w14:textId="77777777" w:rsidR="00597B2B" w:rsidRDefault="00597B2B">
      <w:pPr>
        <w:jc w:val="both"/>
        <w:rPr>
          <w:rFonts w:ascii="Times New Roman" w:hAnsi="Times New Roman" w:cs="Times New Roman"/>
          <w:sz w:val="28"/>
          <w:szCs w:val="28"/>
        </w:rPr>
      </w:pPr>
    </w:p>
    <w:p w14:paraId="5A2958F5" w14:textId="77777777" w:rsidR="00597B2B" w:rsidRDefault="008C04CD">
      <w:pPr>
        <w:jc w:val="both"/>
        <w:rPr>
          <w:rFonts w:ascii="Times New Roman" w:hAnsi="Times New Roman" w:cs="Times New Roman"/>
          <w:b/>
          <w:sz w:val="28"/>
          <w:szCs w:val="28"/>
        </w:rPr>
      </w:pPr>
      <w:r>
        <w:rPr>
          <w:rFonts w:ascii="Times New Roman" w:hAnsi="Times New Roman" w:cs="Times New Roman"/>
          <w:b/>
          <w:sz w:val="28"/>
          <w:szCs w:val="28"/>
        </w:rPr>
        <w:t xml:space="preserve">Поставщик: </w:t>
      </w:r>
      <w:r>
        <w:rPr>
          <w:rFonts w:ascii="Times New Roman" w:hAnsi="Times New Roman" w:cs="Times New Roman"/>
          <w:sz w:val="28"/>
          <w:szCs w:val="28"/>
        </w:rPr>
        <w:t>ИП Фролова Наталья Дмитриевна</w:t>
      </w:r>
    </w:p>
    <w:p w14:paraId="7F469B1F" w14:textId="77777777" w:rsidR="00597B2B" w:rsidRDefault="008C04CD">
      <w:pPr>
        <w:spacing w:after="0"/>
        <w:jc w:val="both"/>
      </w:pPr>
      <w:r>
        <w:rPr>
          <w:rFonts w:ascii="Times New Roman" w:hAnsi="Times New Roman" w:cs="Times New Roman"/>
          <w:b/>
          <w:sz w:val="28"/>
          <w:szCs w:val="28"/>
        </w:rPr>
        <w:t>Покупатель:</w:t>
      </w:r>
      <w:r>
        <w:rPr>
          <w:rFonts w:ascii="Times New Roman" w:hAnsi="Times New Roman" w:cs="Times New Roman"/>
          <w:sz w:val="28"/>
          <w:szCs w:val="28"/>
        </w:rPr>
        <w:t xml:space="preserve"> АО «Курорт </w:t>
      </w:r>
      <w:proofErr w:type="spellStart"/>
      <w:r>
        <w:rPr>
          <w:rFonts w:ascii="Times New Roman" w:hAnsi="Times New Roman" w:cs="Times New Roman"/>
          <w:sz w:val="28"/>
          <w:szCs w:val="28"/>
        </w:rPr>
        <w:t>Макопсе</w:t>
      </w:r>
      <w:proofErr w:type="spellEnd"/>
      <w:r>
        <w:rPr>
          <w:rFonts w:ascii="Times New Roman" w:hAnsi="Times New Roman" w:cs="Times New Roman"/>
          <w:sz w:val="28"/>
          <w:szCs w:val="28"/>
        </w:rPr>
        <w:t xml:space="preserve">», 354203 Краснодарский край, г. Сочи, </w:t>
      </w:r>
    </w:p>
    <w:p w14:paraId="52B9F896" w14:textId="77777777" w:rsidR="00597B2B" w:rsidRDefault="008C04CD">
      <w:pPr>
        <w:spacing w:after="0"/>
        <w:jc w:val="both"/>
        <w:rPr>
          <w:rFonts w:ascii="Times New Roman" w:hAnsi="Times New Roman" w:cs="Times New Roman"/>
          <w:sz w:val="28"/>
          <w:szCs w:val="28"/>
        </w:rPr>
      </w:pPr>
      <w:r>
        <w:rPr>
          <w:rFonts w:ascii="Times New Roman" w:hAnsi="Times New Roman" w:cs="Times New Roman"/>
          <w:sz w:val="28"/>
          <w:szCs w:val="28"/>
        </w:rPr>
        <w:t xml:space="preserve">п. </w:t>
      </w:r>
      <w:proofErr w:type="spellStart"/>
      <w:r>
        <w:rPr>
          <w:rFonts w:ascii="Times New Roman" w:hAnsi="Times New Roman" w:cs="Times New Roman"/>
          <w:sz w:val="28"/>
          <w:szCs w:val="28"/>
        </w:rPr>
        <w:t>Макопсе</w:t>
      </w:r>
      <w:proofErr w:type="spellEnd"/>
      <w:r>
        <w:rPr>
          <w:rFonts w:ascii="Times New Roman" w:hAnsi="Times New Roman" w:cs="Times New Roman"/>
          <w:sz w:val="28"/>
          <w:szCs w:val="28"/>
        </w:rPr>
        <w:t>, ул. Свободы, 13</w:t>
      </w:r>
    </w:p>
    <w:p w14:paraId="438263CA" w14:textId="77777777" w:rsidR="00597B2B" w:rsidRDefault="00597B2B">
      <w:pPr>
        <w:spacing w:after="0"/>
        <w:jc w:val="both"/>
        <w:rPr>
          <w:rFonts w:ascii="Times New Roman" w:hAnsi="Times New Roman" w:cs="Times New Roman"/>
          <w:sz w:val="28"/>
          <w:szCs w:val="28"/>
        </w:rPr>
      </w:pPr>
    </w:p>
    <w:tbl>
      <w:tblPr>
        <w:tblW w:w="9687" w:type="dxa"/>
        <w:tblInd w:w="-5" w:type="dxa"/>
        <w:tblLayout w:type="fixed"/>
        <w:tblCellMar>
          <w:top w:w="55" w:type="dxa"/>
          <w:left w:w="55" w:type="dxa"/>
          <w:bottom w:w="55" w:type="dxa"/>
          <w:right w:w="55" w:type="dxa"/>
        </w:tblCellMar>
        <w:tblLook w:val="0000" w:firstRow="0" w:lastRow="0" w:firstColumn="0" w:lastColumn="0" w:noHBand="0" w:noVBand="0"/>
      </w:tblPr>
      <w:tblGrid>
        <w:gridCol w:w="431"/>
        <w:gridCol w:w="2287"/>
        <w:gridCol w:w="732"/>
        <w:gridCol w:w="2167"/>
        <w:gridCol w:w="1700"/>
        <w:gridCol w:w="2370"/>
      </w:tblGrid>
      <w:tr w:rsidR="00597B2B" w14:paraId="514819AF" w14:textId="77777777">
        <w:tc>
          <w:tcPr>
            <w:tcW w:w="430" w:type="dxa"/>
            <w:vMerge w:val="restart"/>
            <w:tcBorders>
              <w:top w:val="single" w:sz="4" w:space="0" w:color="000000"/>
              <w:left w:val="single" w:sz="4" w:space="0" w:color="000000"/>
              <w:bottom w:val="single" w:sz="4" w:space="0" w:color="000000"/>
            </w:tcBorders>
          </w:tcPr>
          <w:p w14:paraId="7C3B194A" w14:textId="77777777" w:rsidR="00597B2B" w:rsidRDefault="00597B2B">
            <w:pPr>
              <w:pStyle w:val="ac"/>
              <w:widowControl w:val="0"/>
              <w:snapToGrid w:val="0"/>
              <w:rPr>
                <w:rFonts w:ascii="Times New Roman" w:hAnsi="Times New Roman" w:cs="Times New Roman"/>
                <w:color w:val="000000"/>
                <w:sz w:val="24"/>
                <w:szCs w:val="24"/>
              </w:rPr>
            </w:pPr>
          </w:p>
        </w:tc>
        <w:tc>
          <w:tcPr>
            <w:tcW w:w="2287" w:type="dxa"/>
            <w:vMerge w:val="restart"/>
            <w:tcBorders>
              <w:top w:val="single" w:sz="4" w:space="0" w:color="000000"/>
              <w:left w:val="single" w:sz="4" w:space="0" w:color="000000"/>
              <w:bottom w:val="single" w:sz="4" w:space="0" w:color="000000"/>
            </w:tcBorders>
          </w:tcPr>
          <w:p w14:paraId="02463515" w14:textId="77777777" w:rsidR="00597B2B" w:rsidRDefault="00597B2B">
            <w:pPr>
              <w:pStyle w:val="ac"/>
              <w:widowControl w:val="0"/>
              <w:snapToGrid w:val="0"/>
              <w:rPr>
                <w:rFonts w:ascii="Times New Roman" w:hAnsi="Times New Roman" w:cs="Times New Roman"/>
                <w:color w:val="000000"/>
                <w:sz w:val="24"/>
                <w:szCs w:val="24"/>
              </w:rPr>
            </w:pPr>
          </w:p>
          <w:p w14:paraId="5A6F0A38" w14:textId="77777777" w:rsidR="00597B2B" w:rsidRDefault="008C04CD">
            <w:pPr>
              <w:pStyle w:val="ac"/>
              <w:widowControl w:val="0"/>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w:t>
            </w:r>
          </w:p>
        </w:tc>
        <w:tc>
          <w:tcPr>
            <w:tcW w:w="732" w:type="dxa"/>
            <w:vMerge w:val="restart"/>
            <w:tcBorders>
              <w:top w:val="single" w:sz="4" w:space="0" w:color="000000"/>
              <w:left w:val="single" w:sz="4" w:space="0" w:color="000000"/>
              <w:bottom w:val="single" w:sz="4" w:space="0" w:color="000000"/>
            </w:tcBorders>
          </w:tcPr>
          <w:p w14:paraId="70E7EAE6" w14:textId="77777777" w:rsidR="00597B2B" w:rsidRDefault="008C04CD">
            <w:pPr>
              <w:pStyle w:val="ac"/>
              <w:widowControl w:val="0"/>
              <w:rPr>
                <w:rFonts w:ascii="Times New Roman" w:hAnsi="Times New Roman" w:cs="Times New Roman"/>
                <w:color w:val="000000"/>
                <w:sz w:val="24"/>
                <w:szCs w:val="24"/>
              </w:rPr>
            </w:pPr>
            <w:r>
              <w:rPr>
                <w:rFonts w:ascii="Times New Roman" w:hAnsi="Times New Roman" w:cs="Times New Roman"/>
                <w:color w:val="000000"/>
                <w:sz w:val="24"/>
                <w:szCs w:val="24"/>
              </w:rPr>
              <w:t>Ед. Изм.</w:t>
            </w:r>
          </w:p>
        </w:tc>
        <w:tc>
          <w:tcPr>
            <w:tcW w:w="2167" w:type="dxa"/>
            <w:vMerge w:val="restart"/>
            <w:tcBorders>
              <w:top w:val="single" w:sz="4" w:space="0" w:color="000000"/>
              <w:left w:val="single" w:sz="4" w:space="0" w:color="000000"/>
              <w:bottom w:val="single" w:sz="4" w:space="0" w:color="000000"/>
            </w:tcBorders>
          </w:tcPr>
          <w:p w14:paraId="0C2B6142" w14:textId="77777777" w:rsidR="00597B2B" w:rsidRDefault="008C04CD">
            <w:pPr>
              <w:pStyle w:val="ac"/>
              <w:widowControl w:val="0"/>
              <w:rPr>
                <w:rFonts w:ascii="Times New Roman" w:hAnsi="Times New Roman" w:cs="Times New Roman"/>
                <w:color w:val="000000"/>
                <w:sz w:val="24"/>
                <w:szCs w:val="24"/>
              </w:rPr>
            </w:pPr>
            <w:r>
              <w:rPr>
                <w:rFonts w:ascii="Times New Roman" w:hAnsi="Times New Roman" w:cs="Times New Roman"/>
                <w:color w:val="000000"/>
                <w:sz w:val="24"/>
                <w:szCs w:val="24"/>
              </w:rPr>
              <w:t>Общий объем имущества выданного Заказчику от Исполнителя</w:t>
            </w:r>
          </w:p>
        </w:tc>
        <w:tc>
          <w:tcPr>
            <w:tcW w:w="1700" w:type="dxa"/>
            <w:tcBorders>
              <w:top w:val="single" w:sz="4" w:space="0" w:color="000000"/>
              <w:left w:val="single" w:sz="4" w:space="0" w:color="000000"/>
              <w:bottom w:val="single" w:sz="4" w:space="0" w:color="000000"/>
            </w:tcBorders>
          </w:tcPr>
          <w:p w14:paraId="773EE36F" w14:textId="77777777" w:rsidR="00597B2B" w:rsidRDefault="008C04CD">
            <w:pPr>
              <w:pStyle w:val="ac"/>
              <w:widowControl w:val="0"/>
              <w:spacing w:after="29"/>
              <w:rPr>
                <w:rFonts w:ascii="Times New Roman" w:hAnsi="Times New Roman" w:cs="Times New Roman"/>
                <w:color w:val="000000"/>
                <w:sz w:val="24"/>
                <w:szCs w:val="24"/>
              </w:rPr>
            </w:pPr>
            <w:r>
              <w:rPr>
                <w:rFonts w:ascii="Times New Roman" w:hAnsi="Times New Roman" w:cs="Times New Roman"/>
                <w:color w:val="000000"/>
                <w:sz w:val="24"/>
                <w:szCs w:val="24"/>
              </w:rPr>
              <w:t>Цена за</w:t>
            </w:r>
          </w:p>
          <w:p w14:paraId="42A81DF3" w14:textId="77777777" w:rsidR="00597B2B" w:rsidRDefault="008C04CD">
            <w:pPr>
              <w:pStyle w:val="ac"/>
              <w:widowControl w:val="0"/>
              <w:spacing w:after="29"/>
            </w:pPr>
            <w:r>
              <w:rPr>
                <w:rFonts w:ascii="Times New Roman" w:eastAsia="Times New Roman" w:hAnsi="Times New Roman" w:cs="Times New Roman"/>
                <w:color w:val="000000"/>
                <w:sz w:val="24"/>
                <w:szCs w:val="24"/>
              </w:rPr>
              <w:t xml:space="preserve"> 1 кг.</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руб</w:t>
            </w:r>
            <w:proofErr w:type="spellEnd"/>
          </w:p>
          <w:p w14:paraId="4691BA16" w14:textId="77777777" w:rsidR="00597B2B" w:rsidRDefault="008C04CD">
            <w:pPr>
              <w:pStyle w:val="ac"/>
              <w:widowControl w:val="0"/>
              <w:spacing w:after="29"/>
              <w:rPr>
                <w:rFonts w:ascii="Times New Roman" w:hAnsi="Times New Roman" w:cs="Times New Roman"/>
                <w:color w:val="000000"/>
                <w:sz w:val="24"/>
                <w:szCs w:val="24"/>
              </w:rPr>
            </w:pPr>
            <w:r>
              <w:rPr>
                <w:rFonts w:ascii="Times New Roman" w:hAnsi="Times New Roman" w:cs="Times New Roman"/>
                <w:color w:val="000000"/>
                <w:sz w:val="24"/>
                <w:szCs w:val="24"/>
              </w:rPr>
              <w:t>НДС/без НДС</w:t>
            </w:r>
          </w:p>
        </w:tc>
        <w:tc>
          <w:tcPr>
            <w:tcW w:w="2370" w:type="dxa"/>
            <w:tcBorders>
              <w:top w:val="single" w:sz="4" w:space="0" w:color="000000"/>
              <w:left w:val="single" w:sz="4" w:space="0" w:color="000000"/>
              <w:bottom w:val="single" w:sz="4" w:space="0" w:color="000000"/>
              <w:right w:val="single" w:sz="4" w:space="0" w:color="000000"/>
            </w:tcBorders>
          </w:tcPr>
          <w:p w14:paraId="5F9CAA6B" w14:textId="77777777" w:rsidR="00597B2B" w:rsidRDefault="00597B2B">
            <w:pPr>
              <w:pStyle w:val="ac"/>
              <w:widowControl w:val="0"/>
              <w:snapToGrid w:val="0"/>
              <w:rPr>
                <w:rFonts w:ascii="Times New Roman" w:hAnsi="Times New Roman" w:cs="Times New Roman"/>
                <w:color w:val="000000"/>
                <w:sz w:val="24"/>
                <w:szCs w:val="24"/>
              </w:rPr>
            </w:pPr>
          </w:p>
          <w:p w14:paraId="1842AF34" w14:textId="77777777" w:rsidR="00597B2B" w:rsidRDefault="008C04CD">
            <w:pPr>
              <w:pStyle w:val="ac"/>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ИТОГО</w:t>
            </w:r>
          </w:p>
        </w:tc>
      </w:tr>
      <w:tr w:rsidR="00597B2B" w14:paraId="0E4DE6CA" w14:textId="77777777">
        <w:tc>
          <w:tcPr>
            <w:tcW w:w="430" w:type="dxa"/>
            <w:vMerge/>
            <w:tcBorders>
              <w:top w:val="single" w:sz="4" w:space="0" w:color="000000"/>
              <w:left w:val="single" w:sz="4" w:space="0" w:color="000000"/>
              <w:bottom w:val="single" w:sz="4" w:space="0" w:color="000000"/>
            </w:tcBorders>
          </w:tcPr>
          <w:p w14:paraId="560E2677" w14:textId="77777777" w:rsidR="00597B2B" w:rsidRDefault="00597B2B">
            <w:pPr>
              <w:pStyle w:val="ac"/>
              <w:widowControl w:val="0"/>
              <w:snapToGrid w:val="0"/>
              <w:rPr>
                <w:rFonts w:ascii="Times New Roman" w:hAnsi="Times New Roman" w:cs="Times New Roman"/>
                <w:color w:val="000000"/>
                <w:sz w:val="24"/>
                <w:szCs w:val="24"/>
              </w:rPr>
            </w:pPr>
          </w:p>
        </w:tc>
        <w:tc>
          <w:tcPr>
            <w:tcW w:w="2287" w:type="dxa"/>
            <w:vMerge/>
            <w:tcBorders>
              <w:top w:val="single" w:sz="4" w:space="0" w:color="000000"/>
              <w:left w:val="single" w:sz="4" w:space="0" w:color="000000"/>
              <w:bottom w:val="single" w:sz="4" w:space="0" w:color="000000"/>
            </w:tcBorders>
          </w:tcPr>
          <w:p w14:paraId="77E67F8A" w14:textId="77777777" w:rsidR="00597B2B" w:rsidRDefault="00597B2B">
            <w:pPr>
              <w:pStyle w:val="ac"/>
              <w:widowControl w:val="0"/>
              <w:snapToGrid w:val="0"/>
              <w:rPr>
                <w:rFonts w:ascii="Times New Roman" w:hAnsi="Times New Roman" w:cs="Times New Roman"/>
                <w:color w:val="000000"/>
                <w:sz w:val="24"/>
                <w:szCs w:val="24"/>
              </w:rPr>
            </w:pPr>
          </w:p>
        </w:tc>
        <w:tc>
          <w:tcPr>
            <w:tcW w:w="732" w:type="dxa"/>
            <w:vMerge/>
            <w:tcBorders>
              <w:top w:val="single" w:sz="4" w:space="0" w:color="000000"/>
              <w:left w:val="single" w:sz="4" w:space="0" w:color="000000"/>
              <w:bottom w:val="single" w:sz="4" w:space="0" w:color="000000"/>
            </w:tcBorders>
          </w:tcPr>
          <w:p w14:paraId="60B7C8F1" w14:textId="77777777" w:rsidR="00597B2B" w:rsidRDefault="00597B2B">
            <w:pPr>
              <w:pStyle w:val="ac"/>
              <w:widowControl w:val="0"/>
              <w:snapToGrid w:val="0"/>
              <w:rPr>
                <w:rFonts w:ascii="Times New Roman" w:hAnsi="Times New Roman" w:cs="Times New Roman"/>
                <w:color w:val="000000"/>
                <w:sz w:val="24"/>
                <w:szCs w:val="24"/>
              </w:rPr>
            </w:pPr>
          </w:p>
        </w:tc>
        <w:tc>
          <w:tcPr>
            <w:tcW w:w="2167" w:type="dxa"/>
            <w:vMerge/>
            <w:tcBorders>
              <w:top w:val="single" w:sz="4" w:space="0" w:color="000000"/>
              <w:left w:val="single" w:sz="4" w:space="0" w:color="000000"/>
              <w:bottom w:val="single" w:sz="4" w:space="0" w:color="000000"/>
            </w:tcBorders>
          </w:tcPr>
          <w:p w14:paraId="05A4B07A" w14:textId="77777777" w:rsidR="00597B2B" w:rsidRDefault="00597B2B">
            <w:pPr>
              <w:pStyle w:val="ac"/>
              <w:widowControl w:val="0"/>
              <w:snapToGrid w:val="0"/>
              <w:rPr>
                <w:rFonts w:ascii="Times New Roman" w:hAnsi="Times New Roman" w:cs="Times New Roman"/>
                <w:color w:val="000000"/>
                <w:sz w:val="24"/>
                <w:szCs w:val="24"/>
              </w:rPr>
            </w:pPr>
          </w:p>
        </w:tc>
        <w:tc>
          <w:tcPr>
            <w:tcW w:w="1700" w:type="dxa"/>
            <w:tcBorders>
              <w:left w:val="single" w:sz="4" w:space="0" w:color="000000"/>
              <w:bottom w:val="single" w:sz="4" w:space="0" w:color="000000"/>
            </w:tcBorders>
          </w:tcPr>
          <w:p w14:paraId="1A12F384" w14:textId="77777777" w:rsidR="00597B2B" w:rsidRDefault="00597B2B">
            <w:pPr>
              <w:pStyle w:val="ac"/>
              <w:widowControl w:val="0"/>
              <w:snapToGrid w:val="0"/>
              <w:rPr>
                <w:rFonts w:ascii="Times New Roman" w:hAnsi="Times New Roman" w:cs="Times New Roman"/>
                <w:color w:val="000000"/>
                <w:sz w:val="24"/>
                <w:szCs w:val="24"/>
              </w:rPr>
            </w:pPr>
          </w:p>
        </w:tc>
        <w:tc>
          <w:tcPr>
            <w:tcW w:w="2370" w:type="dxa"/>
            <w:tcBorders>
              <w:left w:val="single" w:sz="4" w:space="0" w:color="000000"/>
              <w:bottom w:val="single" w:sz="4" w:space="0" w:color="000000"/>
              <w:right w:val="single" w:sz="4" w:space="0" w:color="000000"/>
            </w:tcBorders>
          </w:tcPr>
          <w:p w14:paraId="6414D575" w14:textId="77777777" w:rsidR="00597B2B" w:rsidRDefault="00597B2B">
            <w:pPr>
              <w:pStyle w:val="ac"/>
              <w:widowControl w:val="0"/>
              <w:snapToGrid w:val="0"/>
              <w:rPr>
                <w:rFonts w:ascii="Times New Roman" w:hAnsi="Times New Roman" w:cs="Times New Roman"/>
                <w:color w:val="000000"/>
                <w:sz w:val="24"/>
                <w:szCs w:val="24"/>
              </w:rPr>
            </w:pPr>
          </w:p>
        </w:tc>
      </w:tr>
      <w:tr w:rsidR="00597B2B" w14:paraId="798FDC40" w14:textId="77777777">
        <w:tc>
          <w:tcPr>
            <w:tcW w:w="430" w:type="dxa"/>
            <w:tcBorders>
              <w:left w:val="single" w:sz="4" w:space="0" w:color="000000"/>
              <w:bottom w:val="single" w:sz="4" w:space="0" w:color="000000"/>
            </w:tcBorders>
          </w:tcPr>
          <w:p w14:paraId="5D9B7B78" w14:textId="77777777" w:rsidR="00597B2B" w:rsidRDefault="008C04CD">
            <w:pPr>
              <w:pStyle w:val="ac"/>
              <w:widowControl w:val="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287" w:type="dxa"/>
            <w:tcBorders>
              <w:left w:val="single" w:sz="4" w:space="0" w:color="000000"/>
              <w:bottom w:val="single" w:sz="4" w:space="0" w:color="000000"/>
            </w:tcBorders>
          </w:tcPr>
          <w:p w14:paraId="30DC8B41" w14:textId="77777777" w:rsidR="00597B2B" w:rsidRDefault="008C04CD">
            <w:pPr>
              <w:pStyle w:val="af8"/>
              <w:widowControl w:val="0"/>
              <w:snapToGrid w:val="0"/>
              <w:spacing w:after="200"/>
              <w:rPr>
                <w:rFonts w:ascii="Times New Roman" w:hAnsi="Times New Roman" w:cs="Times New Roman"/>
                <w:color w:val="000000"/>
                <w:sz w:val="24"/>
                <w:szCs w:val="24"/>
              </w:rPr>
            </w:pPr>
            <w:r>
              <w:rPr>
                <w:rFonts w:ascii="Times New Roman" w:hAnsi="Times New Roman" w:cs="Times New Roman"/>
                <w:color w:val="000000"/>
                <w:sz w:val="24"/>
                <w:szCs w:val="24"/>
              </w:rPr>
              <w:t>Постельное бельё (сатин)</w:t>
            </w:r>
          </w:p>
        </w:tc>
        <w:tc>
          <w:tcPr>
            <w:tcW w:w="732" w:type="dxa"/>
            <w:tcBorders>
              <w:left w:val="single" w:sz="4" w:space="0" w:color="000000"/>
              <w:bottom w:val="single" w:sz="4" w:space="0" w:color="000000"/>
            </w:tcBorders>
          </w:tcPr>
          <w:p w14:paraId="17D6FC3B" w14:textId="77777777" w:rsidR="00597B2B" w:rsidRDefault="008C04CD">
            <w:pPr>
              <w:pStyle w:val="ac"/>
              <w:widowControl w:val="0"/>
              <w:rPr>
                <w:rFonts w:ascii="Times New Roman" w:hAnsi="Times New Roman" w:cs="Times New Roman"/>
                <w:color w:val="000000"/>
                <w:sz w:val="24"/>
                <w:szCs w:val="24"/>
              </w:rPr>
            </w:pPr>
            <w:r>
              <w:rPr>
                <w:rFonts w:ascii="Times New Roman" w:hAnsi="Times New Roman" w:cs="Times New Roman"/>
                <w:color w:val="000000"/>
                <w:sz w:val="24"/>
                <w:szCs w:val="24"/>
              </w:rPr>
              <w:t>кг</w:t>
            </w:r>
          </w:p>
        </w:tc>
        <w:tc>
          <w:tcPr>
            <w:tcW w:w="2167" w:type="dxa"/>
            <w:tcBorders>
              <w:left w:val="single" w:sz="4" w:space="0" w:color="000000"/>
              <w:bottom w:val="single" w:sz="4" w:space="0" w:color="000000"/>
            </w:tcBorders>
          </w:tcPr>
          <w:p w14:paraId="2D971F14" w14:textId="77777777" w:rsidR="00597B2B" w:rsidRDefault="008C04CD">
            <w:pPr>
              <w:pStyle w:val="ac"/>
              <w:widowControl w:val="0"/>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2 037,60</w:t>
            </w:r>
          </w:p>
        </w:tc>
        <w:tc>
          <w:tcPr>
            <w:tcW w:w="1700" w:type="dxa"/>
            <w:tcBorders>
              <w:left w:val="single" w:sz="4" w:space="0" w:color="000000"/>
              <w:bottom w:val="single" w:sz="4" w:space="0" w:color="000000"/>
            </w:tcBorders>
          </w:tcPr>
          <w:p w14:paraId="19900C39" w14:textId="77777777" w:rsidR="00597B2B" w:rsidRDefault="008C04CD">
            <w:pPr>
              <w:pStyle w:val="ac"/>
              <w:widowControl w:val="0"/>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218,00</w:t>
            </w:r>
          </w:p>
        </w:tc>
        <w:tc>
          <w:tcPr>
            <w:tcW w:w="2370" w:type="dxa"/>
            <w:tcBorders>
              <w:left w:val="single" w:sz="4" w:space="0" w:color="000000"/>
              <w:bottom w:val="single" w:sz="4" w:space="0" w:color="000000"/>
              <w:right w:val="single" w:sz="4" w:space="0" w:color="000000"/>
            </w:tcBorders>
          </w:tcPr>
          <w:p w14:paraId="4631A4E6" w14:textId="77777777" w:rsidR="00597B2B" w:rsidRDefault="008C04CD">
            <w:pPr>
              <w:pStyle w:val="ac"/>
              <w:widowControl w:val="0"/>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444 196,80</w:t>
            </w:r>
          </w:p>
        </w:tc>
      </w:tr>
      <w:tr w:rsidR="00597B2B" w14:paraId="548FC112" w14:textId="77777777">
        <w:tc>
          <w:tcPr>
            <w:tcW w:w="430" w:type="dxa"/>
            <w:tcBorders>
              <w:left w:val="single" w:sz="4" w:space="0" w:color="000000"/>
              <w:bottom w:val="single" w:sz="4" w:space="0" w:color="000000"/>
            </w:tcBorders>
          </w:tcPr>
          <w:p w14:paraId="1F017525" w14:textId="77777777" w:rsidR="00597B2B" w:rsidRDefault="008C04CD">
            <w:pPr>
              <w:pStyle w:val="ac"/>
              <w:widowControl w:val="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287" w:type="dxa"/>
            <w:tcBorders>
              <w:left w:val="single" w:sz="4" w:space="0" w:color="000000"/>
              <w:bottom w:val="single" w:sz="4" w:space="0" w:color="000000"/>
            </w:tcBorders>
          </w:tcPr>
          <w:p w14:paraId="15F7C384" w14:textId="77777777" w:rsidR="00597B2B" w:rsidRDefault="008C04CD">
            <w:pPr>
              <w:pStyle w:val="af8"/>
              <w:widowControl w:val="0"/>
              <w:rPr>
                <w:rFonts w:ascii="Times New Roman" w:hAnsi="Times New Roman" w:cs="Times New Roman"/>
                <w:sz w:val="24"/>
                <w:szCs w:val="24"/>
              </w:rPr>
            </w:pPr>
            <w:r>
              <w:rPr>
                <w:rFonts w:ascii="Times New Roman" w:hAnsi="Times New Roman" w:cs="Times New Roman"/>
                <w:sz w:val="24"/>
                <w:szCs w:val="24"/>
              </w:rPr>
              <w:t xml:space="preserve">Махровые изделия </w:t>
            </w:r>
          </w:p>
        </w:tc>
        <w:tc>
          <w:tcPr>
            <w:tcW w:w="732" w:type="dxa"/>
            <w:tcBorders>
              <w:left w:val="single" w:sz="4" w:space="0" w:color="000000"/>
              <w:bottom w:val="single" w:sz="4" w:space="0" w:color="000000"/>
            </w:tcBorders>
          </w:tcPr>
          <w:p w14:paraId="5D1465D5" w14:textId="77777777" w:rsidR="00597B2B" w:rsidRDefault="008C04CD">
            <w:pPr>
              <w:pStyle w:val="ac"/>
              <w:widowControl w:val="0"/>
              <w:rPr>
                <w:rFonts w:ascii="Times New Roman" w:hAnsi="Times New Roman" w:cs="Times New Roman"/>
                <w:color w:val="000000"/>
                <w:sz w:val="24"/>
                <w:szCs w:val="24"/>
              </w:rPr>
            </w:pPr>
            <w:r>
              <w:rPr>
                <w:rFonts w:ascii="Times New Roman" w:hAnsi="Times New Roman" w:cs="Times New Roman"/>
                <w:color w:val="000000"/>
                <w:sz w:val="24"/>
                <w:szCs w:val="24"/>
              </w:rPr>
              <w:t>кг</w:t>
            </w:r>
          </w:p>
        </w:tc>
        <w:tc>
          <w:tcPr>
            <w:tcW w:w="2167" w:type="dxa"/>
            <w:tcBorders>
              <w:left w:val="single" w:sz="4" w:space="0" w:color="000000"/>
              <w:bottom w:val="single" w:sz="4" w:space="0" w:color="000000"/>
            </w:tcBorders>
          </w:tcPr>
          <w:p w14:paraId="72939622" w14:textId="77777777" w:rsidR="00597B2B" w:rsidRDefault="008C04CD">
            <w:pPr>
              <w:pStyle w:val="ac"/>
              <w:widowControl w:val="0"/>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5 120,60</w:t>
            </w:r>
          </w:p>
        </w:tc>
        <w:tc>
          <w:tcPr>
            <w:tcW w:w="1700" w:type="dxa"/>
            <w:tcBorders>
              <w:left w:val="single" w:sz="4" w:space="0" w:color="000000"/>
              <w:bottom w:val="single" w:sz="4" w:space="0" w:color="000000"/>
            </w:tcBorders>
          </w:tcPr>
          <w:p w14:paraId="22F39CED" w14:textId="77777777" w:rsidR="00597B2B" w:rsidRDefault="008C04CD">
            <w:pPr>
              <w:pStyle w:val="ac"/>
              <w:widowControl w:val="0"/>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218,00</w:t>
            </w:r>
          </w:p>
        </w:tc>
        <w:tc>
          <w:tcPr>
            <w:tcW w:w="2370" w:type="dxa"/>
            <w:tcBorders>
              <w:left w:val="single" w:sz="4" w:space="0" w:color="000000"/>
              <w:bottom w:val="single" w:sz="4" w:space="0" w:color="000000"/>
              <w:right w:val="single" w:sz="4" w:space="0" w:color="000000"/>
            </w:tcBorders>
          </w:tcPr>
          <w:p w14:paraId="76D7EC43" w14:textId="77777777" w:rsidR="00597B2B" w:rsidRDefault="008C04CD">
            <w:pPr>
              <w:pStyle w:val="ac"/>
              <w:widowControl w:val="0"/>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1 116 290,80</w:t>
            </w:r>
          </w:p>
        </w:tc>
      </w:tr>
      <w:tr w:rsidR="00597B2B" w14:paraId="49080C6C" w14:textId="77777777">
        <w:tc>
          <w:tcPr>
            <w:tcW w:w="430" w:type="dxa"/>
            <w:tcBorders>
              <w:left w:val="single" w:sz="4" w:space="0" w:color="000000"/>
              <w:bottom w:val="single" w:sz="4" w:space="0" w:color="000000"/>
            </w:tcBorders>
          </w:tcPr>
          <w:p w14:paraId="29EEBD9C" w14:textId="77777777" w:rsidR="00597B2B" w:rsidRDefault="00597B2B">
            <w:pPr>
              <w:pStyle w:val="ac"/>
              <w:widowControl w:val="0"/>
              <w:snapToGrid w:val="0"/>
              <w:rPr>
                <w:rFonts w:ascii="Times New Roman" w:hAnsi="Times New Roman" w:cs="Times New Roman"/>
                <w:color w:val="000000"/>
                <w:sz w:val="24"/>
                <w:szCs w:val="24"/>
              </w:rPr>
            </w:pPr>
          </w:p>
        </w:tc>
        <w:tc>
          <w:tcPr>
            <w:tcW w:w="2287" w:type="dxa"/>
            <w:tcBorders>
              <w:left w:val="single" w:sz="4" w:space="0" w:color="000000"/>
              <w:bottom w:val="single" w:sz="4" w:space="0" w:color="000000"/>
            </w:tcBorders>
          </w:tcPr>
          <w:p w14:paraId="46ECDCFE" w14:textId="77777777" w:rsidR="00597B2B" w:rsidRDefault="008C04CD">
            <w:pPr>
              <w:pStyle w:val="ac"/>
              <w:widowControl w:val="0"/>
              <w:rPr>
                <w:rFonts w:ascii="Times New Roman" w:hAnsi="Times New Roman" w:cs="Times New Roman"/>
                <w:color w:val="000000"/>
                <w:sz w:val="24"/>
                <w:szCs w:val="24"/>
              </w:rPr>
            </w:pPr>
            <w:r>
              <w:rPr>
                <w:rFonts w:ascii="Times New Roman" w:hAnsi="Times New Roman" w:cs="Times New Roman"/>
                <w:color w:val="000000"/>
                <w:sz w:val="24"/>
                <w:szCs w:val="24"/>
              </w:rPr>
              <w:t>ИТОГО:</w:t>
            </w:r>
          </w:p>
        </w:tc>
        <w:tc>
          <w:tcPr>
            <w:tcW w:w="732" w:type="dxa"/>
            <w:tcBorders>
              <w:left w:val="single" w:sz="4" w:space="0" w:color="000000"/>
              <w:bottom w:val="single" w:sz="4" w:space="0" w:color="000000"/>
            </w:tcBorders>
          </w:tcPr>
          <w:p w14:paraId="07E6D584" w14:textId="77777777" w:rsidR="00597B2B" w:rsidRDefault="00597B2B">
            <w:pPr>
              <w:pStyle w:val="ac"/>
              <w:widowControl w:val="0"/>
              <w:snapToGrid w:val="0"/>
              <w:rPr>
                <w:rFonts w:ascii="Times New Roman" w:hAnsi="Times New Roman" w:cs="Times New Roman"/>
                <w:color w:val="000000"/>
                <w:sz w:val="24"/>
                <w:szCs w:val="24"/>
              </w:rPr>
            </w:pPr>
          </w:p>
        </w:tc>
        <w:tc>
          <w:tcPr>
            <w:tcW w:w="2167" w:type="dxa"/>
            <w:tcBorders>
              <w:left w:val="single" w:sz="4" w:space="0" w:color="000000"/>
              <w:bottom w:val="single" w:sz="4" w:space="0" w:color="000000"/>
            </w:tcBorders>
          </w:tcPr>
          <w:p w14:paraId="3D99E93E" w14:textId="77777777" w:rsidR="00597B2B" w:rsidRDefault="008C04CD">
            <w:pPr>
              <w:pStyle w:val="ac"/>
              <w:widowControl w:val="0"/>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7 158,20</w:t>
            </w:r>
          </w:p>
        </w:tc>
        <w:tc>
          <w:tcPr>
            <w:tcW w:w="1700" w:type="dxa"/>
            <w:tcBorders>
              <w:left w:val="single" w:sz="4" w:space="0" w:color="000000"/>
              <w:bottom w:val="single" w:sz="4" w:space="0" w:color="000000"/>
            </w:tcBorders>
          </w:tcPr>
          <w:p w14:paraId="5495C384" w14:textId="77777777" w:rsidR="00597B2B" w:rsidRDefault="00597B2B">
            <w:pPr>
              <w:pStyle w:val="ac"/>
              <w:widowControl w:val="0"/>
              <w:snapToGrid w:val="0"/>
              <w:jc w:val="center"/>
              <w:rPr>
                <w:rFonts w:ascii="Times New Roman" w:hAnsi="Times New Roman" w:cs="Times New Roman"/>
                <w:color w:val="000000"/>
                <w:sz w:val="24"/>
                <w:szCs w:val="24"/>
              </w:rPr>
            </w:pPr>
          </w:p>
        </w:tc>
        <w:tc>
          <w:tcPr>
            <w:tcW w:w="2370" w:type="dxa"/>
            <w:tcBorders>
              <w:left w:val="single" w:sz="4" w:space="0" w:color="000000"/>
              <w:bottom w:val="single" w:sz="4" w:space="0" w:color="000000"/>
              <w:right w:val="single" w:sz="4" w:space="0" w:color="000000"/>
            </w:tcBorders>
          </w:tcPr>
          <w:p w14:paraId="107A908C" w14:textId="77777777" w:rsidR="00597B2B" w:rsidRDefault="008C04CD">
            <w:pPr>
              <w:pStyle w:val="ac"/>
              <w:widowControl w:val="0"/>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1 560 487,60</w:t>
            </w:r>
          </w:p>
        </w:tc>
      </w:tr>
    </w:tbl>
    <w:p w14:paraId="54D1629A" w14:textId="77777777" w:rsidR="00597B2B" w:rsidRDefault="00597B2B">
      <w:pPr>
        <w:spacing w:after="0"/>
        <w:jc w:val="both"/>
        <w:rPr>
          <w:rFonts w:ascii="Times New Roman" w:hAnsi="Times New Roman" w:cs="Times New Roman"/>
          <w:sz w:val="28"/>
          <w:szCs w:val="28"/>
        </w:rPr>
      </w:pPr>
    </w:p>
    <w:p w14:paraId="7FC07FD7" w14:textId="77777777" w:rsidR="00597B2B" w:rsidRDefault="008C04CD">
      <w:pPr>
        <w:numPr>
          <w:ilvl w:val="0"/>
          <w:numId w:val="2"/>
        </w:numPr>
        <w:ind w:left="0"/>
        <w:jc w:val="both"/>
      </w:pPr>
      <w:r>
        <w:rPr>
          <w:rFonts w:ascii="Times New Roman" w:hAnsi="Times New Roman" w:cs="Times New Roman"/>
          <w:b/>
          <w:sz w:val="24"/>
          <w:szCs w:val="24"/>
        </w:rPr>
        <w:t>Сумма договора</w:t>
      </w:r>
      <w:r>
        <w:rPr>
          <w:rFonts w:ascii="Times New Roman" w:hAnsi="Times New Roman" w:cs="Times New Roman"/>
          <w:sz w:val="24"/>
          <w:szCs w:val="24"/>
        </w:rPr>
        <w:t xml:space="preserve"> составляет 1 560 487</w:t>
      </w:r>
      <w:r>
        <w:rPr>
          <w:rFonts w:ascii="Times New Roman" w:hAnsi="Times New Roman" w:cs="Times New Roman"/>
          <w:iCs/>
          <w:sz w:val="24"/>
          <w:szCs w:val="24"/>
        </w:rPr>
        <w:t xml:space="preserve"> рублей 60 копеек (Один миллион пятьсот шестьдесят тысяч четыреста восемьдесят семь рублей 60 копеек), Без НДС (в связи с применением УСН </w:t>
      </w:r>
      <w:r>
        <w:rPr>
          <w:rFonts w:ascii="Times New Roman" w:hAnsi="Times New Roman" w:cs="Times New Roman"/>
          <w:iCs/>
          <w:color w:val="000000"/>
          <w:sz w:val="24"/>
          <w:szCs w:val="24"/>
        </w:rPr>
        <w:t>ст.346.11 НК РФ.</w:t>
      </w:r>
      <w:r>
        <w:rPr>
          <w:rFonts w:ascii="Times New Roman" w:hAnsi="Times New Roman" w:cs="Times New Roman"/>
          <w:iCs/>
          <w:sz w:val="24"/>
          <w:szCs w:val="24"/>
        </w:rPr>
        <w:t xml:space="preserve"> )</w:t>
      </w:r>
    </w:p>
    <w:p w14:paraId="16F54967" w14:textId="77777777" w:rsidR="00597B2B" w:rsidRDefault="008C04CD">
      <w:pPr>
        <w:numPr>
          <w:ilvl w:val="0"/>
          <w:numId w:val="2"/>
        </w:numPr>
        <w:ind w:left="0"/>
        <w:jc w:val="both"/>
      </w:pPr>
      <w:r>
        <w:rPr>
          <w:rFonts w:ascii="Times New Roman" w:hAnsi="Times New Roman" w:cs="Times New Roman"/>
          <w:b/>
          <w:sz w:val="24"/>
          <w:szCs w:val="24"/>
        </w:rPr>
        <w:t>Условия оплаты:</w:t>
      </w:r>
      <w:r>
        <w:rPr>
          <w:rFonts w:ascii="Times New Roman" w:hAnsi="Times New Roman" w:cs="Times New Roman"/>
          <w:sz w:val="24"/>
          <w:szCs w:val="24"/>
        </w:rPr>
        <w:t xml:space="preserve"> </w:t>
      </w:r>
      <w:r>
        <w:rPr>
          <w:rFonts w:ascii="Times New Roman" w:hAnsi="Times New Roman" w:cs="Times New Roman"/>
          <w:iCs/>
          <w:sz w:val="24"/>
          <w:szCs w:val="24"/>
        </w:rPr>
        <w:t xml:space="preserve">оплата 100% (сто процентов) от стоимости Услуг производится ежемесячно в </w:t>
      </w:r>
      <w:r>
        <w:rPr>
          <w:rFonts w:ascii="Times New Roman" w:hAnsi="Times New Roman" w:cs="Times New Roman"/>
          <w:iCs/>
          <w:sz w:val="24"/>
          <w:szCs w:val="24"/>
        </w:rPr>
        <w:t>течение 15 рабочих дней в месяце, следующим за расчетным, после подписания акта оказанных услуг и выставления соответствующего счета, счет-фактуры от Исполнителя</w:t>
      </w:r>
      <w:r>
        <w:rPr>
          <w:rFonts w:ascii="Times New Roman" w:eastAsia="Times New Roman" w:hAnsi="Times New Roman" w:cs="Times New Roman"/>
          <w:sz w:val="24"/>
          <w:szCs w:val="24"/>
          <w:lang w:eastAsia="ar-SA"/>
        </w:rPr>
        <w:t>.</w:t>
      </w:r>
    </w:p>
    <w:p w14:paraId="5B0DB647" w14:textId="77777777" w:rsidR="00597B2B" w:rsidRDefault="008C04CD">
      <w:pPr>
        <w:numPr>
          <w:ilvl w:val="0"/>
          <w:numId w:val="2"/>
        </w:numPr>
        <w:ind w:left="0"/>
        <w:jc w:val="both"/>
      </w:pPr>
      <w:r>
        <w:rPr>
          <w:rFonts w:ascii="Times New Roman" w:hAnsi="Times New Roman" w:cs="Times New Roman"/>
          <w:b/>
          <w:sz w:val="24"/>
          <w:szCs w:val="24"/>
        </w:rPr>
        <w:t>Место оказания услуг:</w:t>
      </w:r>
      <w:r>
        <w:rPr>
          <w:rFonts w:ascii="Times New Roman" w:hAnsi="Times New Roman" w:cs="Times New Roman"/>
          <w:sz w:val="24"/>
          <w:szCs w:val="24"/>
        </w:rPr>
        <w:t xml:space="preserve"> Краснодарский край, г. Сочи, ул. Свободы,13, АО «Курорт </w:t>
      </w:r>
      <w:proofErr w:type="spellStart"/>
      <w:r>
        <w:rPr>
          <w:rFonts w:ascii="Times New Roman" w:hAnsi="Times New Roman" w:cs="Times New Roman"/>
          <w:sz w:val="24"/>
          <w:szCs w:val="24"/>
        </w:rPr>
        <w:t>Макопсе</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rPr>
        <w:t>(спальный корпус «Волжанка»).</w:t>
      </w:r>
    </w:p>
    <w:p w14:paraId="3816B509" w14:textId="77777777" w:rsidR="00597B2B" w:rsidRDefault="00597B2B">
      <w:pPr>
        <w:spacing w:after="0"/>
        <w:jc w:val="both"/>
      </w:pPr>
    </w:p>
    <w:sectPr w:rsidR="00597B2B">
      <w:headerReference w:type="default" r:id="rId73"/>
      <w:footerReference w:type="default" r:id="rId74"/>
      <w:pgSz w:w="11906" w:h="16838"/>
      <w:pgMar w:top="777" w:right="851" w:bottom="777" w:left="1418"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BF951" w14:textId="77777777" w:rsidR="008C04CD" w:rsidRDefault="008C04CD">
      <w:pPr>
        <w:spacing w:after="0" w:line="240" w:lineRule="auto"/>
      </w:pPr>
      <w:r>
        <w:separator/>
      </w:r>
    </w:p>
  </w:endnote>
  <w:endnote w:type="continuationSeparator" w:id="0">
    <w:p w14:paraId="6CB6029E" w14:textId="77777777" w:rsidR="008C04CD" w:rsidRDefault="008C0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Arial">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Liberation Serif;Times New Roma">
    <w:altName w:val="Times New Roman"/>
    <w:charset w:val="00"/>
    <w:family w:val="roman"/>
    <w:notTrueType/>
    <w:pitch w:val="default"/>
  </w:font>
  <w:font w:name="SimSun;宋体">
    <w:charset w:val="80"/>
    <w:family w:val="roman"/>
    <w:notTrueType/>
    <w:pitch w:val="default"/>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3195" w14:textId="77777777" w:rsidR="008C04CD" w:rsidRDefault="008C04CD">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A0BE" w14:textId="77777777" w:rsidR="00597B2B" w:rsidRDefault="00597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DE44" w14:textId="77777777" w:rsidR="008C04CD" w:rsidRDefault="008C04CD">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6AB0" w14:textId="77777777" w:rsidR="008C04CD" w:rsidRDefault="008C04CD">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997D" w14:textId="77777777" w:rsidR="00597B2B" w:rsidRDefault="00597B2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8D61" w14:textId="77777777" w:rsidR="00597B2B" w:rsidRDefault="008C04CD">
    <w:pPr>
      <w:pStyle w:val="af6"/>
      <w:jc w:val="right"/>
    </w:pPr>
    <w:r>
      <w:fldChar w:fldCharType="begin"/>
    </w:r>
    <w:r>
      <w:instrText xml:space="preserve"> PAGE </w:instrText>
    </w:r>
    <w:r>
      <w:fldChar w:fldCharType="separate"/>
    </w:r>
    <w:r>
      <w:t>0</w:t>
    </w:r>
    <w:r>
      <w:fldChar w:fldCharType="end"/>
    </w:r>
  </w:p>
  <w:p w14:paraId="62E38A78" w14:textId="77777777" w:rsidR="00597B2B" w:rsidRDefault="00597B2B">
    <w:pPr>
      <w:pStyle w:val="af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1350" w14:textId="77777777" w:rsidR="00597B2B" w:rsidRDefault="008C04CD">
    <w:pPr>
      <w:pStyle w:val="af6"/>
      <w:jc w:val="right"/>
    </w:pPr>
    <w:r>
      <w:fldChar w:fldCharType="begin"/>
    </w:r>
    <w:r>
      <w:instrText xml:space="preserve"> PAGE </w:instrText>
    </w:r>
    <w:r>
      <w:fldChar w:fldCharType="separate"/>
    </w:r>
    <w:r>
      <w:t>0</w:t>
    </w:r>
    <w:r>
      <w:fldChar w:fldCharType="end"/>
    </w:r>
  </w:p>
  <w:p w14:paraId="446AB882" w14:textId="77777777" w:rsidR="00597B2B" w:rsidRDefault="00597B2B">
    <w:pPr>
      <w:pStyle w:val="af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4B6B8" w14:textId="77777777" w:rsidR="00597B2B" w:rsidRDefault="008C04CD">
    <w:pPr>
      <w:pStyle w:val="af6"/>
      <w:jc w:val="right"/>
    </w:pPr>
    <w:r>
      <w:fldChar w:fldCharType="begin"/>
    </w:r>
    <w:r>
      <w:instrText xml:space="preserve"> PAGE </w:instrText>
    </w:r>
    <w:r>
      <w:fldChar w:fldCharType="separate"/>
    </w:r>
    <w:r>
      <w:t>0</w:t>
    </w:r>
    <w:r>
      <w:fldChar w:fldCharType="end"/>
    </w:r>
  </w:p>
  <w:p w14:paraId="74E296AB" w14:textId="77777777" w:rsidR="00597B2B" w:rsidRDefault="00597B2B">
    <w:pPr>
      <w:pStyle w:val="af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8B9B" w14:textId="77777777" w:rsidR="00597B2B" w:rsidRDefault="008C04CD">
    <w:pPr>
      <w:pStyle w:val="af6"/>
      <w:jc w:val="right"/>
    </w:pPr>
    <w:r>
      <w:fldChar w:fldCharType="begin"/>
    </w:r>
    <w:r>
      <w:instrText xml:space="preserve"> PAGE </w:instrText>
    </w:r>
    <w:r>
      <w:fldChar w:fldCharType="separate"/>
    </w:r>
    <w:r>
      <w:t>0</w:t>
    </w:r>
    <w:r>
      <w:fldChar w:fldCharType="end"/>
    </w:r>
  </w:p>
  <w:p w14:paraId="62CAAE0C" w14:textId="77777777" w:rsidR="00597B2B" w:rsidRDefault="00597B2B">
    <w:pPr>
      <w:pStyle w:val="af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C031" w14:textId="77777777" w:rsidR="00597B2B" w:rsidRDefault="00597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43BCE" w14:textId="77777777" w:rsidR="008C04CD" w:rsidRDefault="008C04CD">
      <w:pPr>
        <w:spacing w:after="0" w:line="240" w:lineRule="auto"/>
      </w:pPr>
      <w:r>
        <w:separator/>
      </w:r>
    </w:p>
  </w:footnote>
  <w:footnote w:type="continuationSeparator" w:id="0">
    <w:p w14:paraId="57B8088E" w14:textId="77777777" w:rsidR="008C04CD" w:rsidRDefault="008C0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B421" w14:textId="77777777" w:rsidR="008C04CD" w:rsidRDefault="008C04CD">
    <w:pPr>
      <w:pStyle w:val="af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BE68" w14:textId="77777777" w:rsidR="00597B2B" w:rsidRDefault="00597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23F0" w14:textId="77777777" w:rsidR="008C04CD" w:rsidRDefault="008C04CD">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16667" w14:textId="77777777" w:rsidR="008C04CD" w:rsidRDefault="008C04CD">
    <w:pPr>
      <w:pStyle w:val="a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FD97" w14:textId="77777777" w:rsidR="00597B2B" w:rsidRDefault="00597B2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0316" w14:textId="77777777" w:rsidR="00597B2B" w:rsidRDefault="00597B2B">
    <w:pPr>
      <w:pStyle w:val="a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A846" w14:textId="77777777" w:rsidR="00597B2B" w:rsidRDefault="00597B2B">
    <w:pPr>
      <w:pStyle w:val="af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6A1F" w14:textId="77777777" w:rsidR="00597B2B" w:rsidRDefault="00597B2B">
    <w:pPr>
      <w:pStyle w:val="af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D1C9" w14:textId="77777777" w:rsidR="00597B2B" w:rsidRDefault="00597B2B">
    <w:pPr>
      <w:pStyle w:val="af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A276" w14:textId="77777777" w:rsidR="00597B2B" w:rsidRDefault="00597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33530"/>
    <w:multiLevelType w:val="multilevel"/>
    <w:tmpl w:val="FFFFFFFF"/>
    <w:lvl w:ilvl="0">
      <w:start w:val="1"/>
      <w:numFmt w:val="decimal"/>
      <w:lvlText w:val="%1."/>
      <w:lvlJc w:val="left"/>
      <w:pPr>
        <w:tabs>
          <w:tab w:val="num" w:pos="0"/>
        </w:tabs>
        <w:ind w:left="78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7B3091"/>
    <w:multiLevelType w:val="multilevel"/>
    <w:tmpl w:val="FFFFFFFF"/>
    <w:lvl w:ilvl="0">
      <w:start w:val="1"/>
      <w:numFmt w:val="decimal"/>
      <w:lvlText w:val="%1."/>
      <w:lvlJc w:val="left"/>
      <w:pPr>
        <w:tabs>
          <w:tab w:val="num" w:pos="0"/>
        </w:tabs>
        <w:ind w:left="360" w:hanging="360"/>
      </w:pPr>
      <w:rPr>
        <w:rFonts w:ascii="Times New Roman" w:eastAsia="Times New Roman" w:hAnsi="Times New Roman" w:cs="Calibri"/>
        <w:i w:val="0"/>
        <w:iCs/>
        <w:sz w:val="22"/>
        <w:szCs w:val="22"/>
        <w:highlight w:val="white"/>
        <w:lang w:eastAsia="ar-SA"/>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25CB11F6"/>
    <w:multiLevelType w:val="multilevel"/>
    <w:tmpl w:val="FFFFFFFF"/>
    <w:lvl w:ilvl="0">
      <w:start w:val="1"/>
      <w:numFmt w:val="decimal"/>
      <w:lvlText w:val="%1."/>
      <w:lvlJc w:val="left"/>
      <w:pPr>
        <w:tabs>
          <w:tab w:val="num" w:pos="0"/>
        </w:tabs>
        <w:ind w:left="360" w:hanging="360"/>
      </w:pPr>
      <w:rPr>
        <w:b/>
        <w:szCs w:val="24"/>
        <w:lang w:eastAsia="ru-RU"/>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29BB271A"/>
    <w:multiLevelType w:val="multilevel"/>
    <w:tmpl w:val="FFFFFFFF"/>
    <w:lvl w:ilvl="0">
      <w:start w:val="7"/>
      <w:numFmt w:val="decimal"/>
      <w:lvlText w:val="%1."/>
      <w:lvlJc w:val="left"/>
      <w:pPr>
        <w:tabs>
          <w:tab w:val="num" w:pos="720"/>
        </w:tabs>
        <w:ind w:left="720" w:hanging="360"/>
      </w:pPr>
      <w:rPr>
        <w:rFonts w:ascii="Times New Roman" w:hAnsi="Times New Roman" w:cs="Times New Roman"/>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BE909A1"/>
    <w:multiLevelType w:val="multilevel"/>
    <w:tmpl w:val="FFFFFFFF"/>
    <w:lvl w:ilvl="0">
      <w:start w:val="1"/>
      <w:numFmt w:val="decimal"/>
      <w:pStyle w:val="1"/>
      <w:lvlText w:val="%1."/>
      <w:lvlJc w:val="left"/>
      <w:pPr>
        <w:tabs>
          <w:tab w:val="num" w:pos="0"/>
        </w:tabs>
        <w:ind w:left="360" w:hanging="360"/>
      </w:pPr>
      <w:rPr>
        <w:rFonts w:ascii="Times New Roman" w:hAnsi="Times New Roman" w:cs="Calibri"/>
        <w:i w:val="0"/>
        <w:iCs/>
        <w:sz w:val="22"/>
        <w:szCs w:val="22"/>
        <w:highlight w:val="white"/>
        <w:lang w:eastAsia="ar-SA"/>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53D6BD8"/>
    <w:multiLevelType w:val="multilevel"/>
    <w:tmpl w:val="FFFFFFFF"/>
    <w:lvl w:ilvl="0">
      <w:start w:val="1"/>
      <w:numFmt w:val="decimal"/>
      <w:lvlText w:val="%1."/>
      <w:lvlJc w:val="left"/>
      <w:pPr>
        <w:tabs>
          <w:tab w:val="num" w:pos="0"/>
        </w:tabs>
        <w:ind w:left="786" w:hanging="360"/>
      </w:pPr>
      <w:rPr>
        <w:rFonts w:ascii="Times New Roman" w:hAnsi="Times New Roman" w:cs="Times New Roman"/>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503C470C"/>
    <w:multiLevelType w:val="multilevel"/>
    <w:tmpl w:val="FFFFFFFF"/>
    <w:lvl w:ilvl="0">
      <w:start w:val="1"/>
      <w:numFmt w:val="decimal"/>
      <w:lvlText w:val=" %1."/>
      <w:lvlJc w:val="left"/>
      <w:pPr>
        <w:tabs>
          <w:tab w:val="num" w:pos="0"/>
        </w:tabs>
        <w:ind w:left="720" w:hanging="360"/>
      </w:pPr>
    </w:lvl>
    <w:lvl w:ilvl="1">
      <w:start w:val="1"/>
      <w:numFmt w:val="decimal"/>
      <w:lvlText w:val=" %1.%2."/>
      <w:lvlJc w:val="left"/>
      <w:pPr>
        <w:tabs>
          <w:tab w:val="num" w:pos="0"/>
        </w:tabs>
        <w:ind w:left="1440" w:hanging="360"/>
      </w:pPr>
    </w:lvl>
    <w:lvl w:ilvl="2">
      <w:start w:val="1"/>
      <w:numFmt w:val="lowerLetter"/>
      <w:lvlText w:val=" %3)"/>
      <w:lvlJc w:val="right"/>
      <w:pPr>
        <w:tabs>
          <w:tab w:val="num" w:pos="0"/>
        </w:tabs>
        <w:ind w:left="2160" w:hanging="180"/>
      </w:pPr>
    </w:lvl>
    <w:lvl w:ilvl="3">
      <w:start w:val="1"/>
      <w:numFmt w:val="bullet"/>
      <w:lvlText w:val=""/>
      <w:lvlJc w:val="left"/>
      <w:pPr>
        <w:tabs>
          <w:tab w:val="num" w:pos="0"/>
        </w:tabs>
        <w:ind w:left="2880" w:hanging="360"/>
      </w:pPr>
      <w:rPr>
        <w:rFonts w:ascii="Symbol" w:hAnsi="Symbol" w:cs="Symbol" w:hint="default"/>
      </w:rPr>
    </w:lvl>
    <w:lvl w:ilvl="4">
      <w:start w:val="1"/>
      <w:numFmt w:val="bullet"/>
      <w:lvlText w:val=""/>
      <w:lvlJc w:val="left"/>
      <w:pPr>
        <w:tabs>
          <w:tab w:val="num" w:pos="0"/>
        </w:tabs>
        <w:ind w:left="3600" w:hanging="360"/>
      </w:pPr>
      <w:rPr>
        <w:rFonts w:ascii="Symbol" w:hAnsi="Symbol" w:cs="Symbol" w:hint="default"/>
      </w:rPr>
    </w:lvl>
    <w:lvl w:ilvl="5">
      <w:start w:val="1"/>
      <w:numFmt w:val="bullet"/>
      <w:lvlText w:val=""/>
      <w:lvlJc w:val="right"/>
      <w:pPr>
        <w:tabs>
          <w:tab w:val="num" w:pos="0"/>
        </w:tabs>
        <w:ind w:left="4320" w:hanging="180"/>
      </w:pPr>
      <w:rPr>
        <w:rFonts w:ascii="Symbol" w:hAnsi="Symbol" w:cs="Symbol"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
      <w:lvlJc w:val="left"/>
      <w:pPr>
        <w:tabs>
          <w:tab w:val="num" w:pos="0"/>
        </w:tabs>
        <w:ind w:left="5760" w:hanging="360"/>
      </w:pPr>
      <w:rPr>
        <w:rFonts w:ascii="Symbol" w:hAnsi="Symbol" w:cs="Symbol" w:hint="default"/>
      </w:rPr>
    </w:lvl>
    <w:lvl w:ilvl="8">
      <w:start w:val="1"/>
      <w:numFmt w:val="bullet"/>
      <w:lvlText w:val=""/>
      <w:lvlJc w:val="right"/>
      <w:pPr>
        <w:tabs>
          <w:tab w:val="num" w:pos="0"/>
        </w:tabs>
        <w:ind w:left="6480" w:hanging="180"/>
      </w:pPr>
      <w:rPr>
        <w:rFonts w:ascii="Symbol" w:hAnsi="Symbol" w:cs="Symbol" w:hint="default"/>
      </w:rPr>
    </w:lvl>
  </w:abstractNum>
  <w:abstractNum w:abstractNumId="7" w15:restartNumberingAfterBreak="0">
    <w:nsid w:val="51E50B50"/>
    <w:multiLevelType w:val="multilevel"/>
    <w:tmpl w:val="FFFFFFFF"/>
    <w:lvl w:ilvl="0">
      <w:start w:val="1"/>
      <w:numFmt w:val="none"/>
      <w:suff w:val="nothing"/>
      <w:lvlText w:val=""/>
      <w:lvlJc w:val="left"/>
      <w:pPr>
        <w:tabs>
          <w:tab w:val="num" w:pos="0"/>
        </w:tabs>
        <w:ind w:left="0" w:firstLine="0"/>
      </w:pPr>
      <w:rPr>
        <w:rFonts w:cs="Times New Roman"/>
        <w:b/>
        <w:szCs w:val="24"/>
        <w:lang w:eastAsia="ru-RU"/>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639F1A85"/>
    <w:multiLevelType w:val="multilevel"/>
    <w:tmpl w:val="FFFFFFFF"/>
    <w:lvl w:ilvl="0">
      <w:start w:val="1"/>
      <w:numFmt w:val="decimal"/>
      <w:lvlText w:val="%1."/>
      <w:lvlJc w:val="left"/>
      <w:pPr>
        <w:tabs>
          <w:tab w:val="num" w:pos="0"/>
        </w:tabs>
        <w:ind w:left="720" w:hanging="360"/>
      </w:pPr>
      <w:rPr>
        <w:rFonts w:ascii="Times New Roman" w:hAnsi="Times New Roman"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77927A8D"/>
    <w:multiLevelType w:val="multilevel"/>
    <w:tmpl w:val="FFFFFFFF"/>
    <w:lvl w:ilvl="0">
      <w:start w:val="1"/>
      <w:numFmt w:val="bullet"/>
      <w:lvlText w:val=""/>
      <w:lvlJc w:val="left"/>
      <w:pPr>
        <w:tabs>
          <w:tab w:val="num" w:pos="0"/>
        </w:tabs>
        <w:ind w:left="360" w:hanging="360"/>
      </w:pPr>
      <w:rPr>
        <w:rFonts w:ascii="Symbol" w:hAnsi="Symbol" w:cs="Symbol" w:hint="default"/>
        <w:color w:val="000000"/>
        <w:szCs w:val="24"/>
        <w:lang w:eastAsia="ru-RU"/>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000000"/>
        <w:szCs w:val="24"/>
        <w:lang w:eastAsia="ru-RU"/>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000000"/>
        <w:szCs w:val="24"/>
        <w:lang w:eastAsia="ru-RU"/>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AEA2E4F"/>
    <w:multiLevelType w:val="multilevel"/>
    <w:tmpl w:val="FFFFFFFF"/>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09482518">
    <w:abstractNumId w:val="4"/>
  </w:num>
  <w:num w:numId="2" w16cid:durableId="232013546">
    <w:abstractNumId w:val="1"/>
  </w:num>
  <w:num w:numId="3" w16cid:durableId="765617448">
    <w:abstractNumId w:val="7"/>
  </w:num>
  <w:num w:numId="4" w16cid:durableId="1295409141">
    <w:abstractNumId w:val="9"/>
  </w:num>
  <w:num w:numId="5" w16cid:durableId="1513377754">
    <w:abstractNumId w:val="0"/>
  </w:num>
  <w:num w:numId="6" w16cid:durableId="2070574632">
    <w:abstractNumId w:val="6"/>
  </w:num>
  <w:num w:numId="7" w16cid:durableId="1679966210">
    <w:abstractNumId w:val="10"/>
  </w:num>
  <w:num w:numId="8" w16cid:durableId="34087242">
    <w:abstractNumId w:val="8"/>
  </w:num>
  <w:num w:numId="9" w16cid:durableId="1493259373">
    <w:abstractNumId w:val="2"/>
  </w:num>
  <w:num w:numId="10" w16cid:durableId="302587147">
    <w:abstractNumId w:val="5"/>
  </w:num>
  <w:num w:numId="11" w16cid:durableId="8917693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isplayBackgroundShape/>
  <w:proofState w:spelling="clean"/>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B2B"/>
    <w:rsid w:val="00597B2B"/>
    <w:rsid w:val="008C04C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70A03"/>
  <w15:docId w15:val="{D11870A0-554A-A24F-BEAF-2D0DA095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Calibri" w:eastAsia="Calibri" w:hAnsi="Calibri" w:cs="Calibri"/>
      <w:sz w:val="22"/>
      <w:szCs w:val="22"/>
      <w:lang w:bidi="ar-SA"/>
    </w:rPr>
  </w:style>
  <w:style w:type="paragraph" w:styleId="1">
    <w:name w:val="heading 1"/>
    <w:basedOn w:val="a"/>
    <w:next w:val="a"/>
    <w:uiPriority w:val="9"/>
    <w:qFormat/>
    <w:pPr>
      <w:keepNext/>
      <w:numPr>
        <w:numId w:val="1"/>
      </w:numPr>
      <w:jc w:val="right"/>
      <w:outlineLvl w:val="0"/>
    </w:pPr>
    <w:rPr>
      <w:b/>
      <w:bCs/>
      <w:iCs/>
      <w:szCs w:val="24"/>
    </w:rPr>
  </w:style>
  <w:style w:type="paragraph" w:styleId="8">
    <w:name w:val="heading 8"/>
    <w:basedOn w:val="a"/>
    <w:next w:val="a"/>
    <w:qFormat/>
    <w:pPr>
      <w:keepNext/>
      <w:keepLines/>
      <w:spacing w:before="40" w:after="0"/>
      <w:outlineLvl w:val="7"/>
    </w:pPr>
    <w:rPr>
      <w:rFonts w:ascii="Calibri Light" w:eastAsia="Times New Roman" w:hAnsi="Calibri Light" w:cs="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Times New Roman" w:hAnsi="Times New Roman" w:cs="Calibri"/>
      <w:i w:val="0"/>
      <w:iCs/>
      <w:sz w:val="22"/>
      <w:szCs w:val="22"/>
      <w:lang w:eastAsia="ar-SA"/>
    </w:rPr>
  </w:style>
  <w:style w:type="character" w:customStyle="1" w:styleId="WW8Num2z0">
    <w:name w:val="WW8Num2z0"/>
    <w:qFormat/>
    <w:rPr>
      <w:rFonts w:ascii="Times New Roman" w:eastAsia="Times New Roman" w:hAnsi="Times New Roman" w:cs="Calibri"/>
      <w:i w:val="0"/>
      <w:iCs/>
      <w:sz w:val="22"/>
      <w:szCs w:val="22"/>
      <w:lang w:eastAsia="ar-SA"/>
    </w:rPr>
  </w:style>
  <w:style w:type="character" w:customStyle="1" w:styleId="WW8Num3z0">
    <w:name w:val="WW8Num3z0"/>
    <w:qFormat/>
    <w:rPr>
      <w:rFonts w:ascii="Times New Roman" w:hAnsi="Times New Roman" w:cs="Times New Roman"/>
      <w:b/>
      <w:szCs w:val="24"/>
      <w:lang w:eastAsia="ru-RU"/>
    </w:rPr>
  </w:style>
  <w:style w:type="character" w:customStyle="1" w:styleId="WW8Num4z0">
    <w:name w:val="WW8Num4z0"/>
    <w:qFormat/>
    <w:rPr>
      <w:rFonts w:ascii="Symbol" w:hAnsi="Symbol" w:cs="Symbol"/>
      <w:color w:val="000000"/>
      <w:szCs w:val="24"/>
      <w:lang w:eastAsia="ru-RU"/>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6z3">
    <w:name w:val="WW8Num6z3"/>
    <w:qFormat/>
    <w:rPr>
      <w:rFonts w:ascii="Symbol" w:hAnsi="Symbol" w:cs="Symbol"/>
    </w:rPr>
  </w:style>
  <w:style w:type="character" w:customStyle="1" w:styleId="WW8Num8z0">
    <w:name w:val="WW8Num8z0"/>
    <w:qFormat/>
    <w:rPr>
      <w:rFonts w:ascii="Times New Roman" w:hAnsi="Times New Roman" w:cs="Times New Roman"/>
      <w:b/>
    </w:rPr>
  </w:style>
  <w:style w:type="character" w:customStyle="1" w:styleId="WW8Num8z1">
    <w:name w:val="WW8Num8z1"/>
    <w:qFormat/>
    <w:rPr>
      <w:rFonts w:cs="Times New Roman"/>
    </w:rPr>
  </w:style>
  <w:style w:type="character" w:customStyle="1" w:styleId="WW8Num9z0">
    <w:name w:val="WW8Num9z0"/>
    <w:qFormat/>
    <w:rPr>
      <w:b/>
      <w:szCs w:val="24"/>
      <w:lang w:eastAsia="ru-RU"/>
    </w:rPr>
  </w:style>
  <w:style w:type="character" w:customStyle="1" w:styleId="WW8Num10z0">
    <w:name w:val="WW8Num10z0"/>
    <w:qFormat/>
    <w:rPr>
      <w:rFonts w:ascii="Times New Roman" w:hAnsi="Times New Roman" w:cs="Times New Roman"/>
      <w:sz w:val="20"/>
    </w:rPr>
  </w:style>
  <w:style w:type="character" w:customStyle="1" w:styleId="WW8Num11z0">
    <w:name w:val="WW8Num11z0"/>
    <w:qFormat/>
    <w:rPr>
      <w:rFonts w:ascii="Times New Roman" w:hAnsi="Times New Roman" w:cs="Times New Roman"/>
      <w:b/>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3">
    <w:name w:val="Основной шрифт абзаца3"/>
    <w:qFormat/>
  </w:style>
  <w:style w:type="character" w:customStyle="1" w:styleId="WW8Num12z0">
    <w:name w:val="WW8Num12z0"/>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Times New Roman"/>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6z0">
    <w:name w:val="WW8Num16z0"/>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style>
  <w:style w:type="character" w:customStyle="1" w:styleId="10">
    <w:name w:val="Основной шрифт абзаца1"/>
    <w:qFormat/>
  </w:style>
  <w:style w:type="character" w:customStyle="1" w:styleId="a3">
    <w:name w:val="Текст выноски Знак"/>
    <w:qFormat/>
    <w:rPr>
      <w:rFonts w:ascii="Tahoma" w:hAnsi="Tahoma" w:cs="Tahoma"/>
      <w:sz w:val="16"/>
      <w:szCs w:val="16"/>
    </w:rPr>
  </w:style>
  <w:style w:type="character" w:customStyle="1" w:styleId="a4">
    <w:name w:val="Основной текст с отступом Знак"/>
    <w:qFormat/>
    <w:rPr>
      <w:rFonts w:ascii="Times New Roman" w:eastAsia="Times New Roman" w:hAnsi="Times New Roman" w:cs="Times New Roman"/>
      <w:sz w:val="24"/>
      <w:szCs w:val="24"/>
    </w:rPr>
  </w:style>
  <w:style w:type="character" w:customStyle="1" w:styleId="2">
    <w:name w:val="Основной шрифт абзаца2"/>
    <w:qFormat/>
  </w:style>
  <w:style w:type="character" w:customStyle="1" w:styleId="-">
    <w:name w:val="Интернет-ссылка"/>
    <w:rPr>
      <w:color w:val="000080"/>
      <w:u w:val="single"/>
      <w:lang/>
    </w:rPr>
  </w:style>
  <w:style w:type="paragraph" w:styleId="a5">
    <w:name w:val="Title"/>
    <w:basedOn w:val="a"/>
    <w:next w:val="a6"/>
    <w:uiPriority w:val="10"/>
    <w:qFormat/>
    <w:pPr>
      <w:keepNext/>
      <w:spacing w:before="240" w:after="120"/>
    </w:pPr>
    <w:rPr>
      <w:rFonts w:ascii="Liberation Sans;Arial" w:eastAsia="Microsoft YaHei" w:hAnsi="Liberation Sans;Arial" w:cs="Arial"/>
      <w:sz w:val="28"/>
      <w:szCs w:val="28"/>
    </w:rPr>
  </w:style>
  <w:style w:type="paragraph" w:styleId="a6">
    <w:name w:val="Body Text"/>
    <w:basedOn w:val="a"/>
    <w:pPr>
      <w:spacing w:after="140"/>
    </w:pPr>
  </w:style>
  <w:style w:type="paragraph" w:styleId="a7">
    <w:name w:val="List"/>
    <w:basedOn w:val="a6"/>
    <w:rPr>
      <w:rFonts w:cs="Arial"/>
    </w:rPr>
  </w:style>
  <w:style w:type="paragraph" w:styleId="a8">
    <w:name w:val="caption"/>
    <w:basedOn w:val="a"/>
    <w:next w:val="a6"/>
    <w:qFormat/>
    <w:pPr>
      <w:keepNext/>
      <w:spacing w:before="240" w:after="120"/>
    </w:pPr>
    <w:rPr>
      <w:rFonts w:ascii="Liberation Sans;Arial" w:eastAsia="Microsoft YaHei" w:hAnsi="Liberation Sans;Arial" w:cs="Arial"/>
      <w:sz w:val="28"/>
      <w:szCs w:val="28"/>
    </w:rPr>
  </w:style>
  <w:style w:type="paragraph" w:styleId="a9">
    <w:name w:val="index heading"/>
    <w:basedOn w:val="a"/>
    <w:qFormat/>
    <w:pPr>
      <w:suppressLineNumbers/>
    </w:pPr>
    <w:rPr>
      <w:rFonts w:cs="Arial"/>
      <w:lang/>
    </w:rPr>
  </w:style>
  <w:style w:type="paragraph" w:customStyle="1" w:styleId="30">
    <w:name w:val="Указатель3"/>
    <w:basedOn w:val="a"/>
    <w:qFormat/>
    <w:pPr>
      <w:suppressLineNumbers/>
    </w:pPr>
    <w:rPr>
      <w:rFonts w:cs="Arial"/>
    </w:rPr>
  </w:style>
  <w:style w:type="paragraph" w:customStyle="1" w:styleId="20">
    <w:name w:val="Название объекта2"/>
    <w:basedOn w:val="a"/>
    <w:qFormat/>
    <w:pPr>
      <w:suppressLineNumbers/>
      <w:spacing w:before="120" w:after="120"/>
    </w:pPr>
    <w:rPr>
      <w:rFonts w:cs="Arial"/>
      <w:i/>
      <w:iCs/>
      <w:sz w:val="24"/>
      <w:szCs w:val="24"/>
    </w:rPr>
  </w:style>
  <w:style w:type="paragraph" w:customStyle="1" w:styleId="11">
    <w:name w:val="Указатель1"/>
    <w:basedOn w:val="a"/>
    <w:qFormat/>
    <w:pPr>
      <w:suppressLineNumbers/>
    </w:pPr>
    <w:rPr>
      <w:rFonts w:cs="Arial"/>
    </w:rPr>
  </w:style>
  <w:style w:type="paragraph" w:customStyle="1" w:styleId="ConsPlusNonformat">
    <w:name w:val="ConsPlusNonformat"/>
    <w:qFormat/>
    <w:pPr>
      <w:widowControl w:val="0"/>
    </w:pPr>
    <w:rPr>
      <w:rFonts w:ascii="Courier New" w:eastAsia="Times New Roman" w:hAnsi="Courier New" w:cs="Courier New"/>
      <w:sz w:val="20"/>
      <w:szCs w:val="20"/>
      <w:lang w:bidi="ar-SA"/>
    </w:rPr>
  </w:style>
  <w:style w:type="paragraph" w:customStyle="1" w:styleId="ConsNonformat">
    <w:name w:val="ConsNonformat"/>
    <w:qFormat/>
    <w:pPr>
      <w:widowControl w:val="0"/>
      <w:ind w:right="19772"/>
    </w:pPr>
    <w:rPr>
      <w:rFonts w:ascii="Courier New" w:eastAsia="Times New Roman" w:hAnsi="Courier New" w:cs="Courier New"/>
      <w:sz w:val="20"/>
      <w:szCs w:val="20"/>
      <w:lang w:bidi="ar-SA"/>
    </w:rPr>
  </w:style>
  <w:style w:type="paragraph" w:styleId="aa">
    <w:name w:val="Balloon Text"/>
    <w:basedOn w:val="a"/>
    <w:qFormat/>
    <w:pPr>
      <w:spacing w:after="0" w:line="240" w:lineRule="auto"/>
    </w:pPr>
    <w:rPr>
      <w:rFonts w:ascii="Tahoma" w:hAnsi="Tahoma" w:cs="Tahoma"/>
      <w:sz w:val="16"/>
      <w:szCs w:val="16"/>
    </w:rPr>
  </w:style>
  <w:style w:type="paragraph" w:customStyle="1" w:styleId="ConsPlusNormal">
    <w:name w:val="ConsPlusNormal"/>
    <w:qFormat/>
    <w:pPr>
      <w:widowControl w:val="0"/>
      <w:ind w:firstLine="720"/>
    </w:pPr>
    <w:rPr>
      <w:rFonts w:ascii="Arial" w:eastAsia="Times New Roman" w:hAnsi="Arial"/>
      <w:sz w:val="20"/>
      <w:szCs w:val="20"/>
      <w:lang w:bidi="ar-SA"/>
    </w:rPr>
  </w:style>
  <w:style w:type="paragraph" w:styleId="ab">
    <w:name w:val="Body Text Indent"/>
    <w:basedOn w:val="a"/>
    <w:pPr>
      <w:spacing w:before="280" w:after="280" w:line="240" w:lineRule="auto"/>
    </w:pPr>
    <w:rPr>
      <w:rFonts w:ascii="Times New Roman" w:eastAsia="Times New Roman" w:hAnsi="Times New Roman" w:cs="Times New Roman"/>
      <w:sz w:val="24"/>
      <w:szCs w:val="24"/>
    </w:rPr>
  </w:style>
  <w:style w:type="paragraph" w:customStyle="1" w:styleId="ac">
    <w:name w:val="Содержимое таблицы"/>
    <w:basedOn w:val="a"/>
    <w:qFormat/>
    <w:pPr>
      <w:suppressLineNumbers/>
    </w:pPr>
  </w:style>
  <w:style w:type="paragraph" w:customStyle="1" w:styleId="ad">
    <w:name w:val="Заголовок таблицы"/>
    <w:basedOn w:val="ac"/>
    <w:qFormat/>
    <w:pPr>
      <w:jc w:val="center"/>
    </w:pPr>
    <w:rPr>
      <w:b/>
      <w:bCs/>
    </w:rPr>
  </w:style>
  <w:style w:type="paragraph" w:customStyle="1" w:styleId="ae">
    <w:name w:val="Обычный (веб)"/>
    <w:basedOn w:val="a"/>
    <w:qFormat/>
    <w:pPr>
      <w:suppressAutoHyphens w:val="0"/>
      <w:spacing w:before="280" w:after="142"/>
    </w:pPr>
    <w:rPr>
      <w:rFonts w:ascii="Times New Roman" w:eastAsia="Times New Roman" w:hAnsi="Times New Roman" w:cs="Times New Roman"/>
      <w:color w:val="000000"/>
      <w:sz w:val="24"/>
      <w:szCs w:val="24"/>
    </w:rPr>
  </w:style>
  <w:style w:type="paragraph" w:customStyle="1" w:styleId="western">
    <w:name w:val="western"/>
    <w:basedOn w:val="a"/>
    <w:qFormat/>
    <w:pPr>
      <w:suppressAutoHyphens w:val="0"/>
      <w:spacing w:before="280" w:after="142"/>
    </w:pPr>
    <w:rPr>
      <w:rFonts w:eastAsia="Times New Roman"/>
      <w:color w:val="000000"/>
    </w:rPr>
  </w:style>
  <w:style w:type="paragraph" w:customStyle="1" w:styleId="21">
    <w:name w:val="Указатель2"/>
    <w:basedOn w:val="a"/>
    <w:qFormat/>
    <w:pPr>
      <w:suppressLineNumbers/>
    </w:pPr>
    <w:rPr>
      <w:rFonts w:cs="Arial"/>
    </w:rPr>
  </w:style>
  <w:style w:type="paragraph" w:customStyle="1" w:styleId="12">
    <w:name w:val="Название объекта1"/>
    <w:basedOn w:val="a"/>
    <w:qFormat/>
    <w:pPr>
      <w:suppressLineNumbers/>
      <w:spacing w:before="120" w:after="120"/>
    </w:pPr>
    <w:rPr>
      <w:rFonts w:cs="Arial"/>
      <w:i/>
      <w:iCs/>
      <w:sz w:val="24"/>
      <w:szCs w:val="24"/>
    </w:rPr>
  </w:style>
  <w:style w:type="paragraph" w:customStyle="1" w:styleId="af">
    <w:name w:val="Тема Договора"/>
    <w:basedOn w:val="a"/>
    <w:qFormat/>
    <w:pPr>
      <w:spacing w:before="120" w:after="0"/>
      <w:jc w:val="center"/>
    </w:pPr>
    <w:rPr>
      <w:b/>
      <w:sz w:val="20"/>
    </w:rPr>
  </w:style>
  <w:style w:type="paragraph" w:customStyle="1" w:styleId="af0">
    <w:name w:val="Раздел Договора"/>
    <w:basedOn w:val="8"/>
    <w:qFormat/>
    <w:pPr>
      <w:spacing w:before="0"/>
      <w:ind w:left="170" w:hanging="170"/>
    </w:pPr>
    <w:rPr>
      <w:b/>
    </w:rPr>
  </w:style>
  <w:style w:type="paragraph" w:styleId="af1">
    <w:name w:val="List Paragraph"/>
    <w:basedOn w:val="a"/>
    <w:qFormat/>
    <w:pPr>
      <w:spacing w:after="0"/>
      <w:ind w:left="720" w:firstLine="709"/>
      <w:contextualSpacing/>
    </w:pPr>
  </w:style>
  <w:style w:type="paragraph" w:customStyle="1" w:styleId="af2">
    <w:name w:val="Пункты договора"/>
    <w:basedOn w:val="af1"/>
    <w:qFormat/>
    <w:pPr>
      <w:ind w:left="0" w:firstLine="0"/>
      <w:jc w:val="both"/>
    </w:pPr>
    <w:rPr>
      <w:sz w:val="20"/>
    </w:rPr>
  </w:style>
  <w:style w:type="paragraph" w:customStyle="1" w:styleId="af3">
    <w:name w:val="Текст Договора"/>
    <w:basedOn w:val="a"/>
    <w:qFormat/>
    <w:pPr>
      <w:spacing w:before="120" w:after="0"/>
      <w:jc w:val="both"/>
    </w:pPr>
    <w:rPr>
      <w:sz w:val="20"/>
    </w:rPr>
  </w:style>
  <w:style w:type="paragraph" w:customStyle="1" w:styleId="af4">
    <w:name w:val="Колонтитул"/>
    <w:basedOn w:val="a"/>
    <w:qFormat/>
    <w:pPr>
      <w:suppressLineNumbers/>
      <w:tabs>
        <w:tab w:val="center" w:pos="4819"/>
        <w:tab w:val="right" w:pos="9638"/>
      </w:tabs>
    </w:pPr>
  </w:style>
  <w:style w:type="paragraph" w:styleId="af5">
    <w:name w:val="header"/>
    <w:basedOn w:val="a"/>
    <w:pPr>
      <w:tabs>
        <w:tab w:val="center" w:pos="4677"/>
        <w:tab w:val="right" w:pos="9355"/>
      </w:tabs>
    </w:pPr>
  </w:style>
  <w:style w:type="paragraph" w:styleId="af6">
    <w:name w:val="footer"/>
    <w:basedOn w:val="a"/>
    <w:pPr>
      <w:tabs>
        <w:tab w:val="center" w:pos="4677"/>
        <w:tab w:val="right" w:pos="9355"/>
      </w:tabs>
    </w:pPr>
  </w:style>
  <w:style w:type="paragraph" w:styleId="af7">
    <w:name w:val="No Spacing"/>
    <w:qFormat/>
    <w:rPr>
      <w:rFonts w:ascii="Calibri" w:eastAsia="Calibri" w:hAnsi="Calibri" w:cs="Calibri"/>
      <w:sz w:val="22"/>
      <w:szCs w:val="22"/>
      <w:lang w:bidi="ar-SA"/>
    </w:rPr>
  </w:style>
  <w:style w:type="paragraph" w:customStyle="1" w:styleId="af8">
    <w:name w:val="Текст Приложений"/>
    <w:basedOn w:val="af7"/>
    <w:qFormat/>
    <w:rPr>
      <w:sz w:val="20"/>
    </w:rPr>
  </w:style>
  <w:style w:type="paragraph" w:customStyle="1" w:styleId="af9">
    <w:name w:val="Содержимое врезки"/>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garantf1://12077291.1000/" TargetMode="External" /><Relationship Id="rId18" Type="http://schemas.openxmlformats.org/officeDocument/2006/relationships/footer" Target="footer5.xml" /><Relationship Id="rId26" Type="http://schemas.openxmlformats.org/officeDocument/2006/relationships/header" Target="header7.xml" /><Relationship Id="rId39" Type="http://schemas.openxmlformats.org/officeDocument/2006/relationships/image" Target="media/image15.png" /><Relationship Id="rId21" Type="http://schemas.openxmlformats.org/officeDocument/2006/relationships/image" Target="media/image3.png" /><Relationship Id="rId34" Type="http://schemas.openxmlformats.org/officeDocument/2006/relationships/image" Target="media/image10.png" /><Relationship Id="rId42" Type="http://schemas.openxmlformats.org/officeDocument/2006/relationships/image" Target="media/image18.png" /><Relationship Id="rId47" Type="http://schemas.openxmlformats.org/officeDocument/2006/relationships/image" Target="media/image23.png" /><Relationship Id="rId50" Type="http://schemas.openxmlformats.org/officeDocument/2006/relationships/image" Target="media/image26.jpeg" /><Relationship Id="rId55" Type="http://schemas.openxmlformats.org/officeDocument/2006/relationships/image" Target="media/image31.png" /><Relationship Id="rId63" Type="http://schemas.openxmlformats.org/officeDocument/2006/relationships/image" Target="media/image39.png" /><Relationship Id="rId68" Type="http://schemas.openxmlformats.org/officeDocument/2006/relationships/image" Target="media/image44.jpeg" /><Relationship Id="rId76" Type="http://schemas.openxmlformats.org/officeDocument/2006/relationships/theme" Target="theme/theme1.xml" /><Relationship Id="rId7" Type="http://schemas.openxmlformats.org/officeDocument/2006/relationships/header" Target="header1.xml" /><Relationship Id="rId71" Type="http://schemas.openxmlformats.org/officeDocument/2006/relationships/header" Target="header9.xml" /><Relationship Id="rId2" Type="http://schemas.openxmlformats.org/officeDocument/2006/relationships/styles" Target="styles.xml" /><Relationship Id="rId16" Type="http://schemas.openxmlformats.org/officeDocument/2006/relationships/footer" Target="footer4.xml" /><Relationship Id="rId29" Type="http://schemas.openxmlformats.org/officeDocument/2006/relationships/footer" Target="footer8.xml" /><Relationship Id="rId11" Type="http://schemas.openxmlformats.org/officeDocument/2006/relationships/header" Target="header3.xml" /><Relationship Id="rId24" Type="http://schemas.openxmlformats.org/officeDocument/2006/relationships/header" Target="header6.xml" /><Relationship Id="rId32" Type="http://schemas.openxmlformats.org/officeDocument/2006/relationships/image" Target="media/image8.png" /><Relationship Id="rId37" Type="http://schemas.openxmlformats.org/officeDocument/2006/relationships/image" Target="media/image13.png" /><Relationship Id="rId40" Type="http://schemas.openxmlformats.org/officeDocument/2006/relationships/image" Target="media/image16.png" /><Relationship Id="rId45" Type="http://schemas.openxmlformats.org/officeDocument/2006/relationships/image" Target="media/image21.png" /><Relationship Id="rId53" Type="http://schemas.openxmlformats.org/officeDocument/2006/relationships/image" Target="media/image29.png" /><Relationship Id="rId58" Type="http://schemas.openxmlformats.org/officeDocument/2006/relationships/image" Target="media/image34.png" /><Relationship Id="rId66" Type="http://schemas.openxmlformats.org/officeDocument/2006/relationships/image" Target="media/image42.png" /><Relationship Id="rId74" Type="http://schemas.openxmlformats.org/officeDocument/2006/relationships/footer" Target="footer10.xml" /><Relationship Id="rId5" Type="http://schemas.openxmlformats.org/officeDocument/2006/relationships/footnotes" Target="footnotes.xml" /><Relationship Id="rId15" Type="http://schemas.openxmlformats.org/officeDocument/2006/relationships/header" Target="header4.xml" /><Relationship Id="rId23" Type="http://schemas.openxmlformats.org/officeDocument/2006/relationships/image" Target="media/image5.png" /><Relationship Id="rId28" Type="http://schemas.openxmlformats.org/officeDocument/2006/relationships/header" Target="header8.xml" /><Relationship Id="rId36" Type="http://schemas.openxmlformats.org/officeDocument/2006/relationships/image" Target="media/image12.png" /><Relationship Id="rId49" Type="http://schemas.openxmlformats.org/officeDocument/2006/relationships/image" Target="media/image25.jpeg" /><Relationship Id="rId57" Type="http://schemas.openxmlformats.org/officeDocument/2006/relationships/image" Target="media/image33.png" /><Relationship Id="rId61" Type="http://schemas.openxmlformats.org/officeDocument/2006/relationships/image" Target="media/image37.png" /><Relationship Id="rId10" Type="http://schemas.openxmlformats.org/officeDocument/2006/relationships/footer" Target="footer2.xml" /><Relationship Id="rId19" Type="http://schemas.openxmlformats.org/officeDocument/2006/relationships/image" Target="media/image1.png" /><Relationship Id="rId31" Type="http://schemas.openxmlformats.org/officeDocument/2006/relationships/image" Target="media/image7.png" /><Relationship Id="rId44" Type="http://schemas.openxmlformats.org/officeDocument/2006/relationships/image" Target="media/image20.png" /><Relationship Id="rId52" Type="http://schemas.openxmlformats.org/officeDocument/2006/relationships/image" Target="media/image28.png" /><Relationship Id="rId60" Type="http://schemas.openxmlformats.org/officeDocument/2006/relationships/image" Target="media/image36.png" /><Relationship Id="rId65" Type="http://schemas.openxmlformats.org/officeDocument/2006/relationships/image" Target="media/image41.png" /><Relationship Id="rId73" Type="http://schemas.openxmlformats.org/officeDocument/2006/relationships/header" Target="header10.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hyperlink" Target="garantf1://12077291.0/" TargetMode="External" /><Relationship Id="rId22" Type="http://schemas.openxmlformats.org/officeDocument/2006/relationships/image" Target="media/image4.png" /><Relationship Id="rId27" Type="http://schemas.openxmlformats.org/officeDocument/2006/relationships/footer" Target="footer7.xml" /><Relationship Id="rId30" Type="http://schemas.openxmlformats.org/officeDocument/2006/relationships/image" Target="media/image6.png" /><Relationship Id="rId35" Type="http://schemas.openxmlformats.org/officeDocument/2006/relationships/image" Target="media/image11.png" /><Relationship Id="rId43" Type="http://schemas.openxmlformats.org/officeDocument/2006/relationships/image" Target="media/image19.jpeg" /><Relationship Id="rId48" Type="http://schemas.openxmlformats.org/officeDocument/2006/relationships/image" Target="media/image24.jpeg" /><Relationship Id="rId56" Type="http://schemas.openxmlformats.org/officeDocument/2006/relationships/image" Target="media/image32.jpeg" /><Relationship Id="rId64" Type="http://schemas.openxmlformats.org/officeDocument/2006/relationships/image" Target="media/image40.jpeg" /><Relationship Id="rId69" Type="http://schemas.openxmlformats.org/officeDocument/2006/relationships/image" Target="media/image45.png" /><Relationship Id="rId8" Type="http://schemas.openxmlformats.org/officeDocument/2006/relationships/header" Target="header2.xml" /><Relationship Id="rId51" Type="http://schemas.openxmlformats.org/officeDocument/2006/relationships/image" Target="media/image27.png" /><Relationship Id="rId72" Type="http://schemas.openxmlformats.org/officeDocument/2006/relationships/footer" Target="footer9.xml" /><Relationship Id="rId3" Type="http://schemas.openxmlformats.org/officeDocument/2006/relationships/settings" Target="settings.xml" /><Relationship Id="rId12" Type="http://schemas.openxmlformats.org/officeDocument/2006/relationships/footer" Target="footer3.xml" /><Relationship Id="rId17" Type="http://schemas.openxmlformats.org/officeDocument/2006/relationships/header" Target="header5.xml" /><Relationship Id="rId25" Type="http://schemas.openxmlformats.org/officeDocument/2006/relationships/footer" Target="footer6.xml" /><Relationship Id="rId33" Type="http://schemas.openxmlformats.org/officeDocument/2006/relationships/image" Target="media/image9.png" /><Relationship Id="rId38" Type="http://schemas.openxmlformats.org/officeDocument/2006/relationships/image" Target="media/image14.png" /><Relationship Id="rId46" Type="http://schemas.openxmlformats.org/officeDocument/2006/relationships/image" Target="media/image22.jpeg" /><Relationship Id="rId59" Type="http://schemas.openxmlformats.org/officeDocument/2006/relationships/image" Target="media/image35.png" /><Relationship Id="rId67" Type="http://schemas.openxmlformats.org/officeDocument/2006/relationships/image" Target="media/image43.jpeg" /><Relationship Id="rId20" Type="http://schemas.openxmlformats.org/officeDocument/2006/relationships/image" Target="media/image2.png" /><Relationship Id="rId41" Type="http://schemas.openxmlformats.org/officeDocument/2006/relationships/image" Target="media/image17.png" /><Relationship Id="rId54" Type="http://schemas.openxmlformats.org/officeDocument/2006/relationships/image" Target="media/image30.png" /><Relationship Id="rId62" Type="http://schemas.openxmlformats.org/officeDocument/2006/relationships/image" Target="media/image38.png" /><Relationship Id="rId70" Type="http://schemas.openxmlformats.org/officeDocument/2006/relationships/image" Target="media/image46.jpeg" /><Relationship Id="rId75"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9714</Words>
  <Characters>55374</Characters>
  <Application>Microsoft Office Word</Application>
  <DocSecurity>0</DocSecurity>
  <Lines>461</Lines>
  <Paragraphs>129</Paragraphs>
  <ScaleCrop>false</ScaleCrop>
  <Company/>
  <LinksUpToDate>false</LinksUpToDate>
  <CharactersWithSpaces>64959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ТРАНСПОРТНОЙ ЭКСПЕДИЦИИ</dc:title>
  <dc:subject/>
  <dc:creator>Hohlov</dc:creator>
  <dc:description/>
  <cp:lastModifiedBy>макопсе курорт</cp:lastModifiedBy>
  <cp:revision>2</cp:revision>
  <dcterms:created xsi:type="dcterms:W3CDTF">2025-05-06T10:08:00Z</dcterms:created>
  <dcterms:modified xsi:type="dcterms:W3CDTF">2025-05-06T10:08:00Z</dcterms:modified>
  <dc:language>ru-RU</dc:language>
</cp:coreProperties>
</file>